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92A" w14:textId="77777777" w:rsidR="00A509E9" w:rsidRPr="007207F7" w:rsidRDefault="00A509E9" w:rsidP="00A509E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B3E5130" w14:textId="77777777" w:rsidR="007D6CF3" w:rsidRPr="007207F7" w:rsidRDefault="007D6CF3" w:rsidP="007D6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64CC5D" w14:textId="77777777" w:rsidR="007D6CF3" w:rsidRPr="007207F7" w:rsidRDefault="007D6CF3" w:rsidP="007D6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E15D12" w14:textId="77777777" w:rsidR="007D6CF3" w:rsidRPr="007207F7" w:rsidRDefault="007D6CF3" w:rsidP="007D6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862159" w14:textId="5781DA9B" w:rsidR="0016408B" w:rsidRPr="007207F7" w:rsidRDefault="0016408B" w:rsidP="0016408B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7207F7">
        <w:rPr>
          <w:rFonts w:ascii="Times New Roman" w:hAnsi="Times New Roman" w:cs="Times New Roman"/>
          <w:b/>
          <w:sz w:val="44"/>
          <w:szCs w:val="44"/>
          <w:lang w:val="en-US"/>
        </w:rPr>
        <w:t xml:space="preserve">C-reactive </w:t>
      </w:r>
      <w:r w:rsidR="00177EA0">
        <w:rPr>
          <w:rFonts w:ascii="Times New Roman" w:hAnsi="Times New Roman" w:cs="Times New Roman"/>
          <w:b/>
          <w:sz w:val="44"/>
          <w:szCs w:val="44"/>
          <w:lang w:val="en-US"/>
        </w:rPr>
        <w:t>P</w:t>
      </w:r>
      <w:r w:rsidRPr="007207F7">
        <w:rPr>
          <w:rFonts w:ascii="Times New Roman" w:hAnsi="Times New Roman" w:cs="Times New Roman"/>
          <w:b/>
          <w:sz w:val="44"/>
          <w:szCs w:val="44"/>
          <w:lang w:val="en-US"/>
        </w:rPr>
        <w:t xml:space="preserve">rotein, C-peptide, and Risk of First-time Cardiovascular Events and Mortality in </w:t>
      </w:r>
      <w:r w:rsidR="00177EA0">
        <w:rPr>
          <w:rFonts w:ascii="Times New Roman" w:hAnsi="Times New Roman" w:cs="Times New Roman"/>
          <w:b/>
          <w:sz w:val="44"/>
          <w:szCs w:val="44"/>
          <w:lang w:val="en-US"/>
        </w:rPr>
        <w:t>E</w:t>
      </w:r>
      <w:r w:rsidRPr="007207F7">
        <w:rPr>
          <w:rFonts w:ascii="Times New Roman" w:hAnsi="Times New Roman" w:cs="Times New Roman"/>
          <w:b/>
          <w:sz w:val="44"/>
          <w:szCs w:val="44"/>
          <w:lang w:val="en-US"/>
        </w:rPr>
        <w:t>arly Type 2 Diabetes: A Danish Cohort Study</w:t>
      </w:r>
    </w:p>
    <w:p w14:paraId="2167A347" w14:textId="77777777" w:rsidR="007D6CF3" w:rsidRPr="007207F7" w:rsidRDefault="007D6CF3" w:rsidP="007D6CF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14:paraId="67959641" w14:textId="7F9EBFB7" w:rsidR="007D6CF3" w:rsidRPr="007207F7" w:rsidRDefault="001020B9" w:rsidP="007D6CF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7207F7">
        <w:rPr>
          <w:rFonts w:ascii="Times New Roman" w:hAnsi="Times New Roman" w:cs="Times New Roman"/>
          <w:b/>
          <w:sz w:val="44"/>
          <w:szCs w:val="44"/>
          <w:lang w:val="en-US"/>
        </w:rPr>
        <w:t>SUPPLEMENTAL MATERIAL</w:t>
      </w:r>
    </w:p>
    <w:p w14:paraId="4861EE80" w14:textId="77777777" w:rsidR="007D6CF3" w:rsidRPr="007207F7" w:rsidRDefault="007D6CF3" w:rsidP="007D6CF3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6A10C694" w14:textId="77777777" w:rsidR="007D6CF3" w:rsidRPr="007207F7" w:rsidRDefault="007D6CF3" w:rsidP="00A509E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F85B2DC" w14:textId="77777777" w:rsidR="007D6CF3" w:rsidRPr="007207F7" w:rsidRDefault="007D6CF3" w:rsidP="00A509E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6216895" w14:textId="77777777" w:rsidR="007D6CF3" w:rsidRPr="007207F7" w:rsidRDefault="007D6CF3" w:rsidP="00A509E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7EDF4AD" w14:textId="77777777" w:rsidR="007D6CF3" w:rsidRPr="007207F7" w:rsidRDefault="007D6CF3" w:rsidP="00A509E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DECE459" w14:textId="77777777" w:rsidR="007D6CF3" w:rsidRPr="007207F7" w:rsidRDefault="007D6CF3" w:rsidP="00A509E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E3FC149" w14:textId="731BA57F" w:rsidR="007D6CF3" w:rsidRPr="007207F7" w:rsidRDefault="007D6CF3" w:rsidP="007D6CF3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6A8F5F9" w14:textId="77777777" w:rsidR="007D6CF3" w:rsidRPr="007207F7" w:rsidRDefault="007D6CF3" w:rsidP="007D6CF3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6B7763E5" w14:textId="77777777" w:rsidR="007D6CF3" w:rsidRPr="007207F7" w:rsidRDefault="007D6CF3" w:rsidP="00A509E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id w:val="1712151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118507" w14:textId="09B6C567" w:rsidR="007D6CF3" w:rsidRPr="007207F7" w:rsidRDefault="007D6CF3">
          <w:pPr>
            <w:pStyle w:val="TOCHeading"/>
            <w:rPr>
              <w:rFonts w:ascii="Times New Roman" w:hAnsi="Times New Roman" w:cs="Times New Roman"/>
              <w:lang w:val="en-US"/>
            </w:rPr>
          </w:pPr>
          <w:r w:rsidRPr="007207F7">
            <w:rPr>
              <w:rFonts w:ascii="Times New Roman" w:hAnsi="Times New Roman" w:cs="Times New Roman"/>
              <w:lang w:val="en-US"/>
            </w:rPr>
            <w:t>Table of Contents</w:t>
          </w:r>
        </w:p>
        <w:p w14:paraId="5A81BE5C" w14:textId="154C1721" w:rsidR="000C668B" w:rsidRDefault="007D6CF3">
          <w:pPr>
            <w:pStyle w:val="TOC2"/>
            <w:rPr>
              <w:rFonts w:cstheme="minorBidi"/>
              <w:noProof/>
            </w:rPr>
          </w:pPr>
          <w:r w:rsidRPr="007207F7">
            <w:rPr>
              <w:lang w:val="en-US"/>
            </w:rPr>
            <w:fldChar w:fldCharType="begin"/>
          </w:r>
          <w:r w:rsidRPr="007207F7">
            <w:rPr>
              <w:lang w:val="en-US"/>
            </w:rPr>
            <w:instrText xml:space="preserve"> TOC \o "1-3" \h \z \u </w:instrText>
          </w:r>
          <w:r w:rsidRPr="007207F7">
            <w:rPr>
              <w:lang w:val="en-US"/>
            </w:rPr>
            <w:fldChar w:fldCharType="separate"/>
          </w:r>
          <w:hyperlink w:anchor="_Toc121989405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Table 1. Definitions and codes used in this study.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_Toc121989405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3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3E70B58D" w14:textId="72F10F78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06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Table 2. Missing covariates for the serum hsCRP cohort.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_Toc121989406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7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04F1ABCE" w14:textId="1A10EA61" w:rsidR="000C668B" w:rsidRDefault="0059453C">
          <w:pPr>
            <w:pStyle w:val="TOC1"/>
            <w:rPr>
              <w:rFonts w:asciiTheme="minorHAnsi" w:hAnsiTheme="minorHAnsi" w:cstheme="minorBidi"/>
              <w:b w:val="0"/>
              <w:lang w:val="da-DK"/>
            </w:rPr>
          </w:pPr>
          <w:hyperlink w:anchor="_Toc121989407" w:history="1">
            <w:r w:rsidR="000C668B" w:rsidRPr="00C40CF3">
              <w:rPr>
                <w:rStyle w:val="Hyperlink"/>
              </w:rPr>
              <w:t>EXPANDED RESULTS SECTION</w:t>
            </w:r>
            <w:r w:rsidR="000C668B">
              <w:rPr>
                <w:webHidden/>
              </w:rPr>
              <w:tab/>
            </w:r>
            <w:r w:rsidR="000C668B">
              <w:rPr>
                <w:webHidden/>
              </w:rPr>
              <w:fldChar w:fldCharType="begin"/>
            </w:r>
            <w:r w:rsidR="000C668B">
              <w:rPr>
                <w:webHidden/>
              </w:rPr>
              <w:instrText xml:space="preserve"> PAGEREF _Toc121989407 \h </w:instrText>
            </w:r>
            <w:r w:rsidR="000C668B">
              <w:rPr>
                <w:webHidden/>
              </w:rPr>
            </w:r>
            <w:r w:rsidR="000C668B">
              <w:rPr>
                <w:webHidden/>
              </w:rPr>
              <w:fldChar w:fldCharType="separate"/>
            </w:r>
            <w:r w:rsidR="000C668B">
              <w:rPr>
                <w:webHidden/>
              </w:rPr>
              <w:t>8</w:t>
            </w:r>
            <w:r w:rsidR="000C668B">
              <w:rPr>
                <w:webHidden/>
              </w:rPr>
              <w:fldChar w:fldCharType="end"/>
            </w:r>
          </w:hyperlink>
        </w:p>
        <w:p w14:paraId="4658BF8C" w14:textId="387D2C8F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08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Table 3. Characteristics of the 7301 individuals with serum hsCRP measurements compared with the 5765 individuals with C-peptide measurement.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_Toc121989408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9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55B94329" w14:textId="502F050A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09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Table 4. Crude incidence/mortality rates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_Toc121989409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12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3F526BEA" w14:textId="00B5AB42" w:rsidR="000C668B" w:rsidRDefault="0059453C">
          <w:pPr>
            <w:pStyle w:val="TOC2"/>
            <w:rPr>
              <w:rFonts w:cstheme="minorBidi"/>
              <w:noProof/>
            </w:rPr>
          </w:pPr>
          <w:hyperlink r:id="rId8" w:anchor="_Toc121989410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1. Flow diagram of the study population.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_Toc121989410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13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5802B8B0" w14:textId="2F40D2BA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1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2. Serum hsCRP on a continuous scale and risk of cardiovascular events and all-cause mortality.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_Toc121989411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14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7B74191E" w14:textId="7C4428CF" w:rsidR="000C668B" w:rsidRDefault="0059453C">
          <w:pPr>
            <w:pStyle w:val="TOC1"/>
            <w:rPr>
              <w:rFonts w:asciiTheme="minorHAnsi" w:hAnsiTheme="minorHAnsi" w:cstheme="minorBidi"/>
              <w:b w:val="0"/>
              <w:lang w:val="da-DK"/>
            </w:rPr>
          </w:pPr>
          <w:hyperlink w:anchor="_Toc121989412" w:history="1">
            <w:r w:rsidR="000C668B" w:rsidRPr="00C40CF3">
              <w:rPr>
                <w:rStyle w:val="Hyperlink"/>
              </w:rPr>
              <w:t>CARDIOVASCULAR EVENT SUBTYPES</w:t>
            </w:r>
            <w:r w:rsidR="000C668B">
              <w:rPr>
                <w:webHidden/>
              </w:rPr>
              <w:tab/>
            </w:r>
            <w:r w:rsidR="000C668B">
              <w:rPr>
                <w:webHidden/>
              </w:rPr>
              <w:fldChar w:fldCharType="begin"/>
            </w:r>
            <w:r w:rsidR="000C668B">
              <w:rPr>
                <w:webHidden/>
              </w:rPr>
              <w:instrText xml:space="preserve"> PAGEREF _Toc121989412 \h </w:instrText>
            </w:r>
            <w:r w:rsidR="000C668B">
              <w:rPr>
                <w:webHidden/>
              </w:rPr>
            </w:r>
            <w:r w:rsidR="000C668B">
              <w:rPr>
                <w:webHidden/>
              </w:rPr>
              <w:fldChar w:fldCharType="separate"/>
            </w:r>
            <w:r w:rsidR="000C668B">
              <w:rPr>
                <w:webHidden/>
              </w:rPr>
              <w:t>15</w:t>
            </w:r>
            <w:r w:rsidR="000C668B">
              <w:rPr>
                <w:webHidden/>
              </w:rPr>
              <w:fldChar w:fldCharType="end"/>
            </w:r>
          </w:hyperlink>
        </w:p>
        <w:p w14:paraId="2FF4844B" w14:textId="26ADA90F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3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3. Subtypes of cardiovascular events: Continuous scale associations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_Toc121989413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16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5283F667" w14:textId="0EBC97BA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4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4. Subtypes of cardiovascular events: Cumulative incidence curves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_Toc121989414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17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2B90C05C" w14:textId="1B1BA9F6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5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5. Hazard ratios for myocardial infarction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_Toc121989415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18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6B305552" w14:textId="68BC7623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6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6. Hazard ratios for ischemic stroke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_Toc121989416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19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38462B11" w14:textId="50A0D78A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7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7. Hazard ratios for cardiovascular mortality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_Toc121989417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20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76EF03D0" w14:textId="4F9D14BC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8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8. Hazard ratios for coronary revascularization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_Toc121989418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21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4A723E32" w14:textId="2C9ADA90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19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9. Hazard ratios for cardiovascular events and all-cause mortality by serum hsCRP levels in patients with low C-peptide levels (&lt;1470 pmol/L).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_Toc121989419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22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1BC8D2EB" w14:textId="0F4D55DA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20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10. Hazard ratios for cardiovascular events and all-cause mortality by serum hsCRP levels in patients with high C-peptide levels (≥1470 pmol/L).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_Toc121989420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23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0250312E" w14:textId="391DB2F7" w:rsidR="000C668B" w:rsidRDefault="0059453C">
          <w:pPr>
            <w:pStyle w:val="TOC1"/>
            <w:rPr>
              <w:rFonts w:asciiTheme="minorHAnsi" w:hAnsiTheme="minorHAnsi" w:cstheme="minorBidi"/>
              <w:b w:val="0"/>
              <w:lang w:val="da-DK"/>
            </w:rPr>
          </w:pPr>
          <w:hyperlink w:anchor="_Toc121989421" w:history="1">
            <w:r w:rsidR="000C668B" w:rsidRPr="00C40CF3">
              <w:rPr>
                <w:rStyle w:val="Hyperlink"/>
              </w:rPr>
              <w:t>SENSITIVITY ANALYSES</w:t>
            </w:r>
            <w:r w:rsidR="000C668B">
              <w:rPr>
                <w:webHidden/>
              </w:rPr>
              <w:tab/>
            </w:r>
            <w:r w:rsidR="000C668B">
              <w:rPr>
                <w:webHidden/>
              </w:rPr>
              <w:fldChar w:fldCharType="begin"/>
            </w:r>
            <w:r w:rsidR="000C668B">
              <w:rPr>
                <w:webHidden/>
              </w:rPr>
              <w:instrText xml:space="preserve"> PAGEREF _Toc121989421 \h </w:instrText>
            </w:r>
            <w:r w:rsidR="000C668B">
              <w:rPr>
                <w:webHidden/>
              </w:rPr>
            </w:r>
            <w:r w:rsidR="000C668B">
              <w:rPr>
                <w:webHidden/>
              </w:rPr>
              <w:fldChar w:fldCharType="separate"/>
            </w:r>
            <w:r w:rsidR="000C668B">
              <w:rPr>
                <w:webHidden/>
              </w:rPr>
              <w:t>24</w:t>
            </w:r>
            <w:r w:rsidR="000C668B">
              <w:rPr>
                <w:webHidden/>
              </w:rPr>
              <w:fldChar w:fldCharType="end"/>
            </w:r>
          </w:hyperlink>
        </w:p>
        <w:p w14:paraId="597B60D7" w14:textId="1B9469E9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22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11. Complete case analysis: Hazard ratios for cardiovascular events and all-cause mortality by serum hsCRP levels.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_Toc121989422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25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6D3EFB9C" w14:textId="3169CBB6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23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12. Cumulative incidence curves of cardiovascular events and all-cause mortality by serum hsCRP categories (&gt;3 mg/L and ≤3 mg/L).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_Toc121989423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26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244788E8" w14:textId="537560DF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24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13. Hazard ratios of cardiovascular events and all-cause mortality by serum hsCRP</w:t>
            </w:r>
            <w:r w:rsidR="000C668B" w:rsidRPr="00C40CF3">
              <w:rPr>
                <w:rStyle w:val="Hyperlink"/>
                <w:rFonts w:ascii="Times New Roman" w:hAnsi="Times New Roman"/>
                <w:b/>
                <w:noProof/>
                <w:lang w:val="en-US"/>
              </w:rPr>
              <w:t xml:space="preserve"> </w:t>
            </w:r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categories (&gt;3 mg/L and ≤3 mg/L).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_Toc121989424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27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675C0239" w14:textId="7B324F06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25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14. Cumulative incidence curves of cardiovascular events and all-cause mortality by serum hsCRP categories (≥2 mg/L and &lt;2 mg/L</w:t>
            </w:r>
            <w:r w:rsidR="000C668B" w:rsidRPr="00C40CF3">
              <w:rPr>
                <w:rStyle w:val="Hyperlink"/>
                <w:rFonts w:ascii="Times New Roman" w:hAnsi="Times New Roman"/>
                <w:b/>
                <w:noProof/>
                <w:lang w:val="en-US"/>
              </w:rPr>
              <w:t>)</w:t>
            </w:r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_Toc121989425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28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4FCE2BA8" w14:textId="45226DCD" w:rsidR="000C668B" w:rsidRDefault="0059453C">
          <w:pPr>
            <w:pStyle w:val="TOC2"/>
            <w:rPr>
              <w:rFonts w:cstheme="minorBidi"/>
              <w:noProof/>
            </w:rPr>
          </w:pPr>
          <w:hyperlink w:anchor="_Toc121989426" w:history="1"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Supplementary Figure 15. Hazard ratios of cardiovascular events and all-cause mortality by serum hsCRP</w:t>
            </w:r>
            <w:r w:rsidR="000C668B" w:rsidRPr="00C40CF3">
              <w:rPr>
                <w:rStyle w:val="Hyperlink"/>
                <w:rFonts w:ascii="Times New Roman" w:hAnsi="Times New Roman"/>
                <w:b/>
                <w:noProof/>
                <w:lang w:val="en-US"/>
              </w:rPr>
              <w:t xml:space="preserve"> </w:t>
            </w:r>
            <w:r w:rsidR="000C668B" w:rsidRPr="00C40CF3">
              <w:rPr>
                <w:rStyle w:val="Hyperlink"/>
                <w:rFonts w:ascii="Times New Roman" w:hAnsi="Times New Roman"/>
                <w:noProof/>
                <w:lang w:val="en-US"/>
              </w:rPr>
              <w:t>categories (≥2 mg/L and &lt;2 mg/L).</w:t>
            </w:r>
            <w:r w:rsidR="000C668B">
              <w:rPr>
                <w:noProof/>
                <w:webHidden/>
              </w:rPr>
              <w:tab/>
            </w:r>
            <w:r w:rsidR="000C668B">
              <w:rPr>
                <w:noProof/>
                <w:webHidden/>
              </w:rPr>
              <w:fldChar w:fldCharType="begin"/>
            </w:r>
            <w:r w:rsidR="000C668B">
              <w:rPr>
                <w:noProof/>
                <w:webHidden/>
              </w:rPr>
              <w:instrText xml:space="preserve"> PAGEREF _Toc121989426 \h </w:instrText>
            </w:r>
            <w:r w:rsidR="000C668B">
              <w:rPr>
                <w:noProof/>
                <w:webHidden/>
              </w:rPr>
            </w:r>
            <w:r w:rsidR="000C668B">
              <w:rPr>
                <w:noProof/>
                <w:webHidden/>
              </w:rPr>
              <w:fldChar w:fldCharType="separate"/>
            </w:r>
            <w:r w:rsidR="000C668B">
              <w:rPr>
                <w:noProof/>
                <w:webHidden/>
              </w:rPr>
              <w:t>29</w:t>
            </w:r>
            <w:r w:rsidR="000C668B">
              <w:rPr>
                <w:noProof/>
                <w:webHidden/>
              </w:rPr>
              <w:fldChar w:fldCharType="end"/>
            </w:r>
          </w:hyperlink>
        </w:p>
        <w:p w14:paraId="66A9B572" w14:textId="1BC47323" w:rsidR="00FA049D" w:rsidRPr="007207F7" w:rsidRDefault="007D6CF3" w:rsidP="00834FA0">
          <w:pPr>
            <w:rPr>
              <w:lang w:val="en-US"/>
            </w:rPr>
          </w:pPr>
          <w:r w:rsidRPr="007207F7">
            <w:rPr>
              <w:b/>
              <w:bCs/>
              <w:lang w:val="en-US"/>
            </w:rPr>
            <w:fldChar w:fldCharType="end"/>
          </w:r>
        </w:p>
      </w:sdtContent>
    </w:sdt>
    <w:p w14:paraId="52FC2851" w14:textId="77777777" w:rsidR="00B95339" w:rsidRDefault="00B95339" w:rsidP="007D4A75">
      <w:pPr>
        <w:spacing w:after="160" w:line="259" w:lineRule="auto"/>
        <w:rPr>
          <w:color w:val="FF0000"/>
          <w:highlight w:val="yellow"/>
        </w:rPr>
      </w:pPr>
    </w:p>
    <w:p w14:paraId="0BB348DF" w14:textId="588C3656" w:rsidR="00B95339" w:rsidRDefault="00B95339" w:rsidP="007D4A75">
      <w:pPr>
        <w:spacing w:after="160" w:line="259" w:lineRule="auto"/>
        <w:rPr>
          <w:color w:val="FF0000"/>
          <w:highlight w:val="yellow"/>
        </w:rPr>
      </w:pPr>
    </w:p>
    <w:p w14:paraId="160D6486" w14:textId="7FA26144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137A6990" w14:textId="10C0E08F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52739355" w14:textId="5A3CF719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6FE053C5" w14:textId="13E29B57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776E0A6E" w14:textId="4140700E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601795BC" w14:textId="751A4FBF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0D725A4F" w14:textId="38C1DA06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7FD5EE32" w14:textId="6779CCEB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46B74C61" w14:textId="355EE6F4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14CEFFAD" w14:textId="5DC1D568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7024D603" w14:textId="1A7FC065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3204B304" w14:textId="6ABC02EF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49C96E07" w14:textId="77777777" w:rsidR="000C668B" w:rsidRDefault="000C668B" w:rsidP="007D4A75">
      <w:pPr>
        <w:spacing w:after="160" w:line="259" w:lineRule="auto"/>
        <w:rPr>
          <w:color w:val="FF0000"/>
          <w:highlight w:val="yellow"/>
        </w:rPr>
      </w:pPr>
    </w:p>
    <w:p w14:paraId="17A2AB4C" w14:textId="4CF12FBA" w:rsidR="00B95339" w:rsidRDefault="00B95339" w:rsidP="007D4A75">
      <w:pPr>
        <w:spacing w:after="160" w:line="259" w:lineRule="auto"/>
        <w:rPr>
          <w:color w:val="FF0000"/>
          <w:highlight w:val="yellow"/>
        </w:rPr>
      </w:pPr>
    </w:p>
    <w:p w14:paraId="1554FCBC" w14:textId="04EEEF30" w:rsidR="00DF4500" w:rsidRPr="007207F7" w:rsidRDefault="00504DB8" w:rsidP="000D6FDF">
      <w:pPr>
        <w:pStyle w:val="Heading2"/>
        <w:rPr>
          <w:rFonts w:ascii="Times New Roman" w:hAnsi="Times New Roman" w:cs="Times New Roman"/>
          <w:lang w:val="en-US"/>
        </w:rPr>
      </w:pPr>
      <w:bookmarkStart w:id="0" w:name="_Toc121989405"/>
      <w:r w:rsidRPr="007207F7">
        <w:rPr>
          <w:rFonts w:ascii="Times New Roman" w:hAnsi="Times New Roman" w:cs="Times New Roman"/>
          <w:lang w:val="en-US"/>
        </w:rPr>
        <w:lastRenderedPageBreak/>
        <w:t>Supplementary</w:t>
      </w:r>
      <w:r w:rsidR="00EA1F08" w:rsidRPr="007207F7">
        <w:rPr>
          <w:rFonts w:ascii="Times New Roman" w:hAnsi="Times New Roman" w:cs="Times New Roman"/>
          <w:lang w:val="en-US"/>
        </w:rPr>
        <w:t xml:space="preserve"> </w:t>
      </w:r>
      <w:r w:rsidR="001020B9" w:rsidRPr="007207F7">
        <w:rPr>
          <w:rFonts w:ascii="Times New Roman" w:hAnsi="Times New Roman" w:cs="Times New Roman"/>
          <w:lang w:val="en-US"/>
        </w:rPr>
        <w:t xml:space="preserve">Table </w:t>
      </w:r>
      <w:r w:rsidR="007D6CF3" w:rsidRPr="007207F7">
        <w:rPr>
          <w:rFonts w:ascii="Times New Roman" w:hAnsi="Times New Roman" w:cs="Times New Roman"/>
          <w:lang w:val="en-US"/>
        </w:rPr>
        <w:t>1. Definitions and codes used in this study</w:t>
      </w:r>
      <w:r w:rsidR="002D7FA2" w:rsidRPr="007207F7">
        <w:rPr>
          <w:rFonts w:ascii="Times New Roman" w:hAnsi="Times New Roman" w:cs="Times New Roman"/>
          <w:lang w:val="en-US"/>
        </w:rPr>
        <w:t>.</w:t>
      </w:r>
      <w:bookmarkEnd w:id="0"/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7624"/>
      </w:tblGrid>
      <w:tr w:rsidR="00E8212B" w:rsidRPr="007207F7" w14:paraId="57DB0A7A" w14:textId="77777777" w:rsidTr="00AA5D87"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7ED32755" w14:textId="2D4BCA7B" w:rsidR="00E8212B" w:rsidRPr="007207F7" w:rsidRDefault="00E8212B" w:rsidP="00E821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Registries 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27CB4FC8" w14:textId="77523234" w:rsidR="00E8212B" w:rsidRPr="007207F7" w:rsidRDefault="00E8212B" w:rsidP="000B6F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Variables</w:t>
            </w:r>
          </w:p>
        </w:tc>
        <w:tc>
          <w:tcPr>
            <w:tcW w:w="762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598F426" w14:textId="7AE7C05B" w:rsidR="00E8212B" w:rsidRPr="007207F7" w:rsidRDefault="00E8212B" w:rsidP="000B6F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Definitions and Codes</w:t>
            </w:r>
          </w:p>
        </w:tc>
      </w:tr>
      <w:tr w:rsidR="00E8212B" w:rsidRPr="00007CAA" w14:paraId="64CA9956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98F1A8" w14:textId="0EC157AB" w:rsidR="00E8212B" w:rsidRPr="007207F7" w:rsidRDefault="00E8212B" w:rsidP="007773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The Danish Centre for Strategic Research in Type 2 Diabetes (DD2) cohort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4A47C8" w14:textId="77777777" w:rsidR="00E8212B" w:rsidRPr="007207F7" w:rsidRDefault="00E8212B" w:rsidP="002D7F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147B99DE" w14:textId="7C4EBA41" w:rsidR="00E8212B" w:rsidRPr="007207F7" w:rsidRDefault="00E8212B" w:rsidP="00B746DA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A nationwide Danish cohort of individuals recently diagnosed with T2D. Cohort members have been enrolled continuously from general practitioners’ offices and hospital specialist outpatient clinics since November 1, 2010.</w:t>
            </w:r>
            <w:r w:rsidR="00A061FD" w:rsidRPr="007207F7">
              <w:rPr>
                <w:rFonts w:ascii="Times New Roman" w:hAnsi="Times New Roman"/>
              </w:rPr>
              <w:t xml:space="preserve"> </w:t>
            </w:r>
            <w:r w:rsidR="00B746DA" w:rsidRPr="007207F7">
              <w:rPr>
                <w:rFonts w:ascii="Times New Roman" w:hAnsi="Times New Roman"/>
                <w:sz w:val="22"/>
                <w:szCs w:val="22"/>
              </w:rPr>
              <w:t>I</w:t>
            </w:r>
            <w:r w:rsidR="00A061FD" w:rsidRPr="007207F7">
              <w:rPr>
                <w:rFonts w:ascii="Times New Roman" w:hAnsi="Times New Roman"/>
                <w:sz w:val="22"/>
                <w:szCs w:val="22"/>
              </w:rPr>
              <w:t>n the DD2 biobank, fasting bloo</w:t>
            </w:r>
            <w:r w:rsidR="00EA2198" w:rsidRPr="007207F7">
              <w:rPr>
                <w:rFonts w:ascii="Times New Roman" w:hAnsi="Times New Roman"/>
                <w:sz w:val="22"/>
                <w:szCs w:val="22"/>
              </w:rPr>
              <w:t>d glucose, C-peptide, and</w:t>
            </w:r>
            <w:r w:rsidR="00FC5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5C7A" w:rsidRPr="007207F7">
              <w:rPr>
                <w:rFonts w:ascii="Times New Roman" w:hAnsi="Times New Roman"/>
                <w:sz w:val="22"/>
                <w:szCs w:val="22"/>
              </w:rPr>
              <w:t xml:space="preserve">mannose-binding lectin </w:t>
            </w:r>
            <w:r w:rsidR="00EA2198" w:rsidRPr="007207F7">
              <w:rPr>
                <w:rFonts w:ascii="Times New Roman" w:hAnsi="Times New Roman"/>
                <w:sz w:val="22"/>
                <w:szCs w:val="22"/>
              </w:rPr>
              <w:t>(</w:t>
            </w:r>
            <w:r w:rsidR="00FC5C7A">
              <w:rPr>
                <w:rFonts w:ascii="Times New Roman" w:hAnsi="Times New Roman"/>
                <w:sz w:val="22"/>
                <w:szCs w:val="22"/>
              </w:rPr>
              <w:t xml:space="preserve">MBL; </w:t>
            </w:r>
            <w:r w:rsidR="00EA2198" w:rsidRPr="007207F7">
              <w:rPr>
                <w:rFonts w:ascii="Times New Roman" w:hAnsi="Times New Roman"/>
                <w:sz w:val="22"/>
                <w:szCs w:val="22"/>
              </w:rPr>
              <w:t>µ</w:t>
            </w:r>
            <w:r w:rsidR="00A061FD" w:rsidRPr="007207F7">
              <w:rPr>
                <w:rFonts w:ascii="Times New Roman" w:hAnsi="Times New Roman"/>
                <w:sz w:val="22"/>
                <w:szCs w:val="22"/>
              </w:rPr>
              <w:t>g/L) were available for the first 5277 (72%),</w:t>
            </w:r>
            <w:r w:rsidR="0021431D" w:rsidRPr="007207F7">
              <w:rPr>
                <w:rFonts w:ascii="Times New Roman" w:hAnsi="Times New Roman"/>
                <w:sz w:val="22"/>
                <w:szCs w:val="22"/>
              </w:rPr>
              <w:t xml:space="preserve"> 5765 (79</w:t>
            </w:r>
            <w:r w:rsidR="00313747" w:rsidRPr="007207F7">
              <w:rPr>
                <w:rFonts w:ascii="Times New Roman" w:hAnsi="Times New Roman"/>
                <w:sz w:val="22"/>
                <w:szCs w:val="22"/>
              </w:rPr>
              <w:t xml:space="preserve">%), and 7300 (100%) </w:t>
            </w:r>
            <w:r w:rsidR="00A061FD" w:rsidRPr="007207F7">
              <w:rPr>
                <w:rFonts w:ascii="Times New Roman" w:hAnsi="Times New Roman"/>
                <w:sz w:val="22"/>
                <w:szCs w:val="22"/>
              </w:rPr>
              <w:t>DD2 cohort patients, respectively.</w:t>
            </w:r>
          </w:p>
        </w:tc>
      </w:tr>
      <w:tr w:rsidR="00E8212B" w:rsidRPr="00007CAA" w14:paraId="453E55AC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22FCEC" w14:textId="205E4902" w:rsidR="00E8212B" w:rsidRPr="007207F7" w:rsidRDefault="00E8212B" w:rsidP="007773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7E0D2D" w14:textId="0FBF8BF1" w:rsidR="003D5218" w:rsidRPr="000C7589" w:rsidRDefault="003D71FC" w:rsidP="00E8212B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-</w:t>
            </w:r>
            <w:r w:rsidR="00283FF1"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Serum </w:t>
            </w:r>
            <w:proofErr w:type="spellStart"/>
            <w:r w:rsidR="00B1607A" w:rsidRPr="000C7589">
              <w:rPr>
                <w:rFonts w:ascii="Times New Roman" w:hAnsi="Times New Roman"/>
                <w:sz w:val="22"/>
                <w:szCs w:val="22"/>
                <w:lang w:val="da-DK"/>
              </w:rPr>
              <w:t>hs</w:t>
            </w:r>
            <w:r w:rsidR="00436B52" w:rsidRPr="000C7589">
              <w:rPr>
                <w:rFonts w:ascii="Times New Roman" w:hAnsi="Times New Roman"/>
                <w:sz w:val="22"/>
                <w:szCs w:val="22"/>
                <w:lang w:val="da-DK"/>
              </w:rPr>
              <w:t>CRP</w:t>
            </w:r>
            <w:proofErr w:type="spellEnd"/>
            <w:r w:rsidR="00436B52" w:rsidRPr="000C7589">
              <w:rPr>
                <w:rFonts w:ascii="Times New Roman" w:hAnsi="Times New Roman"/>
                <w:sz w:val="22"/>
                <w:szCs w:val="22"/>
                <w:lang w:val="da-DK"/>
              </w:rPr>
              <w:t>, mg/L</w:t>
            </w:r>
          </w:p>
          <w:p w14:paraId="47DCB564" w14:textId="1CB6F15B" w:rsidR="00E8212B" w:rsidRPr="000C7589" w:rsidRDefault="00E8212B" w:rsidP="00E8212B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-</w:t>
            </w:r>
            <w:r w:rsidR="00283FF1"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Serum </w:t>
            </w: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C-</w:t>
            </w:r>
            <w:proofErr w:type="spellStart"/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peptide</w:t>
            </w:r>
            <w:proofErr w:type="spellEnd"/>
            <w:r w:rsidR="00BB44F0" w:rsidRPr="000C7589">
              <w:rPr>
                <w:rFonts w:ascii="Times New Roman" w:hAnsi="Times New Roman"/>
                <w:sz w:val="22"/>
                <w:szCs w:val="22"/>
                <w:lang w:val="da-DK"/>
              </w:rPr>
              <w:t>, pmol/L</w:t>
            </w:r>
          </w:p>
          <w:p w14:paraId="1C10D860" w14:textId="189A2959" w:rsidR="003D71FC" w:rsidRPr="000C7589" w:rsidRDefault="003D71FC" w:rsidP="00E8212B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-Fasting </w:t>
            </w:r>
            <w:proofErr w:type="spellStart"/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blood</w:t>
            </w:r>
            <w:proofErr w:type="spellEnd"/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glucose</w:t>
            </w:r>
            <w:proofErr w:type="spellEnd"/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, mmol/L</w:t>
            </w:r>
          </w:p>
          <w:p w14:paraId="1D8CD42F" w14:textId="4B26C060" w:rsidR="00AD41E9" w:rsidRPr="000C7589" w:rsidRDefault="00436B52" w:rsidP="00E8212B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-Serum MBL</w:t>
            </w:r>
            <w:r w:rsidR="008374EF"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F05DA5" w:rsidRPr="000C7589">
              <w:rPr>
                <w:rFonts w:ascii="Times New Roman" w:hAnsi="Times New Roman"/>
                <w:sz w:val="22"/>
                <w:szCs w:val="22"/>
                <w:lang w:val="da-DK"/>
              </w:rPr>
              <w:t>(</w:t>
            </w: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µ</w:t>
            </w:r>
            <w:r w:rsidR="00095457" w:rsidRPr="000C7589">
              <w:rPr>
                <w:rFonts w:ascii="Times New Roman" w:hAnsi="Times New Roman"/>
                <w:sz w:val="22"/>
                <w:szCs w:val="22"/>
                <w:lang w:val="da-DK"/>
              </w:rPr>
              <w:t>g/L)</w:t>
            </w:r>
          </w:p>
          <w:p w14:paraId="75F40CEA" w14:textId="728ADEAD" w:rsidR="00E8212B" w:rsidRPr="007207F7" w:rsidRDefault="00E8212B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-Waist circumference</w:t>
            </w:r>
            <w:r w:rsidR="00FC6FB2" w:rsidRPr="007207F7">
              <w:rPr>
                <w:rFonts w:ascii="Times New Roman" w:hAnsi="Times New Roman"/>
                <w:sz w:val="22"/>
                <w:szCs w:val="22"/>
              </w:rPr>
              <w:t>, cm</w:t>
            </w:r>
          </w:p>
          <w:p w14:paraId="2EA06E69" w14:textId="4C7A5923" w:rsidR="00E8212B" w:rsidRPr="007207F7" w:rsidRDefault="00E8212B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-Waist</w:t>
            </w:r>
            <w:r w:rsidR="003B67C1" w:rsidRPr="007207F7">
              <w:rPr>
                <w:rFonts w:ascii="Times New Roman" w:hAnsi="Times New Roman"/>
                <w:sz w:val="22"/>
                <w:szCs w:val="22"/>
              </w:rPr>
              <w:t>–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hip ratio</w:t>
            </w:r>
          </w:p>
          <w:p w14:paraId="5830D78A" w14:textId="6CA0A8C8" w:rsidR="00E8212B" w:rsidRPr="007207F7" w:rsidRDefault="00E8212B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="00283FF1" w:rsidRPr="007207F7">
              <w:rPr>
                <w:rFonts w:ascii="Times New Roman" w:hAnsi="Times New Roman"/>
                <w:sz w:val="22"/>
                <w:szCs w:val="22"/>
              </w:rPr>
              <w:t>Body mass index (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BMI</w:t>
            </w:r>
            <w:r w:rsidR="00283FF1" w:rsidRPr="007207F7">
              <w:rPr>
                <w:rFonts w:ascii="Times New Roman" w:hAnsi="Times New Roman"/>
                <w:sz w:val="22"/>
                <w:szCs w:val="22"/>
              </w:rPr>
              <w:t>,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see below)</w:t>
            </w:r>
          </w:p>
          <w:p w14:paraId="3E551CE6" w14:textId="77777777" w:rsidR="00095457" w:rsidRPr="007207F7" w:rsidRDefault="00095457" w:rsidP="00095457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-Physical activity, days/week</w:t>
            </w:r>
          </w:p>
          <w:p w14:paraId="41577C49" w14:textId="77777777" w:rsidR="00095457" w:rsidRPr="007207F7" w:rsidRDefault="00095457" w:rsidP="00E8212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21E1AA" w14:textId="1B1DEFA0" w:rsidR="00872F9E" w:rsidRPr="007207F7" w:rsidRDefault="00872F9E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-High alcohol consumption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9BF52C" w14:textId="5166B9C7" w:rsidR="00E8212B" w:rsidRPr="007207F7" w:rsidRDefault="00436B52" w:rsidP="002D7FA2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</w:t>
            </w:r>
            <w:r w:rsidR="00DE3822" w:rsidRPr="007207F7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14:paraId="201976DF" w14:textId="6762CE3F" w:rsidR="00E8212B" w:rsidRPr="007207F7" w:rsidRDefault="00AD41E9" w:rsidP="002D7FA2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</w:t>
            </w:r>
          </w:p>
          <w:p w14:paraId="102C6857" w14:textId="42DD0B16" w:rsidR="00436B52" w:rsidRPr="007207F7" w:rsidRDefault="00436B52" w:rsidP="00436B52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variable.</w:t>
            </w:r>
          </w:p>
          <w:p w14:paraId="0BF21358" w14:textId="414A8944" w:rsidR="00E8212B" w:rsidRPr="007207F7" w:rsidRDefault="000735FD" w:rsidP="002D7F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-Continuous variable</w:t>
            </w:r>
          </w:p>
          <w:p w14:paraId="28DC1563" w14:textId="15B005AA" w:rsidR="003D5218" w:rsidRPr="007207F7" w:rsidRDefault="003D5218" w:rsidP="003D521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</w:t>
            </w:r>
          </w:p>
          <w:p w14:paraId="12633CAC" w14:textId="5D2DC390" w:rsidR="00E8212B" w:rsidRPr="007207F7" w:rsidRDefault="00FC6FB2" w:rsidP="002D7FA2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</w:t>
            </w:r>
            <w:r w:rsidR="00585EBF" w:rsidRPr="007207F7">
              <w:rPr>
                <w:rFonts w:ascii="Times New Roman" w:hAnsi="Times New Roman"/>
                <w:sz w:val="22"/>
                <w:szCs w:val="22"/>
              </w:rPr>
              <w:t>, d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efined as &gt;1.0 in men and &gt;0.85 in women</w:t>
            </w:r>
          </w:p>
          <w:p w14:paraId="429BF68C" w14:textId="181524BB" w:rsidR="000735FD" w:rsidRDefault="000735FD" w:rsidP="0077731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E5CC82" w14:textId="735C9A64" w:rsidR="00E8212B" w:rsidRPr="007207F7" w:rsidRDefault="00095457" w:rsidP="00777316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-Categorical variable (0, 1</w:t>
            </w:r>
            <w:r w:rsid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2, ≥3 days/week). Physical activity was defined as “number of days per week with a minimum of 30 minutes of physical activity.”</w:t>
            </w:r>
          </w:p>
          <w:p w14:paraId="41E69065" w14:textId="51AAA15B" w:rsidR="00872F9E" w:rsidRPr="007207F7" w:rsidRDefault="00872F9E" w:rsidP="007773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Pr="007207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High alcohol consumption was defined as &gt;14 alcoholic drinks/week for women</w:t>
            </w:r>
            <w:r w:rsidR="009245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and 21/week for </w:t>
            </w:r>
            <w:r w:rsidRPr="007207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men.</w:t>
            </w:r>
          </w:p>
        </w:tc>
      </w:tr>
      <w:tr w:rsidR="00E8212B" w:rsidRPr="00007CAA" w14:paraId="7B5E2B63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95C573" w14:textId="0E34B5DF" w:rsidR="00E8212B" w:rsidRPr="007207F7" w:rsidRDefault="00E8212B" w:rsidP="00E821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Danish Diabetes Database of Adults (DDDA)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C78448A" w14:textId="77777777" w:rsidR="00E8212B" w:rsidRPr="007207F7" w:rsidRDefault="00E8212B" w:rsidP="00C215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2CCA3483" w14:textId="6B952D6A" w:rsidR="007E6551" w:rsidRPr="007207F7" w:rsidRDefault="00A935D8" w:rsidP="00C215BF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Information from a</w:t>
            </w:r>
            <w:r w:rsidR="007E6551" w:rsidRPr="007207F7">
              <w:rPr>
                <w:rFonts w:ascii="Times New Roman" w:hAnsi="Times New Roman"/>
                <w:sz w:val="22"/>
                <w:szCs w:val="22"/>
              </w:rPr>
              <w:t xml:space="preserve"> nationwide quality-of-care database w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as</w:t>
            </w:r>
            <w:r w:rsidR="007E6551" w:rsidRPr="007207F7">
              <w:rPr>
                <w:rFonts w:ascii="Times New Roman" w:hAnsi="Times New Roman"/>
                <w:sz w:val="22"/>
                <w:szCs w:val="22"/>
              </w:rPr>
              <w:t xml:space="preserve"> available for a </w:t>
            </w:r>
            <w:proofErr w:type="spellStart"/>
            <w:r w:rsidR="007E6551" w:rsidRPr="007207F7">
              <w:rPr>
                <w:rFonts w:ascii="Times New Roman" w:hAnsi="Times New Roman"/>
                <w:sz w:val="22"/>
                <w:szCs w:val="22"/>
              </w:rPr>
              <w:t>subcohort</w:t>
            </w:r>
            <w:proofErr w:type="spellEnd"/>
            <w:r w:rsidR="007E6551" w:rsidRPr="007207F7">
              <w:rPr>
                <w:rFonts w:ascii="Times New Roman" w:hAnsi="Times New Roman"/>
                <w:sz w:val="22"/>
                <w:szCs w:val="22"/>
              </w:rPr>
              <w:t xml:space="preserve"> of 5847 patients (~80%).</w:t>
            </w:r>
          </w:p>
          <w:p w14:paraId="5C1F1C5B" w14:textId="1949518C" w:rsidR="00E8212B" w:rsidRPr="007207F7" w:rsidRDefault="00E8212B" w:rsidP="00C215BF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For all DDDA variables </w:t>
            </w: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except height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8C4A798" w14:textId="4E3B695B" w:rsidR="00E8212B" w:rsidRPr="007207F7" w:rsidRDefault="00E8212B" w:rsidP="0046180C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We used the measure </w:t>
            </w:r>
            <w:r w:rsidR="00A935D8" w:rsidRPr="007207F7">
              <w:rPr>
                <w:rFonts w:ascii="Times New Roman" w:hAnsi="Times New Roman"/>
                <w:sz w:val="22"/>
                <w:szCs w:val="22"/>
              </w:rPr>
              <w:t xml:space="preserve">taken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closest to the DD2 enro</w:t>
            </w:r>
            <w:r w:rsidR="00092BDA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lment date. All measures </w:t>
            </w:r>
            <w:r w:rsidR="00B44876" w:rsidRPr="007207F7">
              <w:rPr>
                <w:rFonts w:ascii="Times New Roman" w:hAnsi="Times New Roman"/>
                <w:sz w:val="22"/>
                <w:szCs w:val="22"/>
              </w:rPr>
              <w:t xml:space="preserve">before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or after DD2 enro</w:t>
            </w:r>
            <w:r w:rsidR="00EC35A0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lment were eligible for use. If a variable was measured </w:t>
            </w:r>
            <w:r w:rsidR="00A935D8" w:rsidRPr="007207F7">
              <w:rPr>
                <w:rFonts w:ascii="Times New Roman" w:hAnsi="Times New Roman"/>
                <w:sz w:val="22"/>
                <w:szCs w:val="22"/>
              </w:rPr>
              <w:t xml:space="preserve">on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exactly the same number of days </w:t>
            </w:r>
            <w:r w:rsidR="005C3D88" w:rsidRPr="007207F7">
              <w:rPr>
                <w:rFonts w:ascii="Times New Roman" w:hAnsi="Times New Roman"/>
                <w:sz w:val="22"/>
                <w:szCs w:val="22"/>
              </w:rPr>
              <w:t>before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and after the DD2 enro</w:t>
            </w:r>
            <w:r w:rsidR="004416DF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lment date, we used the measure prior to DD2 enro</w:t>
            </w:r>
            <w:r w:rsidR="00BD3F83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lment.</w:t>
            </w:r>
          </w:p>
        </w:tc>
      </w:tr>
      <w:tr w:rsidR="00E8212B" w:rsidRPr="00007CAA" w14:paraId="76A3747E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059FC3" w14:textId="6EF6C7A5" w:rsidR="00E8212B" w:rsidRPr="007207F7" w:rsidRDefault="00E8212B" w:rsidP="004618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77E1F8" w14:textId="5D4B42F7" w:rsidR="00872F9E" w:rsidRPr="007207F7" w:rsidRDefault="00872F9E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="006707CB" w:rsidRPr="007207F7">
              <w:rPr>
                <w:rFonts w:ascii="Times New Roman" w:hAnsi="Times New Roman"/>
                <w:sz w:val="22"/>
                <w:szCs w:val="22"/>
              </w:rPr>
              <w:t xml:space="preserve">Blood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HbA1c, %</w:t>
            </w:r>
          </w:p>
          <w:p w14:paraId="2F3791DE" w14:textId="48F97A20" w:rsidR="00E8212B" w:rsidRPr="007207F7" w:rsidRDefault="00E8212B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="006707CB" w:rsidRPr="007207F7">
              <w:rPr>
                <w:rFonts w:ascii="Times New Roman" w:hAnsi="Times New Roman"/>
                <w:sz w:val="22"/>
                <w:szCs w:val="22"/>
              </w:rPr>
              <w:t xml:space="preserve">Urine </w:t>
            </w:r>
            <w:proofErr w:type="spellStart"/>
            <w:r w:rsidR="006707CB" w:rsidRPr="007207F7">
              <w:rPr>
                <w:rFonts w:ascii="Times New Roman" w:hAnsi="Times New Roman"/>
                <w:sz w:val="22"/>
                <w:szCs w:val="22"/>
              </w:rPr>
              <w:t>a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lbumin</w:t>
            </w:r>
            <w:r w:rsidR="0081245B" w:rsidRPr="007207F7">
              <w:rPr>
                <w:rFonts w:ascii="Times New Roman" w:hAnsi="Times New Roman"/>
                <w:sz w:val="22"/>
                <w:szCs w:val="22"/>
              </w:rPr>
              <w:t>: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creatinine</w:t>
            </w:r>
            <w:proofErr w:type="spellEnd"/>
            <w:r w:rsidRPr="007207F7">
              <w:rPr>
                <w:rFonts w:ascii="Times New Roman" w:hAnsi="Times New Roman"/>
                <w:sz w:val="22"/>
                <w:szCs w:val="22"/>
              </w:rPr>
              <w:t xml:space="preserve"> ratio</w:t>
            </w:r>
          </w:p>
          <w:p w14:paraId="47EA25BF" w14:textId="46CC60F9" w:rsidR="00A550D6" w:rsidRPr="00AA5D87" w:rsidRDefault="00A550D6" w:rsidP="00E8212B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AA5D87">
              <w:rPr>
                <w:rFonts w:ascii="Times New Roman" w:hAnsi="Times New Roman"/>
                <w:sz w:val="22"/>
                <w:szCs w:val="22"/>
              </w:rPr>
              <w:t>-</w:t>
            </w:r>
            <w:r w:rsidR="006707CB" w:rsidRPr="00AA5D87">
              <w:rPr>
                <w:rFonts w:ascii="Times New Roman" w:hAnsi="Times New Roman"/>
                <w:sz w:val="22"/>
                <w:szCs w:val="22"/>
              </w:rPr>
              <w:t xml:space="preserve">Serum </w:t>
            </w:r>
            <w:r w:rsidR="000735FD" w:rsidRPr="00AA5D87">
              <w:rPr>
                <w:rFonts w:ascii="Times New Roman" w:hAnsi="Times New Roman"/>
                <w:sz w:val="22"/>
                <w:szCs w:val="22"/>
              </w:rPr>
              <w:t>estimated glomerular filtration rate (</w:t>
            </w:r>
            <w:r w:rsidRPr="00AA5D87">
              <w:rPr>
                <w:rFonts w:ascii="Times New Roman" w:hAnsi="Times New Roman"/>
                <w:sz w:val="22"/>
                <w:szCs w:val="22"/>
              </w:rPr>
              <w:t>eGFR</w:t>
            </w:r>
            <w:r w:rsidR="000735FD" w:rsidRPr="00AA5D87">
              <w:rPr>
                <w:rFonts w:ascii="Times New Roman" w:hAnsi="Times New Roman"/>
                <w:sz w:val="22"/>
                <w:szCs w:val="22"/>
              </w:rPr>
              <w:t>)</w:t>
            </w:r>
            <w:r w:rsidRPr="00AA5D87">
              <w:rPr>
                <w:rFonts w:ascii="Times New Roman" w:hAnsi="Times New Roman"/>
                <w:sz w:val="22"/>
                <w:szCs w:val="22"/>
              </w:rPr>
              <w:t>, ml/min/1.73 m</w:t>
            </w:r>
            <w:r w:rsidRPr="00AA5D8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14:paraId="291958CF" w14:textId="25CEFC30" w:rsidR="00872F9E" w:rsidRPr="00AA5D87" w:rsidRDefault="00872F9E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AA5D87">
              <w:rPr>
                <w:rFonts w:ascii="Times New Roman" w:hAnsi="Times New Roman"/>
                <w:sz w:val="22"/>
                <w:szCs w:val="22"/>
              </w:rPr>
              <w:t>-</w:t>
            </w:r>
            <w:r w:rsidR="006707CB" w:rsidRPr="00AA5D87">
              <w:rPr>
                <w:rFonts w:ascii="Times New Roman" w:hAnsi="Times New Roman"/>
                <w:sz w:val="22"/>
                <w:szCs w:val="22"/>
              </w:rPr>
              <w:t>Serum l</w:t>
            </w:r>
            <w:r w:rsidRPr="00AA5D87">
              <w:rPr>
                <w:rFonts w:ascii="Times New Roman" w:hAnsi="Times New Roman"/>
                <w:sz w:val="22"/>
                <w:szCs w:val="22"/>
              </w:rPr>
              <w:t>ipids, mmol/L</w:t>
            </w:r>
          </w:p>
          <w:p w14:paraId="51D76C16" w14:textId="7EAC3A74" w:rsidR="006707CB" w:rsidRPr="007207F7" w:rsidRDefault="00E8212B" w:rsidP="006707C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="006707CB" w:rsidRPr="007207F7">
              <w:rPr>
                <w:rFonts w:ascii="Times New Roman" w:hAnsi="Times New Roman"/>
                <w:sz w:val="22"/>
                <w:szCs w:val="22"/>
              </w:rPr>
              <w:t>Smoking</w:t>
            </w:r>
          </w:p>
          <w:p w14:paraId="505A77EF" w14:textId="77777777" w:rsidR="006707CB" w:rsidRPr="007207F7" w:rsidRDefault="006707CB" w:rsidP="006707C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-Blood pressure, mmHg</w:t>
            </w:r>
          </w:p>
          <w:p w14:paraId="3CB6030D" w14:textId="39B7F3E6" w:rsidR="00E8212B" w:rsidRPr="007207F7" w:rsidRDefault="00E8212B" w:rsidP="00E8212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BMI (see below)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7C36C4C8" w14:textId="67A03A48" w:rsidR="00872F9E" w:rsidRPr="007207F7" w:rsidRDefault="00872F9E" w:rsidP="0046180C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</w:t>
            </w:r>
          </w:p>
          <w:p w14:paraId="276CF28C" w14:textId="6CDDB7FC" w:rsidR="00824062" w:rsidRPr="007207F7" w:rsidRDefault="00824062" w:rsidP="00824062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</w:t>
            </w:r>
          </w:p>
          <w:p w14:paraId="7CBD6D33" w14:textId="77777777" w:rsidR="00A550D6" w:rsidRPr="007207F7" w:rsidRDefault="00A550D6" w:rsidP="00A550D6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</w:t>
            </w:r>
          </w:p>
          <w:p w14:paraId="263DA275" w14:textId="70852052" w:rsidR="000735FD" w:rsidRDefault="000735FD" w:rsidP="00872F9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0BCBC" w14:textId="169D2914" w:rsidR="00872F9E" w:rsidRPr="007207F7" w:rsidRDefault="00872F9E" w:rsidP="00872F9E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variables:</w:t>
            </w:r>
            <w:r w:rsidR="001E15C7" w:rsidRPr="007207F7">
              <w:rPr>
                <w:rFonts w:ascii="Times New Roman" w:hAnsi="Times New Roman"/>
                <w:sz w:val="22"/>
                <w:szCs w:val="22"/>
              </w:rPr>
              <w:t xml:space="preserve"> total cholesterol,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LDL, HDL, t</w:t>
            </w:r>
            <w:r w:rsidR="001E15C7" w:rsidRPr="007207F7">
              <w:rPr>
                <w:rFonts w:ascii="Times New Roman" w:hAnsi="Times New Roman"/>
                <w:sz w:val="22"/>
                <w:szCs w:val="22"/>
              </w:rPr>
              <w:t>riglycerides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52B91E" w14:textId="77777777" w:rsidR="006707CB" w:rsidRPr="007207F7" w:rsidRDefault="006707CB" w:rsidP="006707C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-Categorical variable: never, former, current (daily + occasionally) </w:t>
            </w:r>
          </w:p>
          <w:p w14:paraId="7694AC01" w14:textId="77777777" w:rsidR="006707CB" w:rsidRPr="007207F7" w:rsidRDefault="006707CB" w:rsidP="006707C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-Continuous variables: systolic and diastolic blood pressure</w:t>
            </w:r>
          </w:p>
          <w:p w14:paraId="76CECD35" w14:textId="4769AA36" w:rsidR="00E8212B" w:rsidRPr="007207F7" w:rsidRDefault="00E8212B" w:rsidP="008240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12B" w:rsidRPr="00007CAA" w14:paraId="0346691C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1882C6F" w14:textId="1F52A9CE" w:rsidR="00E8212B" w:rsidRPr="007207F7" w:rsidRDefault="005866FF" w:rsidP="0046180C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="005C109D" w:rsidRPr="007207F7">
              <w:rPr>
                <w:rFonts w:ascii="Times New Roman" w:hAnsi="Times New Roman"/>
                <w:b/>
                <w:sz w:val="22"/>
                <w:szCs w:val="22"/>
              </w:rPr>
              <w:t>ody mass index</w:t>
            </w: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kg/m</w:t>
            </w:r>
            <w:r w:rsidRPr="007207F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01D5D45" w14:textId="37358546" w:rsidR="00E8212B" w:rsidRPr="007207F7" w:rsidRDefault="00E8212B" w:rsidP="00E821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018FC35D" w14:textId="77777777" w:rsidR="00E8212B" w:rsidRPr="007207F7" w:rsidRDefault="00E8212B" w:rsidP="004618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3AB" w:rsidRPr="00007CAA" w14:paraId="7B3AFE52" w14:textId="77777777" w:rsidTr="00AA5D87">
        <w:tc>
          <w:tcPr>
            <w:tcW w:w="2127" w:type="dxa"/>
          </w:tcPr>
          <w:p w14:paraId="76A224BF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5A3A9C6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Height</w:t>
            </w:r>
          </w:p>
          <w:p w14:paraId="584D74A3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</w:tcPr>
          <w:p w14:paraId="6A8A0AC5" w14:textId="37324F4A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Data on height </w:t>
            </w:r>
            <w:r w:rsidR="00C843EE" w:rsidRPr="007207F7">
              <w:rPr>
                <w:rFonts w:ascii="Times New Roman" w:hAnsi="Times New Roman"/>
                <w:sz w:val="22"/>
                <w:szCs w:val="22"/>
              </w:rPr>
              <w:t xml:space="preserve">were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available from 3 sources:</w:t>
            </w:r>
          </w:p>
          <w:p w14:paraId="595A60A8" w14:textId="06B4E28A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DD2 enrol</w:t>
            </w:r>
            <w:r w:rsidR="00623DB2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ment (2010 onwards), DDDA data (repeated measures), questionnaire data 2016 (self-reported).</w:t>
            </w:r>
          </w:p>
        </w:tc>
      </w:tr>
      <w:tr w:rsidR="000863AB" w:rsidRPr="00007CAA" w14:paraId="066052D0" w14:textId="77777777" w:rsidTr="00AA5D87">
        <w:tc>
          <w:tcPr>
            <w:tcW w:w="2127" w:type="dxa"/>
            <w:tcBorders>
              <w:bottom w:val="single" w:sz="4" w:space="0" w:color="auto"/>
            </w:tcBorders>
          </w:tcPr>
          <w:p w14:paraId="213B8235" w14:textId="7A8354E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1863384" w14:textId="7281187A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BMI DD2 enrol</w:t>
            </w:r>
            <w:r w:rsidR="00372E99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ment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3A29C3AC" w14:textId="09EEB09C" w:rsidR="002D5C20" w:rsidRPr="007207F7" w:rsidRDefault="002D5C20" w:rsidP="002D5C20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Continuous variable</w:t>
            </w:r>
          </w:p>
          <w:p w14:paraId="1F13436F" w14:textId="77777777" w:rsidR="002D5C20" w:rsidRPr="007207F7" w:rsidRDefault="002D5C20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8293EE" w14:textId="0AE21A2F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Weight: </w:t>
            </w:r>
          </w:p>
          <w:p w14:paraId="5371FBDC" w14:textId="367E9ACE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If weight was recorded during the DD2 enrol</w:t>
            </w:r>
            <w:r w:rsidR="00372E99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ment process (few), we used this weight; otherwise</w:t>
            </w:r>
            <w:r w:rsidR="00372E99" w:rsidRPr="007207F7">
              <w:rPr>
                <w:rFonts w:ascii="Times New Roman" w:hAnsi="Times New Roman"/>
                <w:sz w:val="22"/>
                <w:szCs w:val="22"/>
              </w:rPr>
              <w:t>,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we used the DDDA weight.</w:t>
            </w:r>
          </w:p>
          <w:p w14:paraId="2A9C4026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F505F0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Height:</w:t>
            </w:r>
          </w:p>
          <w:p w14:paraId="5AF17F7C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We did not expect height to change over time among the adults in our study.</w:t>
            </w:r>
          </w:p>
          <w:p w14:paraId="6470E17F" w14:textId="580D24F8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Thus, we used available heights in the following hierarchical order: height obtained at DD2 enro</w:t>
            </w:r>
            <w:r w:rsidR="00372E99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lment, height obtained at DDDA enro</w:t>
            </w:r>
            <w:r w:rsidR="00720F4E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lment, and questionnaire data obtained in 2016. </w:t>
            </w:r>
          </w:p>
          <w:p w14:paraId="5BF7B6F0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8E18F6" w14:textId="77777777" w:rsidR="000863AB" w:rsidRPr="007207F7" w:rsidRDefault="000863AB" w:rsidP="002D5C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3AB" w:rsidRPr="00007CAA" w14:paraId="0108BC1B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5E9F96" w14:textId="2B015324" w:rsidR="000863AB" w:rsidRPr="007207F7" w:rsidRDefault="005866FF" w:rsidP="000863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Diabetes duration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2225C0" w14:textId="6A4CDC1D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3E1D31B5" w14:textId="457A025C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Time from first of the following events until the DD2 enro</w:t>
            </w:r>
            <w:r w:rsidR="00A96CA6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lment date: prescription of glucose-lowering drugs, first diabetes-related diagnosis in the Danish National Patient Registry, or DDDA registration. In the absence of information from a prior drug prescription, diabetes diagnosis from the DNPR, or DDDA registration, diabetes duration was set to </w:t>
            </w:r>
            <w:r w:rsidR="00DC4505" w:rsidRPr="007207F7">
              <w:rPr>
                <w:rFonts w:ascii="Times New Roman" w:hAnsi="Times New Roman"/>
                <w:sz w:val="22"/>
                <w:szCs w:val="22"/>
              </w:rPr>
              <w:t>“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DD2 enrol</w:t>
            </w:r>
            <w:r w:rsidR="00D01B27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ment date = 0</w:t>
            </w:r>
            <w:r w:rsidR="00DC4505" w:rsidRPr="007207F7">
              <w:rPr>
                <w:rFonts w:ascii="Times New Roman" w:hAnsi="Times New Roman"/>
                <w:sz w:val="22"/>
                <w:szCs w:val="22"/>
              </w:rPr>
              <w:t>”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863AB" w:rsidRPr="007207F7" w14:paraId="195F0EC5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EBC5CFE" w14:textId="7C8BF715" w:rsidR="000863AB" w:rsidRPr="007207F7" w:rsidRDefault="000863AB" w:rsidP="000863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Civil Registration System</w:t>
            </w:r>
          </w:p>
          <w:p w14:paraId="5078813D" w14:textId="0C86CC4F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1F6379B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3B4873" w14:textId="63104600" w:rsidR="000863AB" w:rsidRPr="007207F7" w:rsidRDefault="00C37918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-A</w:t>
            </w:r>
            <w:r w:rsidR="000863AB" w:rsidRPr="007207F7">
              <w:rPr>
                <w:rFonts w:ascii="Times New Roman" w:hAnsi="Times New Roman"/>
                <w:sz w:val="22"/>
                <w:szCs w:val="22"/>
              </w:rPr>
              <w:t xml:space="preserve">ge </w:t>
            </w:r>
          </w:p>
          <w:p w14:paraId="2F164CE0" w14:textId="50330596" w:rsidR="000863AB" w:rsidRPr="007207F7" w:rsidRDefault="00C37918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-Sex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4BFD8031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A49A5D" w14:textId="24FA135C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="00B01D48" w:rsidRPr="007207F7">
              <w:rPr>
                <w:rFonts w:ascii="Times New Roman" w:hAnsi="Times New Roman"/>
                <w:sz w:val="22"/>
                <w:szCs w:val="22"/>
              </w:rPr>
              <w:t>C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ontinuous variable</w:t>
            </w:r>
          </w:p>
          <w:p w14:paraId="3A02D2D5" w14:textId="28C57D3A" w:rsidR="000863AB" w:rsidRPr="007207F7" w:rsidRDefault="00B01D48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</w:t>
            </w:r>
            <w:r w:rsidR="00C37918" w:rsidRPr="007207F7">
              <w:rPr>
                <w:rFonts w:ascii="Times New Roman" w:hAnsi="Times New Roman"/>
                <w:sz w:val="22"/>
                <w:szCs w:val="22"/>
              </w:rPr>
              <w:t>Male/female</w:t>
            </w:r>
          </w:p>
        </w:tc>
      </w:tr>
      <w:tr w:rsidR="000863AB" w:rsidRPr="00007CAA" w14:paraId="5DDAA325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430B4AC" w14:textId="292CBF63" w:rsidR="000863AB" w:rsidRPr="007207F7" w:rsidRDefault="000863AB" w:rsidP="000863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Danish Health Service Prescription database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103611" w14:textId="77777777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7B8FFC9A" w14:textId="13408E92" w:rsidR="000863AB" w:rsidRPr="007207F7" w:rsidRDefault="000863AB" w:rsidP="000863AB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For all prescription data</w:t>
            </w:r>
            <w:r w:rsidR="0070288A" w:rsidRPr="007207F7">
              <w:rPr>
                <w:rFonts w:ascii="Times New Roman" w:hAnsi="Times New Roman"/>
                <w:sz w:val="22"/>
                <w:szCs w:val="22"/>
              </w:rPr>
              <w:t>,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the relevant time period was around baseline (DD2 enro</w:t>
            </w:r>
            <w:r w:rsidR="00585EBF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lment). The look-back period was 1 year prior to the DD2 enrol</w:t>
            </w:r>
            <w:r w:rsidR="00585EBF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ment date.</w:t>
            </w:r>
            <w:r w:rsidR="00B01D48" w:rsidRPr="007207F7">
              <w:rPr>
                <w:rFonts w:ascii="Times New Roman" w:hAnsi="Times New Roman"/>
                <w:sz w:val="22"/>
                <w:szCs w:val="22"/>
              </w:rPr>
              <w:t xml:space="preserve"> Yes/no redemption of a drug prescription during the year prior to the index date.</w:t>
            </w:r>
          </w:p>
        </w:tc>
      </w:tr>
      <w:tr w:rsidR="00B01D48" w:rsidRPr="007207F7" w14:paraId="7FA64F8B" w14:textId="77777777" w:rsidTr="00AA5D87">
        <w:tc>
          <w:tcPr>
            <w:tcW w:w="2127" w:type="dxa"/>
            <w:tcBorders>
              <w:top w:val="single" w:sz="4" w:space="0" w:color="auto"/>
            </w:tcBorders>
          </w:tcPr>
          <w:p w14:paraId="7D145DF5" w14:textId="16945A1E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2C2ECC3" w14:textId="0B889EC9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-Anti-diabetic drugs 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14:paraId="11658B86" w14:textId="2BF7213D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ATC: A10A, A10B</w:t>
            </w:r>
          </w:p>
        </w:tc>
      </w:tr>
      <w:tr w:rsidR="00B01D48" w:rsidRPr="007207F7" w14:paraId="1975A60D" w14:textId="77777777" w:rsidTr="00AA5D87">
        <w:tc>
          <w:tcPr>
            <w:tcW w:w="2127" w:type="dxa"/>
          </w:tcPr>
          <w:p w14:paraId="71EEC787" w14:textId="5451EF8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0F808A6" w14:textId="1CF7D676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-Lipid-lowering drugs</w:t>
            </w:r>
          </w:p>
        </w:tc>
        <w:tc>
          <w:tcPr>
            <w:tcW w:w="7624" w:type="dxa"/>
            <w:hideMark/>
          </w:tcPr>
          <w:p w14:paraId="706979E1" w14:textId="4B01D93E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ATC: C10</w:t>
            </w:r>
          </w:p>
        </w:tc>
      </w:tr>
      <w:tr w:rsidR="00B01D48" w:rsidRPr="007207F7" w14:paraId="5A127B8B" w14:textId="77777777" w:rsidTr="00AA5D87">
        <w:tc>
          <w:tcPr>
            <w:tcW w:w="2127" w:type="dxa"/>
          </w:tcPr>
          <w:p w14:paraId="516FF732" w14:textId="665F5546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9206198" w14:textId="6365BC71" w:rsidR="00B01D48" w:rsidRPr="007207F7" w:rsidRDefault="001E15C7" w:rsidP="001E15C7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B01D48" w:rsidRPr="007207F7">
              <w:rPr>
                <w:rFonts w:ascii="Times New Roman" w:hAnsi="Times New Roman"/>
                <w:sz w:val="22"/>
                <w:szCs w:val="22"/>
              </w:rPr>
              <w:t>-Statins</w:t>
            </w:r>
          </w:p>
        </w:tc>
        <w:tc>
          <w:tcPr>
            <w:tcW w:w="7624" w:type="dxa"/>
            <w:hideMark/>
          </w:tcPr>
          <w:p w14:paraId="4F6B1507" w14:textId="66709C13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ATC: C10AA, C10BA, C10BX</w:t>
            </w:r>
          </w:p>
        </w:tc>
      </w:tr>
      <w:tr w:rsidR="00B01D48" w:rsidRPr="00007CAA" w14:paraId="36FAF07A" w14:textId="77777777" w:rsidTr="00AA5D87">
        <w:tc>
          <w:tcPr>
            <w:tcW w:w="2127" w:type="dxa"/>
          </w:tcPr>
          <w:p w14:paraId="121A60B6" w14:textId="72575DF4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A66EDE6" w14:textId="6FBE2385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-Anti-hypertensive drugs</w:t>
            </w:r>
          </w:p>
        </w:tc>
        <w:tc>
          <w:tcPr>
            <w:tcW w:w="7624" w:type="dxa"/>
            <w:hideMark/>
          </w:tcPr>
          <w:p w14:paraId="18FCD819" w14:textId="3A4CABC8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ATC: C02, C03A, C03B, C03D, C03E, C07, C08, C09A, C09B, C09C, C09D, C09X</w:t>
            </w:r>
          </w:p>
        </w:tc>
      </w:tr>
      <w:tr w:rsidR="00B01D48" w:rsidRPr="00007CAA" w14:paraId="269F98BE" w14:textId="77777777" w:rsidTr="00AA5D87">
        <w:tc>
          <w:tcPr>
            <w:tcW w:w="2127" w:type="dxa"/>
            <w:tcBorders>
              <w:bottom w:val="single" w:sz="4" w:space="0" w:color="auto"/>
            </w:tcBorders>
          </w:tcPr>
          <w:p w14:paraId="1A2DD00C" w14:textId="1CBC5FB1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8011D7" w14:textId="50BD200C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-Anti-thrombotic drugs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6A930E7C" w14:textId="49C16D04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B01AC04, B01AC06, B01AC07, B01AC22, B01AC24, B01AC30, N02BA01</w:t>
            </w:r>
          </w:p>
        </w:tc>
      </w:tr>
      <w:tr w:rsidR="00B01D48" w:rsidRPr="00007CAA" w14:paraId="7CBD4869" w14:textId="77777777" w:rsidTr="00AA5D87">
        <w:tc>
          <w:tcPr>
            <w:tcW w:w="2127" w:type="dxa"/>
            <w:tcBorders>
              <w:bottom w:val="single" w:sz="4" w:space="0" w:color="auto"/>
            </w:tcBorders>
          </w:tcPr>
          <w:p w14:paraId="53E85767" w14:textId="72728A1A" w:rsidR="00B01D48" w:rsidRPr="007207F7" w:rsidRDefault="00B01D48" w:rsidP="00B01D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ICD-10 and proc</w:t>
            </w:r>
            <w:r w:rsidR="0086442E" w:rsidRPr="007207F7">
              <w:rPr>
                <w:rFonts w:ascii="Times New Roman" w:hAnsi="Times New Roman"/>
                <w:b/>
                <w:sz w:val="22"/>
                <w:szCs w:val="22"/>
              </w:rPr>
              <w:t>edure codes used to identify outcomes</w:t>
            </w: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 from the </w:t>
            </w:r>
            <w:r w:rsidRPr="007207F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Danish National Patient Registry or the Danish Registry of Causes of Death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C12EAB" w14:textId="77777777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136DF784" w14:textId="33DCC284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First-time inpatient hospital admission (with a date after the index date) with one of the following ICD-10 or procedure codes as </w:t>
            </w:r>
            <w:r w:rsidR="008A7EE7" w:rsidRPr="007207F7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primary or secondary discharge diagnosis: </w:t>
            </w:r>
          </w:p>
        </w:tc>
      </w:tr>
      <w:tr w:rsidR="00B01D48" w:rsidRPr="007207F7" w14:paraId="34A02C28" w14:textId="77777777" w:rsidTr="00AA5D87">
        <w:tc>
          <w:tcPr>
            <w:tcW w:w="2127" w:type="dxa"/>
            <w:tcBorders>
              <w:top w:val="single" w:sz="4" w:space="0" w:color="auto"/>
            </w:tcBorders>
          </w:tcPr>
          <w:p w14:paraId="048FCC99" w14:textId="0D6F15DB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B31A61C" w14:textId="2BD08AF8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Acute myocardial infarction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14:paraId="1BA8C527" w14:textId="08284026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DI21</w:t>
            </w:r>
          </w:p>
        </w:tc>
      </w:tr>
      <w:tr w:rsidR="00B01D48" w:rsidRPr="00007CAA" w14:paraId="76628CCB" w14:textId="77777777" w:rsidTr="00AA5D87">
        <w:tc>
          <w:tcPr>
            <w:tcW w:w="2127" w:type="dxa"/>
          </w:tcPr>
          <w:p w14:paraId="7FCABCD7" w14:textId="79A63C49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F3E9E41" w14:textId="04210039" w:rsidR="00B01D48" w:rsidRPr="007207F7" w:rsidRDefault="00D21621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I</w:t>
            </w:r>
            <w:r w:rsidR="00B01D48" w:rsidRPr="007207F7">
              <w:rPr>
                <w:rFonts w:ascii="Times New Roman" w:hAnsi="Times New Roman"/>
                <w:sz w:val="22"/>
                <w:szCs w:val="22"/>
              </w:rPr>
              <w:t>schemic stroke</w:t>
            </w:r>
          </w:p>
          <w:p w14:paraId="3C940734" w14:textId="45745D77" w:rsidR="001E15C7" w:rsidRPr="007207F7" w:rsidRDefault="001E15C7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Coronary revascularization</w:t>
            </w:r>
          </w:p>
        </w:tc>
        <w:tc>
          <w:tcPr>
            <w:tcW w:w="7624" w:type="dxa"/>
          </w:tcPr>
          <w:p w14:paraId="71F236B9" w14:textId="77777777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DI63, DI64</w:t>
            </w:r>
          </w:p>
          <w:p w14:paraId="1FBB7ACB" w14:textId="17FCEBC5" w:rsidR="00D21621" w:rsidRPr="007207F7" w:rsidRDefault="00D21621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KFNA, KFNB, KFNC, KFND, KFNE, KFNF, KFNG, KFNH20</w:t>
            </w:r>
          </w:p>
        </w:tc>
      </w:tr>
      <w:tr w:rsidR="00B01D48" w:rsidRPr="007207F7" w14:paraId="4A420413" w14:textId="77777777" w:rsidTr="00AA5D87">
        <w:tc>
          <w:tcPr>
            <w:tcW w:w="2127" w:type="dxa"/>
          </w:tcPr>
          <w:p w14:paraId="3DC039CA" w14:textId="7963B287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345778B" w14:textId="3BD66EB6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Cardiovascular death</w:t>
            </w:r>
          </w:p>
        </w:tc>
        <w:tc>
          <w:tcPr>
            <w:tcW w:w="7624" w:type="dxa"/>
          </w:tcPr>
          <w:p w14:paraId="1275BF8B" w14:textId="15E5283D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DI00-DI99</w:t>
            </w:r>
          </w:p>
        </w:tc>
      </w:tr>
      <w:tr w:rsidR="0086442E" w:rsidRPr="007207F7" w14:paraId="32D58DC8" w14:textId="77777777" w:rsidTr="00AA5D87">
        <w:tc>
          <w:tcPr>
            <w:tcW w:w="2127" w:type="dxa"/>
          </w:tcPr>
          <w:p w14:paraId="08EE1B45" w14:textId="77777777" w:rsidR="0086442E" w:rsidRPr="007207F7" w:rsidRDefault="0086442E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198DDD0" w14:textId="681B5E17" w:rsidR="0086442E" w:rsidRPr="007207F7" w:rsidRDefault="0086442E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Respiratory death</w:t>
            </w:r>
          </w:p>
        </w:tc>
        <w:tc>
          <w:tcPr>
            <w:tcW w:w="7624" w:type="dxa"/>
          </w:tcPr>
          <w:p w14:paraId="508253CC" w14:textId="4DF25A20" w:rsidR="0086442E" w:rsidRPr="007207F7" w:rsidRDefault="0086442E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DJ00-99</w:t>
            </w:r>
          </w:p>
        </w:tc>
      </w:tr>
      <w:tr w:rsidR="0086442E" w:rsidRPr="007207F7" w14:paraId="18EDC9CB" w14:textId="77777777" w:rsidTr="00AA5D87">
        <w:tc>
          <w:tcPr>
            <w:tcW w:w="2127" w:type="dxa"/>
          </w:tcPr>
          <w:p w14:paraId="500AFBB2" w14:textId="77777777" w:rsidR="0086442E" w:rsidRPr="007207F7" w:rsidRDefault="0086442E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066C217" w14:textId="08FEB583" w:rsidR="0086442E" w:rsidRPr="007207F7" w:rsidRDefault="0086442E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Cancer death</w:t>
            </w:r>
          </w:p>
        </w:tc>
        <w:tc>
          <w:tcPr>
            <w:tcW w:w="7624" w:type="dxa"/>
          </w:tcPr>
          <w:p w14:paraId="1130D1D0" w14:textId="1352559C" w:rsidR="0086442E" w:rsidRPr="007207F7" w:rsidRDefault="0086442E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DC00-99</w:t>
            </w:r>
          </w:p>
        </w:tc>
      </w:tr>
      <w:tr w:rsidR="00B01D48" w:rsidRPr="00007CAA" w14:paraId="5551D078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38D04E9" w14:textId="2DCEAB5B" w:rsidR="00B01D48" w:rsidRPr="007207F7" w:rsidRDefault="00B01D48" w:rsidP="00B01D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Danish National Patient Registry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4636BD9" w14:textId="77777777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3509D58A" w14:textId="6CB25D5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For all variables, the relevant time period was </w:t>
            </w:r>
            <w:r w:rsidR="00585EBF" w:rsidRPr="007207F7">
              <w:rPr>
                <w:rFonts w:ascii="Times New Roman" w:hAnsi="Times New Roman"/>
                <w:sz w:val="22"/>
                <w:szCs w:val="22"/>
              </w:rPr>
              <w:t>before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DD2 enro</w:t>
            </w:r>
            <w:r w:rsidR="00B32CF0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lment (as a proxy for medical history prior to the diabetes diagnosis). Thus, the look-back period extended from the DD2 enrol</w:t>
            </w:r>
            <w:r w:rsidR="001662A8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ment date back to 1994 (based on </w:t>
            </w:r>
            <w:r w:rsidRPr="007207F7">
              <w:rPr>
                <w:rFonts w:ascii="Times New Roman" w:hAnsi="Times New Roman"/>
                <w:i/>
                <w:sz w:val="22"/>
                <w:szCs w:val="22"/>
              </w:rPr>
              <w:t>International Classification</w:t>
            </w:r>
            <w:r w:rsidRPr="007207F7">
              <w:rPr>
                <w:rFonts w:ascii="Times New Roman" w:hAnsi="Times New Roman"/>
                <w:i/>
                <w:sz w:val="22"/>
              </w:rPr>
              <w:t xml:space="preserve"> of </w:t>
            </w:r>
            <w:r w:rsidRPr="007207F7">
              <w:rPr>
                <w:rFonts w:ascii="Times New Roman" w:hAnsi="Times New Roman"/>
                <w:i/>
                <w:sz w:val="22"/>
                <w:szCs w:val="22"/>
              </w:rPr>
              <w:t>Diseases, Tenth Revision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, diagnosis codes)</w:t>
            </w:r>
            <w:r w:rsidR="004F5CB9" w:rsidRPr="007207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01D48" w:rsidRPr="00007CAA" w14:paraId="5BA182F5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B7746B" w14:textId="63AC15F9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56FAC8A" w14:textId="2E239A55" w:rsidR="00B01D48" w:rsidRPr="007207F7" w:rsidRDefault="00357ED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M</w:t>
            </w:r>
            <w:r w:rsidR="00B01D48" w:rsidRPr="007207F7">
              <w:rPr>
                <w:rFonts w:ascii="Times New Roman" w:hAnsi="Times New Roman"/>
                <w:sz w:val="22"/>
                <w:szCs w:val="22"/>
              </w:rPr>
              <w:t>acrovascular complications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D1B33A" w14:textId="51EED9A6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DI21, DI23, DI24, DT822A (ischemic heart disease); DT823 (acute ischemic heart disease with/without complications); DI20 (angina pectoris); DI25 (chronic ischemic heart disease); KFNA, KFNB, KFNC, KFND, KFNE, KFNF, KFNG, KFNH, KFNW, KFLF (coronary bypass or percutaneous coronary intervention); DI500, DI501, DI502, DI503, DI508, DI509, D</w:t>
            </w:r>
            <w:r w:rsidRPr="007207F7">
              <w:rPr>
                <w:rFonts w:ascii="Times New Roman" w:eastAsia="MS Mincho" w:hAnsi="Times New Roman"/>
                <w:sz w:val="22"/>
                <w:szCs w:val="22"/>
              </w:rPr>
              <w:t xml:space="preserve">I110, DI130, DI132,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DI420, DI426, DI427, DI428, DI429 (heart failure); DI61 (cerebral bleeding); DI63, DI64, DI65, DI66 (cerebrovascular infarct); DG45 (transient cerebrovascular disease); DI672, DI678, DI679 (unspecified cerebrovascular disease); DI691, DI693, DI694, DI698 (previous cerebrovascular disease); KAAL10, KAAL11 (cerebral thrombolys</w:t>
            </w:r>
            <w:r w:rsidR="00E43170" w:rsidRPr="007207F7">
              <w:rPr>
                <w:rFonts w:ascii="Times New Roman" w:hAnsi="Times New Roman"/>
                <w:sz w:val="22"/>
                <w:szCs w:val="22"/>
              </w:rPr>
              <w:t>is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or </w:t>
            </w:r>
            <w:r w:rsidR="00E43170" w:rsidRPr="007207F7">
              <w:rPr>
                <w:rFonts w:ascii="Times New Roman" w:hAnsi="Times New Roman"/>
                <w:sz w:val="22"/>
                <w:szCs w:val="22"/>
              </w:rPr>
              <w:t>thromboendarterectomy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5A21BECC" w14:textId="1C48177F" w:rsidR="00B01D48" w:rsidRPr="007207F7" w:rsidRDefault="00B01D48" w:rsidP="00396433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DE105, DE115, DE125, DE135, DE145 (diabetes with peripheral vascular complications); DI700, DI701, DI702, DI708, DI709, DI739, DI74, DN280, DK550, DK551, DH340, DH341, DH342</w:t>
            </w:r>
            <w:r w:rsidR="00396433" w:rsidRPr="007207F7">
              <w:rPr>
                <w:rFonts w:ascii="Times New Roman" w:hAnsi="Times New Roman"/>
                <w:sz w:val="22"/>
                <w:szCs w:val="22"/>
              </w:rPr>
              <w:t>;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KNBQ, KNCQ, KNDQ, KNEQ, KNFQ, KNGQ, KNHQ, KPAE, KPAF, KPAH, KPAN, KPAP, KPAQ, KPAW99, KPAU74, KPBE, KPBF, KPBH, KPBN, KPBP, KPBQ, KPBW, KPGH10, KPCE, KPCF, KPCH, KPCN, KPCP, KPCQ, KPCW99, KPCW20, KPCU74, KPCU82, KPCU83, KPCU84, KPGE, KPGF, KPGH, KPGN, KPGP, KPGQ, KPGW99, KPGW20, KPEE, KPEF, KPEH, KPEN, KPEP, KPEQ, KPEW, KPFE, KPFH, KPFN, KPFP, KPFQ, KPFW, KPGH20, KPGH21, KPGH22, KPGH23, KPGH30, KPGH31, KPGH40, KPGH99, KPDU74, KPDU82, KPDU83, KPDU84, KPEU74, KPEU82, KPEU83, KPEU84, KPFU74, KPFU82, KPFU83, KPFU84, KPGU74, KPGU83, KPGU84, KPGU99 </w:t>
            </w:r>
            <w:r w:rsidR="00396433" w:rsidRPr="007207F7">
              <w:rPr>
                <w:rFonts w:ascii="Times New Roman" w:hAnsi="Times New Roman"/>
                <w:sz w:val="22"/>
                <w:szCs w:val="22"/>
              </w:rPr>
              <w:t>(</w:t>
            </w:r>
            <w:r w:rsidR="00396433" w:rsidRPr="007207F7">
              <w:rPr>
                <w:rFonts w:ascii="Times New Roman" w:hAnsi="Times New Roman"/>
                <w:sz w:val="22"/>
              </w:rPr>
              <w:t>peripheral/abdominal vascular disease</w:t>
            </w:r>
            <w:r w:rsidR="00396433" w:rsidRPr="007207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1D48" w:rsidRPr="00007CAA" w14:paraId="7D4E6B5F" w14:textId="77777777" w:rsidTr="00AA5D8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29CB97" w14:textId="67E7A705" w:rsidR="00B01D48" w:rsidRPr="007207F7" w:rsidRDefault="005866FF" w:rsidP="00B01D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Modified </w:t>
            </w:r>
            <w:proofErr w:type="spellStart"/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Charlson</w:t>
            </w:r>
            <w:proofErr w:type="spellEnd"/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 Comorbidity Index</w:t>
            </w:r>
            <w:r w:rsidR="00287D1B">
              <w:rPr>
                <w:rFonts w:ascii="Times New Roman" w:hAnsi="Times New Roman"/>
                <w:b/>
                <w:sz w:val="22"/>
                <w:szCs w:val="22"/>
              </w:rPr>
              <w:t xml:space="preserve"> (CCI)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AFA5A4B" w14:textId="54A3249E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047450DA" w14:textId="1E426EEE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We categorized comorbidities according to CCI </w:t>
            </w:r>
            <w:r w:rsidR="003216AD" w:rsidRPr="007207F7">
              <w:rPr>
                <w:rFonts w:ascii="Times New Roman" w:hAnsi="Times New Roman"/>
                <w:sz w:val="22"/>
                <w:szCs w:val="22"/>
              </w:rPr>
              <w:t xml:space="preserve">scores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within the 10-year period before the DD2 enro</w:t>
            </w:r>
            <w:r w:rsidR="00E35036" w:rsidRPr="007207F7">
              <w:rPr>
                <w:rFonts w:ascii="Times New Roman" w:hAnsi="Times New Roman"/>
                <w:sz w:val="22"/>
                <w:szCs w:val="22"/>
              </w:rPr>
              <w:t>l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lment date. Diabetes was not included in the CCI scoring system </w:t>
            </w:r>
            <w:r w:rsidR="009357CA" w:rsidRPr="007207F7">
              <w:rPr>
                <w:rFonts w:ascii="Times New Roman" w:hAnsi="Times New Roman"/>
                <w:sz w:val="22"/>
                <w:szCs w:val="22"/>
              </w:rPr>
              <w:t xml:space="preserve">because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it constituted the index disease for our cohort. </w:t>
            </w:r>
          </w:p>
        </w:tc>
      </w:tr>
      <w:tr w:rsidR="00B01D48" w:rsidRPr="007207F7" w14:paraId="45D7BBC7" w14:textId="77777777" w:rsidTr="00AA5D87">
        <w:tc>
          <w:tcPr>
            <w:tcW w:w="2127" w:type="dxa"/>
            <w:tcBorders>
              <w:top w:val="single" w:sz="4" w:space="0" w:color="auto"/>
            </w:tcBorders>
          </w:tcPr>
          <w:p w14:paraId="447A13D9" w14:textId="6DDDD4E9" w:rsidR="00B01D48" w:rsidRPr="007207F7" w:rsidRDefault="00B01D48" w:rsidP="00B01D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EFB05A3" w14:textId="7FD97C2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   Score 1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14:paraId="1A583AE2" w14:textId="0166C75E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D48" w:rsidRPr="007207F7" w14:paraId="17743EFD" w14:textId="77777777" w:rsidTr="00AA5D87">
        <w:tc>
          <w:tcPr>
            <w:tcW w:w="2127" w:type="dxa"/>
          </w:tcPr>
          <w:p w14:paraId="004BACAB" w14:textId="723DE9D3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38F2FD5" w14:textId="557D65FF" w:rsidR="00B01D48" w:rsidRPr="007207F7" w:rsidRDefault="00B01D48" w:rsidP="00B01D48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Myocardial infarction</w:t>
            </w:r>
          </w:p>
        </w:tc>
        <w:tc>
          <w:tcPr>
            <w:tcW w:w="7624" w:type="dxa"/>
          </w:tcPr>
          <w:p w14:paraId="722BDAC2" w14:textId="5F1429A9" w:rsidR="00B01D48" w:rsidRPr="007207F7" w:rsidRDefault="00B01D48" w:rsidP="00B01D48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DI21, DI22, DI23</w:t>
            </w:r>
          </w:p>
        </w:tc>
      </w:tr>
      <w:tr w:rsidR="00B01D48" w:rsidRPr="007207F7" w14:paraId="0CF2887D" w14:textId="77777777" w:rsidTr="00AA5D87">
        <w:tc>
          <w:tcPr>
            <w:tcW w:w="2127" w:type="dxa"/>
          </w:tcPr>
          <w:p w14:paraId="61A1312C" w14:textId="4C40352B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F098CCB" w14:textId="46BEC286" w:rsidR="00B01D48" w:rsidRPr="007207F7" w:rsidRDefault="00B01D48" w:rsidP="00B01D48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Congestive heart failure</w:t>
            </w:r>
          </w:p>
        </w:tc>
        <w:tc>
          <w:tcPr>
            <w:tcW w:w="7624" w:type="dxa"/>
            <w:hideMark/>
          </w:tcPr>
          <w:p w14:paraId="7FE846D6" w14:textId="472AC663" w:rsidR="00B01D48" w:rsidRPr="007207F7" w:rsidRDefault="00B01D48" w:rsidP="00B01D48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DI50, DI110, DI130, DI132</w:t>
            </w:r>
          </w:p>
        </w:tc>
      </w:tr>
      <w:tr w:rsidR="00B01D48" w:rsidRPr="007207F7" w14:paraId="3D96EC55" w14:textId="77777777" w:rsidTr="00AA5D87">
        <w:tc>
          <w:tcPr>
            <w:tcW w:w="2127" w:type="dxa"/>
          </w:tcPr>
          <w:p w14:paraId="4F6AE9EB" w14:textId="564493A7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824A46F" w14:textId="1F39752F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Peripheral vascular disease</w:t>
            </w:r>
          </w:p>
        </w:tc>
        <w:tc>
          <w:tcPr>
            <w:tcW w:w="7624" w:type="dxa"/>
            <w:hideMark/>
          </w:tcPr>
          <w:p w14:paraId="539CB349" w14:textId="3C6B36DE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DI70, DI71, DI72, DI73, DI74, DI77</w:t>
            </w:r>
          </w:p>
        </w:tc>
      </w:tr>
      <w:tr w:rsidR="00B01D48" w:rsidRPr="007207F7" w14:paraId="5FD3FB64" w14:textId="77777777" w:rsidTr="00AA5D87">
        <w:tc>
          <w:tcPr>
            <w:tcW w:w="2127" w:type="dxa"/>
          </w:tcPr>
          <w:p w14:paraId="61F55989" w14:textId="1FE15020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3685" w:type="dxa"/>
          </w:tcPr>
          <w:p w14:paraId="15CD0D31" w14:textId="7A515221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 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Cerebrovascular disease</w:t>
            </w:r>
          </w:p>
        </w:tc>
        <w:tc>
          <w:tcPr>
            <w:tcW w:w="7624" w:type="dxa"/>
            <w:hideMark/>
          </w:tcPr>
          <w:p w14:paraId="1C78C2C0" w14:textId="30C52299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DI60, DI61, DI62, DI63, DI64, DI65, DI66, DI67, DI68, DI69, DG45, DG46</w:t>
            </w:r>
          </w:p>
        </w:tc>
      </w:tr>
      <w:tr w:rsidR="00B01D48" w:rsidRPr="007207F7" w14:paraId="63A271D5" w14:textId="77777777" w:rsidTr="00AA5D87">
        <w:tc>
          <w:tcPr>
            <w:tcW w:w="2127" w:type="dxa"/>
          </w:tcPr>
          <w:p w14:paraId="62601BA5" w14:textId="21CBA907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3685" w:type="dxa"/>
          </w:tcPr>
          <w:p w14:paraId="22E0D832" w14:textId="1CC8B5D3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 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Dementia</w:t>
            </w:r>
          </w:p>
        </w:tc>
        <w:tc>
          <w:tcPr>
            <w:tcW w:w="7624" w:type="dxa"/>
            <w:hideMark/>
          </w:tcPr>
          <w:p w14:paraId="1C116D7F" w14:textId="767FE0D2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DF00, DF02, DF03, DF051, DG30</w:t>
            </w:r>
          </w:p>
        </w:tc>
      </w:tr>
      <w:tr w:rsidR="00B01D48" w:rsidRPr="00007CAA" w14:paraId="3A1CB9BF" w14:textId="77777777" w:rsidTr="00AA5D87">
        <w:tc>
          <w:tcPr>
            <w:tcW w:w="2127" w:type="dxa"/>
          </w:tcPr>
          <w:p w14:paraId="69F5EA45" w14:textId="1D203D5F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3685" w:type="dxa"/>
          </w:tcPr>
          <w:p w14:paraId="7B1EC61C" w14:textId="5AF4209D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 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Chronic pulmonary disease</w:t>
            </w:r>
          </w:p>
        </w:tc>
        <w:tc>
          <w:tcPr>
            <w:tcW w:w="7624" w:type="dxa"/>
            <w:hideMark/>
          </w:tcPr>
          <w:p w14:paraId="1A293681" w14:textId="5395A449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DJ40, DJ41, DJ42, DJ43, DJ44, DJ45, DJ46, DJ47, DJ60, DJ61</w:t>
            </w:r>
            <w:r w:rsidR="005F0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DJ62</w:t>
            </w:r>
            <w:r w:rsidR="005F0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DJ63</w:t>
            </w:r>
            <w:r w:rsidR="005F0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DJ</w:t>
            </w:r>
            <w:proofErr w:type="gramStart"/>
            <w:r w:rsidRPr="007207F7">
              <w:rPr>
                <w:rFonts w:ascii="Times New Roman" w:hAnsi="Times New Roman"/>
                <w:sz w:val="22"/>
                <w:szCs w:val="22"/>
              </w:rPr>
              <w:t>64</w:t>
            </w:r>
            <w:r w:rsidR="005F0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DJ</w:t>
            </w:r>
            <w:proofErr w:type="gramEnd"/>
            <w:r w:rsidRPr="007207F7">
              <w:rPr>
                <w:rFonts w:ascii="Times New Roman" w:hAnsi="Times New Roman"/>
                <w:sz w:val="22"/>
                <w:szCs w:val="22"/>
              </w:rPr>
              <w:t>65</w:t>
            </w:r>
            <w:r w:rsidR="005F0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DJ66</w:t>
            </w:r>
            <w:r w:rsidR="005F07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DJ67, DJ684, DJ701, DJ703, DJ841, DJ920, DJ961, DJ982, DJ983</w:t>
            </w:r>
          </w:p>
        </w:tc>
      </w:tr>
      <w:tr w:rsidR="00B01D48" w:rsidRPr="007207F7" w14:paraId="5E9A97D0" w14:textId="77777777" w:rsidTr="00AA5D87">
        <w:tc>
          <w:tcPr>
            <w:tcW w:w="2127" w:type="dxa"/>
          </w:tcPr>
          <w:p w14:paraId="7B0EA7C7" w14:textId="78DF3874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888B25F" w14:textId="62941361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Connective tissue disease</w:t>
            </w:r>
          </w:p>
        </w:tc>
        <w:tc>
          <w:tcPr>
            <w:tcW w:w="7624" w:type="dxa"/>
            <w:hideMark/>
          </w:tcPr>
          <w:p w14:paraId="7C4783DC" w14:textId="66A30F23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DM05, DM06, DM08, DM09, DM30, DM31, DM32, DM33, DM34, DM35, DM36, DD86</w:t>
            </w:r>
          </w:p>
        </w:tc>
      </w:tr>
      <w:tr w:rsidR="00B01D48" w:rsidRPr="007207F7" w14:paraId="533DC8C9" w14:textId="77777777" w:rsidTr="00AA5D87">
        <w:tc>
          <w:tcPr>
            <w:tcW w:w="2127" w:type="dxa"/>
          </w:tcPr>
          <w:p w14:paraId="6BBF015E" w14:textId="2685BD44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3685" w:type="dxa"/>
          </w:tcPr>
          <w:p w14:paraId="6F7E38BA" w14:textId="65B8631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 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Ulcer disease</w:t>
            </w:r>
          </w:p>
        </w:tc>
        <w:tc>
          <w:tcPr>
            <w:tcW w:w="7624" w:type="dxa"/>
            <w:hideMark/>
          </w:tcPr>
          <w:p w14:paraId="19A46830" w14:textId="4F2F9544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DK221, DK25, DK26, DK27, DK28</w:t>
            </w:r>
          </w:p>
        </w:tc>
      </w:tr>
      <w:tr w:rsidR="00B01D48" w:rsidRPr="00007CAA" w14:paraId="6D3AF799" w14:textId="77777777" w:rsidTr="00AA5D87">
        <w:tc>
          <w:tcPr>
            <w:tcW w:w="2127" w:type="dxa"/>
          </w:tcPr>
          <w:p w14:paraId="044CAE93" w14:textId="73BAAEBE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tc>
          <w:tcPr>
            <w:tcW w:w="3685" w:type="dxa"/>
          </w:tcPr>
          <w:p w14:paraId="0A2828EC" w14:textId="6DBEC7BD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  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Mild liver disease</w:t>
            </w:r>
          </w:p>
        </w:tc>
        <w:tc>
          <w:tcPr>
            <w:tcW w:w="7624" w:type="dxa"/>
            <w:hideMark/>
          </w:tcPr>
          <w:p w14:paraId="0CD1F1EE" w14:textId="58532E68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DB18, DK700, D701, DK702, DK703, DK709, DK71, DK73, DK74, DK760</w:t>
            </w:r>
          </w:p>
        </w:tc>
      </w:tr>
      <w:tr w:rsidR="00B01D48" w:rsidRPr="007207F7" w14:paraId="1113246E" w14:textId="77777777" w:rsidTr="00AA5D87">
        <w:tc>
          <w:tcPr>
            <w:tcW w:w="2127" w:type="dxa"/>
          </w:tcPr>
          <w:p w14:paraId="0A399502" w14:textId="5BCEB572" w:rsidR="00B01D48" w:rsidRPr="007207F7" w:rsidRDefault="00B01D48" w:rsidP="00B01D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13DBACE8" w14:textId="4B01A20F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   Score 2</w:t>
            </w:r>
          </w:p>
        </w:tc>
        <w:tc>
          <w:tcPr>
            <w:tcW w:w="7624" w:type="dxa"/>
          </w:tcPr>
          <w:p w14:paraId="5E161AE8" w14:textId="41B690BE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D48" w:rsidRPr="007207F7" w14:paraId="4B7AAB28" w14:textId="77777777" w:rsidTr="00AA5D87">
        <w:tc>
          <w:tcPr>
            <w:tcW w:w="2127" w:type="dxa"/>
          </w:tcPr>
          <w:p w14:paraId="266943E3" w14:textId="2413AB29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14302BF" w14:textId="18B2F1CB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Hemiplegia</w:t>
            </w:r>
          </w:p>
        </w:tc>
        <w:tc>
          <w:tcPr>
            <w:tcW w:w="7624" w:type="dxa"/>
            <w:hideMark/>
          </w:tcPr>
          <w:p w14:paraId="2F5E3096" w14:textId="6D84F8A0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DG81, DG82</w:t>
            </w:r>
          </w:p>
        </w:tc>
      </w:tr>
      <w:tr w:rsidR="00B01D48" w:rsidRPr="00007CAA" w14:paraId="32DB3522" w14:textId="77777777" w:rsidTr="00AA5D87">
        <w:tc>
          <w:tcPr>
            <w:tcW w:w="2127" w:type="dxa"/>
          </w:tcPr>
          <w:p w14:paraId="3C04EE01" w14:textId="219A0815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F7ECB71" w14:textId="23F2B225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Moderate to severe renal   disease</w:t>
            </w:r>
          </w:p>
        </w:tc>
        <w:tc>
          <w:tcPr>
            <w:tcW w:w="7624" w:type="dxa"/>
            <w:hideMark/>
          </w:tcPr>
          <w:p w14:paraId="242B795A" w14:textId="22CD0D2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D12, DI13, DN00, DN01, DN02, DN03, DN04, DN05, DN07, DN11, DN14, DN17, DN18, DN19, DQ61</w:t>
            </w:r>
          </w:p>
        </w:tc>
      </w:tr>
      <w:tr w:rsidR="00B01D48" w:rsidRPr="007207F7" w14:paraId="7B4210A5" w14:textId="77777777" w:rsidTr="00AA5D87">
        <w:tc>
          <w:tcPr>
            <w:tcW w:w="2127" w:type="dxa"/>
          </w:tcPr>
          <w:p w14:paraId="1E921F1D" w14:textId="2D34CC58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99364BA" w14:textId="30A8EE2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Any tumor (except </w:t>
            </w:r>
            <w:proofErr w:type="spellStart"/>
            <w:r w:rsidRPr="007207F7">
              <w:rPr>
                <w:rFonts w:ascii="Times New Roman" w:hAnsi="Times New Roman"/>
                <w:sz w:val="22"/>
                <w:szCs w:val="22"/>
              </w:rPr>
              <w:t>basocellular</w:t>
            </w:r>
            <w:proofErr w:type="spellEnd"/>
            <w:r w:rsidRPr="007207F7">
              <w:rPr>
                <w:rFonts w:ascii="Times New Roman" w:hAnsi="Times New Roman"/>
                <w:sz w:val="22"/>
                <w:szCs w:val="22"/>
              </w:rPr>
              <w:t xml:space="preserve"> carcinoma)</w:t>
            </w:r>
          </w:p>
        </w:tc>
        <w:tc>
          <w:tcPr>
            <w:tcW w:w="7624" w:type="dxa"/>
            <w:hideMark/>
          </w:tcPr>
          <w:p w14:paraId="66C05321" w14:textId="7310DB8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C00</w:t>
            </w:r>
            <w:r w:rsidR="005139C6" w:rsidRPr="007207F7">
              <w:rPr>
                <w:rFonts w:ascii="Times New Roman" w:hAnsi="Times New Roman"/>
                <w:sz w:val="22"/>
                <w:szCs w:val="22"/>
              </w:rPr>
              <w:t>–</w:t>
            </w:r>
            <w:r w:rsidRPr="007207F7">
              <w:rPr>
                <w:rFonts w:ascii="Times New Roman" w:hAnsi="Times New Roman"/>
                <w:sz w:val="22"/>
                <w:szCs w:val="22"/>
              </w:rPr>
              <w:t>C75 (excluding C44)</w:t>
            </w:r>
          </w:p>
        </w:tc>
      </w:tr>
      <w:tr w:rsidR="00B01D48" w:rsidRPr="00007CAA" w14:paraId="798D4A70" w14:textId="77777777" w:rsidTr="00AA5D87">
        <w:tc>
          <w:tcPr>
            <w:tcW w:w="2127" w:type="dxa"/>
          </w:tcPr>
          <w:p w14:paraId="30858D38" w14:textId="5D902714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772353B" w14:textId="5BC587FD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Leukemia</w:t>
            </w:r>
          </w:p>
        </w:tc>
        <w:tc>
          <w:tcPr>
            <w:tcW w:w="7624" w:type="dxa"/>
            <w:hideMark/>
          </w:tcPr>
          <w:p w14:paraId="0E8759D0" w14:textId="668C1799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DC91, DC92, DC93, DC94, DC95</w:t>
            </w:r>
          </w:p>
        </w:tc>
      </w:tr>
      <w:tr w:rsidR="00B01D48" w:rsidRPr="00007CAA" w14:paraId="3CF99C4B" w14:textId="77777777" w:rsidTr="00AA5D87">
        <w:tc>
          <w:tcPr>
            <w:tcW w:w="2127" w:type="dxa"/>
          </w:tcPr>
          <w:p w14:paraId="3C6DAEA3" w14:textId="7E3825AB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B792239" w14:textId="43FEE0BB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Lymphoma</w:t>
            </w:r>
          </w:p>
        </w:tc>
        <w:tc>
          <w:tcPr>
            <w:tcW w:w="7624" w:type="dxa"/>
            <w:hideMark/>
          </w:tcPr>
          <w:p w14:paraId="56D1781C" w14:textId="6370DA72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DC81, DC82, DC83, DC84, DC85, DC90, DC96</w:t>
            </w:r>
          </w:p>
        </w:tc>
      </w:tr>
      <w:tr w:rsidR="00B01D48" w:rsidRPr="007207F7" w14:paraId="0DF482C7" w14:textId="77777777" w:rsidTr="00AA5D87">
        <w:tc>
          <w:tcPr>
            <w:tcW w:w="2127" w:type="dxa"/>
          </w:tcPr>
          <w:p w14:paraId="4EEDC615" w14:textId="4B0A178B" w:rsidR="00B01D48" w:rsidRPr="007207F7" w:rsidRDefault="00B01D48" w:rsidP="00B01D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8F0690" w14:textId="24004E63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 xml:space="preserve">   Score 3</w:t>
            </w:r>
          </w:p>
        </w:tc>
        <w:tc>
          <w:tcPr>
            <w:tcW w:w="7624" w:type="dxa"/>
          </w:tcPr>
          <w:p w14:paraId="12D4EF7E" w14:textId="7122EA9A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D48" w:rsidRPr="007207F7" w14:paraId="09AC2CB5" w14:textId="77777777" w:rsidTr="00AA5D87">
        <w:tc>
          <w:tcPr>
            <w:tcW w:w="2127" w:type="dxa"/>
          </w:tcPr>
          <w:p w14:paraId="7849C323" w14:textId="5D36043D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FADD552" w14:textId="3ACBE762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Moderate to severe liver disease</w:t>
            </w:r>
          </w:p>
        </w:tc>
        <w:tc>
          <w:tcPr>
            <w:tcW w:w="7624" w:type="dxa"/>
            <w:hideMark/>
          </w:tcPr>
          <w:p w14:paraId="40D0146B" w14:textId="00FB9C75" w:rsidR="00B01D48" w:rsidRPr="000C7589" w:rsidRDefault="00B01D48" w:rsidP="00B01D4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0C7589">
              <w:rPr>
                <w:rFonts w:ascii="Times New Roman" w:hAnsi="Times New Roman"/>
                <w:sz w:val="22"/>
                <w:szCs w:val="22"/>
                <w:lang w:val="da-DK"/>
              </w:rPr>
              <w:t>DB150, DB160, DB162, DB190, DK704, DK72, DK766, DI85</w:t>
            </w:r>
          </w:p>
        </w:tc>
      </w:tr>
      <w:tr w:rsidR="00B01D48" w:rsidRPr="007207F7" w14:paraId="7CA33D5F" w14:textId="77777777" w:rsidTr="00AA5D87">
        <w:tc>
          <w:tcPr>
            <w:tcW w:w="2127" w:type="dxa"/>
          </w:tcPr>
          <w:p w14:paraId="2D3BDB72" w14:textId="7C4D82B4" w:rsidR="00B01D48" w:rsidRPr="000C7589" w:rsidRDefault="00B01D48" w:rsidP="00B01D48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</w:tc>
        <w:tc>
          <w:tcPr>
            <w:tcW w:w="3685" w:type="dxa"/>
          </w:tcPr>
          <w:p w14:paraId="026C0CA4" w14:textId="3B787604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0C758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  </w:t>
            </w:r>
            <w:r w:rsidRPr="007207F7">
              <w:rPr>
                <w:rFonts w:ascii="Times New Roman" w:hAnsi="Times New Roman"/>
                <w:b/>
                <w:sz w:val="22"/>
                <w:szCs w:val="22"/>
              </w:rPr>
              <w:t>Score 6</w:t>
            </w:r>
          </w:p>
        </w:tc>
        <w:tc>
          <w:tcPr>
            <w:tcW w:w="7624" w:type="dxa"/>
          </w:tcPr>
          <w:p w14:paraId="6C5E6706" w14:textId="5ADD9A0F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D48" w:rsidRPr="00007CAA" w14:paraId="18239C40" w14:textId="77777777" w:rsidTr="00AA5D87">
        <w:tc>
          <w:tcPr>
            <w:tcW w:w="2127" w:type="dxa"/>
          </w:tcPr>
          <w:p w14:paraId="1D7670CE" w14:textId="449C3ED5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0287E03" w14:textId="17544202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Metastatic solid tumor </w:t>
            </w:r>
          </w:p>
        </w:tc>
        <w:tc>
          <w:tcPr>
            <w:tcW w:w="7624" w:type="dxa"/>
            <w:hideMark/>
          </w:tcPr>
          <w:p w14:paraId="63D25C16" w14:textId="062DA53B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DC76, DC77, DC78, DC79, DC80</w:t>
            </w:r>
          </w:p>
        </w:tc>
      </w:tr>
      <w:tr w:rsidR="00B01D48" w:rsidRPr="007207F7" w14:paraId="11CC08F3" w14:textId="77777777" w:rsidTr="00AA5D87">
        <w:tc>
          <w:tcPr>
            <w:tcW w:w="2127" w:type="dxa"/>
            <w:tcBorders>
              <w:bottom w:val="single" w:sz="4" w:space="0" w:color="auto"/>
            </w:tcBorders>
          </w:tcPr>
          <w:p w14:paraId="292DF813" w14:textId="39234C91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C158D14" w14:textId="1675164E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 xml:space="preserve">   AIDS</w:t>
            </w:r>
          </w:p>
        </w:tc>
        <w:tc>
          <w:tcPr>
            <w:tcW w:w="7624" w:type="dxa"/>
            <w:tcBorders>
              <w:bottom w:val="single" w:sz="4" w:space="0" w:color="auto"/>
            </w:tcBorders>
            <w:hideMark/>
          </w:tcPr>
          <w:p w14:paraId="6392CCEA" w14:textId="4C76FEB0" w:rsidR="00B01D48" w:rsidRPr="007207F7" w:rsidRDefault="00B01D48" w:rsidP="00B01D48">
            <w:pPr>
              <w:rPr>
                <w:rFonts w:ascii="Times New Roman" w:hAnsi="Times New Roman"/>
                <w:sz w:val="22"/>
                <w:szCs w:val="22"/>
              </w:rPr>
            </w:pPr>
            <w:r w:rsidRPr="007207F7">
              <w:rPr>
                <w:rFonts w:ascii="Times New Roman" w:hAnsi="Times New Roman"/>
                <w:sz w:val="22"/>
                <w:szCs w:val="22"/>
              </w:rPr>
              <w:t>DB21, DB22, DB23, DB24</w:t>
            </w:r>
          </w:p>
        </w:tc>
      </w:tr>
    </w:tbl>
    <w:p w14:paraId="2616C7FD" w14:textId="3D0DA0E5" w:rsidR="00E8212B" w:rsidRPr="007207F7" w:rsidRDefault="00E8212B">
      <w:pPr>
        <w:spacing w:after="160" w:line="259" w:lineRule="auto"/>
        <w:rPr>
          <w:sz w:val="20"/>
          <w:szCs w:val="20"/>
          <w:lang w:val="en-US"/>
        </w:rPr>
      </w:pPr>
    </w:p>
    <w:p w14:paraId="219AF57A" w14:textId="4525D231" w:rsidR="003F7235" w:rsidRDefault="003F7235" w:rsidP="001C20AB">
      <w:pPr>
        <w:rPr>
          <w:sz w:val="20"/>
          <w:szCs w:val="20"/>
          <w:lang w:val="en-US"/>
        </w:rPr>
      </w:pPr>
    </w:p>
    <w:p w14:paraId="56FD8814" w14:textId="32CE5CB6" w:rsidR="005F66AA" w:rsidRDefault="005F66AA" w:rsidP="001C20AB">
      <w:pPr>
        <w:rPr>
          <w:sz w:val="20"/>
          <w:szCs w:val="20"/>
          <w:lang w:val="en-US"/>
        </w:rPr>
      </w:pPr>
    </w:p>
    <w:p w14:paraId="31C77255" w14:textId="77777777" w:rsidR="005F66AA" w:rsidRPr="007207F7" w:rsidRDefault="005F66AA" w:rsidP="001C20AB">
      <w:pPr>
        <w:rPr>
          <w:sz w:val="20"/>
          <w:szCs w:val="20"/>
          <w:lang w:val="en-US"/>
        </w:rPr>
      </w:pPr>
    </w:p>
    <w:p w14:paraId="6AA34128" w14:textId="41A93B8F" w:rsidR="00FE40C1" w:rsidRPr="007207F7" w:rsidRDefault="00FE40C1" w:rsidP="00FE40C1">
      <w:pPr>
        <w:pStyle w:val="Heading2"/>
        <w:rPr>
          <w:rFonts w:ascii="Times New Roman" w:hAnsi="Times New Roman" w:cs="Times New Roman"/>
          <w:lang w:val="en-US"/>
        </w:rPr>
      </w:pPr>
      <w:bookmarkStart w:id="1" w:name="_Toc37924056"/>
      <w:bookmarkStart w:id="2" w:name="_Toc121989406"/>
      <w:r w:rsidRPr="007207F7">
        <w:rPr>
          <w:rFonts w:ascii="Times New Roman" w:hAnsi="Times New Roman" w:cs="Times New Roman"/>
          <w:lang w:val="en-US"/>
        </w:rPr>
        <w:lastRenderedPageBreak/>
        <w:t xml:space="preserve">Supplementary Table 2. Missing covariates for the serum </w:t>
      </w:r>
      <w:proofErr w:type="spellStart"/>
      <w:r w:rsidRPr="007207F7">
        <w:rPr>
          <w:rFonts w:ascii="Times New Roman" w:hAnsi="Times New Roman" w:cs="Times New Roman"/>
          <w:lang w:val="en-US"/>
        </w:rPr>
        <w:t>hsCRP</w:t>
      </w:r>
      <w:proofErr w:type="spellEnd"/>
      <w:r w:rsidRPr="007207F7">
        <w:rPr>
          <w:rFonts w:ascii="Times New Roman" w:hAnsi="Times New Roman" w:cs="Times New Roman"/>
          <w:lang w:val="en-US"/>
        </w:rPr>
        <w:t xml:space="preserve"> cohort.</w:t>
      </w:r>
      <w:bookmarkEnd w:id="1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37"/>
        <w:gridCol w:w="4257"/>
      </w:tblGrid>
      <w:tr w:rsidR="00FE40C1" w:rsidRPr="007207F7" w14:paraId="3F3DF2EF" w14:textId="77777777" w:rsidTr="00FE40C1">
        <w:trPr>
          <w:trHeight w:val="242"/>
        </w:trPr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26CEA713" w14:textId="77777777" w:rsidR="00FE40C1" w:rsidRPr="007207F7" w:rsidRDefault="00FE40C1" w:rsidP="003478D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9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0EC4AA2" w14:textId="0E99C53E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Serum </w:t>
            </w:r>
            <w:proofErr w:type="spellStart"/>
            <w:r w:rsidRPr="007207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hsCRP</w:t>
            </w:r>
            <w:proofErr w:type="spellEnd"/>
            <w:r w:rsidRPr="007207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cohort</w:t>
            </w:r>
          </w:p>
        </w:tc>
      </w:tr>
      <w:tr w:rsidR="00FE40C1" w:rsidRPr="007207F7" w14:paraId="264F2279" w14:textId="77777777" w:rsidTr="00FE40C1">
        <w:trPr>
          <w:trHeight w:val="242"/>
        </w:trPr>
        <w:tc>
          <w:tcPr>
            <w:tcW w:w="2977" w:type="dxa"/>
            <w:tcBorders>
              <w:top w:val="single" w:sz="4" w:space="0" w:color="auto"/>
            </w:tcBorders>
          </w:tcPr>
          <w:p w14:paraId="469D9C9B" w14:textId="77777777" w:rsidR="00FE40C1" w:rsidRPr="007207F7" w:rsidRDefault="00FE40C1" w:rsidP="00347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278DC1B9" w14:textId="77777777" w:rsidR="00FE40C1" w:rsidRPr="007207F7" w:rsidRDefault="00FE40C1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Missing, n (%)</w:t>
            </w: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044DA0C4" w14:textId="77777777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FE40C1" w:rsidRPr="007207F7" w14:paraId="1AF1798E" w14:textId="77777777" w:rsidTr="00FE40C1">
        <w:trPr>
          <w:trHeight w:val="258"/>
        </w:trPr>
        <w:tc>
          <w:tcPr>
            <w:tcW w:w="2977" w:type="dxa"/>
          </w:tcPr>
          <w:p w14:paraId="44EA3D38" w14:textId="77777777" w:rsidR="00FE40C1" w:rsidRPr="007207F7" w:rsidRDefault="00FE40C1" w:rsidP="00347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1537" w:type="dxa"/>
          </w:tcPr>
          <w:p w14:paraId="693B6F33" w14:textId="77777777" w:rsidR="00FE40C1" w:rsidRPr="007207F7" w:rsidRDefault="00FE40C1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2825D9E9" w14:textId="1577106D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FE40C1" w:rsidRPr="007207F7" w14:paraId="391CF396" w14:textId="77777777" w:rsidTr="00FE40C1">
        <w:trPr>
          <w:trHeight w:val="242"/>
        </w:trPr>
        <w:tc>
          <w:tcPr>
            <w:tcW w:w="2977" w:type="dxa"/>
          </w:tcPr>
          <w:p w14:paraId="3CD0F6A8" w14:textId="77777777" w:rsidR="00FE40C1" w:rsidRPr="007207F7" w:rsidRDefault="00FE40C1" w:rsidP="00347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537" w:type="dxa"/>
          </w:tcPr>
          <w:p w14:paraId="37935C1B" w14:textId="77777777" w:rsidR="00FE40C1" w:rsidRPr="007207F7" w:rsidRDefault="00FE40C1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2B413FD1" w14:textId="2DCDA9B4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FE40C1" w:rsidRPr="007207F7" w14:paraId="60693368" w14:textId="77777777" w:rsidTr="00FE40C1">
        <w:trPr>
          <w:trHeight w:val="242"/>
        </w:trPr>
        <w:tc>
          <w:tcPr>
            <w:tcW w:w="2977" w:type="dxa"/>
          </w:tcPr>
          <w:p w14:paraId="26B992E7" w14:textId="77777777" w:rsidR="00FE40C1" w:rsidRPr="007207F7" w:rsidRDefault="00FE40C1" w:rsidP="00347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Diabetes duration</w:t>
            </w:r>
          </w:p>
        </w:tc>
        <w:tc>
          <w:tcPr>
            <w:tcW w:w="1537" w:type="dxa"/>
          </w:tcPr>
          <w:p w14:paraId="38457C23" w14:textId="77777777" w:rsidR="00FE40C1" w:rsidRPr="007207F7" w:rsidRDefault="00FE40C1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5CB82AD9" w14:textId="2A41D635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FE40C1" w:rsidRPr="007207F7" w14:paraId="28759606" w14:textId="77777777" w:rsidTr="00FE40C1">
        <w:trPr>
          <w:trHeight w:val="258"/>
        </w:trPr>
        <w:tc>
          <w:tcPr>
            <w:tcW w:w="2977" w:type="dxa"/>
          </w:tcPr>
          <w:p w14:paraId="3EE5F3A0" w14:textId="77777777" w:rsidR="00FE40C1" w:rsidRPr="007207F7" w:rsidRDefault="00FE40C1" w:rsidP="00347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Waist circumference</w:t>
            </w:r>
          </w:p>
        </w:tc>
        <w:tc>
          <w:tcPr>
            <w:tcW w:w="1537" w:type="dxa"/>
          </w:tcPr>
          <w:p w14:paraId="16C0089C" w14:textId="46B6B267" w:rsidR="00FE40C1" w:rsidRPr="007207F7" w:rsidRDefault="003478DC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(0.2</w:t>
            </w:r>
            <w:r w:rsidR="00FE40C1"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7" w:type="dxa"/>
          </w:tcPr>
          <w:p w14:paraId="60170716" w14:textId="676D396F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FE40C1" w:rsidRPr="007207F7" w14:paraId="76C810F7" w14:textId="77777777" w:rsidTr="00FE40C1">
        <w:trPr>
          <w:trHeight w:val="242"/>
        </w:trPr>
        <w:tc>
          <w:tcPr>
            <w:tcW w:w="2977" w:type="dxa"/>
          </w:tcPr>
          <w:p w14:paraId="42092778" w14:textId="77777777" w:rsidR="00FE40C1" w:rsidRPr="007207F7" w:rsidRDefault="00FE40C1" w:rsidP="003478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Waist–hip ratio</w:t>
            </w:r>
          </w:p>
        </w:tc>
        <w:tc>
          <w:tcPr>
            <w:tcW w:w="1537" w:type="dxa"/>
          </w:tcPr>
          <w:p w14:paraId="743BF56A" w14:textId="06A3B2BE" w:rsidR="00FE40C1" w:rsidRPr="007207F7" w:rsidRDefault="003478DC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(0.2</w:t>
            </w:r>
            <w:r w:rsidR="00FE40C1"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7" w:type="dxa"/>
          </w:tcPr>
          <w:p w14:paraId="3B42E702" w14:textId="1EFB1849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FE40C1" w:rsidRPr="007207F7" w14:paraId="31BDEF76" w14:textId="77777777" w:rsidTr="00FE40C1">
        <w:trPr>
          <w:trHeight w:val="242"/>
        </w:trPr>
        <w:tc>
          <w:tcPr>
            <w:tcW w:w="2977" w:type="dxa"/>
          </w:tcPr>
          <w:p w14:paraId="743FC4B8" w14:textId="77777777" w:rsidR="00FE40C1" w:rsidRPr="007207F7" w:rsidRDefault="00FE40C1" w:rsidP="00347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BMI*</w:t>
            </w:r>
          </w:p>
        </w:tc>
        <w:tc>
          <w:tcPr>
            <w:tcW w:w="1537" w:type="dxa"/>
          </w:tcPr>
          <w:p w14:paraId="4D6AC3C0" w14:textId="4B8B86EB" w:rsidR="00FE40C1" w:rsidRPr="007207F7" w:rsidRDefault="003478DC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569 (7.8</w:t>
            </w:r>
            <w:r w:rsidR="00FE40C1"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7" w:type="dxa"/>
          </w:tcPr>
          <w:p w14:paraId="13E46ECD" w14:textId="6DBB74FC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FE40C1" w:rsidRPr="007207F7" w14:paraId="2287D30A" w14:textId="77777777" w:rsidTr="00FE40C1">
        <w:trPr>
          <w:trHeight w:val="258"/>
        </w:trPr>
        <w:tc>
          <w:tcPr>
            <w:tcW w:w="2977" w:type="dxa"/>
          </w:tcPr>
          <w:p w14:paraId="5E986299" w14:textId="77777777" w:rsidR="00FE40C1" w:rsidRPr="007207F7" w:rsidRDefault="00FE40C1" w:rsidP="00347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1537" w:type="dxa"/>
          </w:tcPr>
          <w:p w14:paraId="170B7488" w14:textId="77777777" w:rsidR="00FE40C1" w:rsidRPr="007207F7" w:rsidRDefault="00FE40C1" w:rsidP="003478D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&lt;5† (0.0)</w:t>
            </w:r>
          </w:p>
        </w:tc>
        <w:tc>
          <w:tcPr>
            <w:tcW w:w="4257" w:type="dxa"/>
          </w:tcPr>
          <w:p w14:paraId="2D823CEE" w14:textId="04DF133C" w:rsidR="00FE40C1" w:rsidRPr="007207F7" w:rsidRDefault="00FE40C1" w:rsidP="00347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64639BA3" w14:textId="77777777" w:rsidTr="00FE40C1">
        <w:trPr>
          <w:trHeight w:val="258"/>
        </w:trPr>
        <w:tc>
          <w:tcPr>
            <w:tcW w:w="2977" w:type="dxa"/>
          </w:tcPr>
          <w:p w14:paraId="0D69CE7F" w14:textId="1E77B00D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Alcohol consumption</w:t>
            </w:r>
          </w:p>
        </w:tc>
        <w:tc>
          <w:tcPr>
            <w:tcW w:w="1537" w:type="dxa"/>
          </w:tcPr>
          <w:p w14:paraId="2F2385A0" w14:textId="6FD7F3C3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00CA1A67" w14:textId="4AAF830A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31222CDB" w14:textId="77777777" w:rsidTr="00FE40C1">
        <w:trPr>
          <w:trHeight w:val="242"/>
        </w:trPr>
        <w:tc>
          <w:tcPr>
            <w:tcW w:w="2977" w:type="dxa"/>
          </w:tcPr>
          <w:p w14:paraId="4FB7FB00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Smoking*</w:t>
            </w:r>
          </w:p>
        </w:tc>
        <w:tc>
          <w:tcPr>
            <w:tcW w:w="1537" w:type="dxa"/>
          </w:tcPr>
          <w:p w14:paraId="60251D11" w14:textId="4597BB3C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 (26.0)</w:t>
            </w:r>
          </w:p>
        </w:tc>
        <w:tc>
          <w:tcPr>
            <w:tcW w:w="4257" w:type="dxa"/>
          </w:tcPr>
          <w:p w14:paraId="0AD90EDD" w14:textId="12DDE61E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046E22AA" w14:textId="77777777" w:rsidTr="00FE40C1">
        <w:trPr>
          <w:trHeight w:val="242"/>
        </w:trPr>
        <w:tc>
          <w:tcPr>
            <w:tcW w:w="2977" w:type="dxa"/>
          </w:tcPr>
          <w:p w14:paraId="071F98DE" w14:textId="77777777" w:rsidR="00BA10B3" w:rsidRPr="007207F7" w:rsidRDefault="00BA10B3" w:rsidP="00BA1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Systolic blood pressure*</w:t>
            </w:r>
          </w:p>
        </w:tc>
        <w:tc>
          <w:tcPr>
            <w:tcW w:w="1537" w:type="dxa"/>
          </w:tcPr>
          <w:p w14:paraId="62381ED0" w14:textId="3897C0E4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1774 (24.3)</w:t>
            </w:r>
          </w:p>
        </w:tc>
        <w:tc>
          <w:tcPr>
            <w:tcW w:w="4257" w:type="dxa"/>
          </w:tcPr>
          <w:p w14:paraId="1E030B2C" w14:textId="5FB46DA5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0A1CD7B3" w14:textId="77777777" w:rsidTr="00FE40C1">
        <w:trPr>
          <w:trHeight w:val="258"/>
        </w:trPr>
        <w:tc>
          <w:tcPr>
            <w:tcW w:w="2977" w:type="dxa"/>
          </w:tcPr>
          <w:p w14:paraId="1034831E" w14:textId="77777777" w:rsidR="00BA10B3" w:rsidRPr="007207F7" w:rsidRDefault="00BA10B3" w:rsidP="00BA1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Diastolic blood pressure*</w:t>
            </w:r>
          </w:p>
        </w:tc>
        <w:tc>
          <w:tcPr>
            <w:tcW w:w="1537" w:type="dxa"/>
          </w:tcPr>
          <w:p w14:paraId="4996C195" w14:textId="6D6E9BD5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1774 (24.3)</w:t>
            </w:r>
          </w:p>
        </w:tc>
        <w:tc>
          <w:tcPr>
            <w:tcW w:w="4257" w:type="dxa"/>
          </w:tcPr>
          <w:p w14:paraId="378D46FF" w14:textId="5CBB758D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70C8BA71" w14:textId="77777777" w:rsidTr="00FE40C1">
        <w:trPr>
          <w:trHeight w:val="242"/>
        </w:trPr>
        <w:tc>
          <w:tcPr>
            <w:tcW w:w="2977" w:type="dxa"/>
          </w:tcPr>
          <w:p w14:paraId="0F8BB49D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CCI score</w:t>
            </w:r>
          </w:p>
        </w:tc>
        <w:tc>
          <w:tcPr>
            <w:tcW w:w="1537" w:type="dxa"/>
          </w:tcPr>
          <w:p w14:paraId="7D9CA28E" w14:textId="7777777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7D151246" w14:textId="4DDE3283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65A3F230" w14:textId="77777777" w:rsidTr="00FE40C1">
        <w:trPr>
          <w:trHeight w:val="242"/>
        </w:trPr>
        <w:tc>
          <w:tcPr>
            <w:tcW w:w="2977" w:type="dxa"/>
          </w:tcPr>
          <w:p w14:paraId="5FA56F1E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Anti-diabetes drug use</w:t>
            </w:r>
          </w:p>
        </w:tc>
        <w:tc>
          <w:tcPr>
            <w:tcW w:w="1537" w:type="dxa"/>
          </w:tcPr>
          <w:p w14:paraId="68A4CBA8" w14:textId="7777777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1525CC3E" w14:textId="527F7DB0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2E4281E1" w14:textId="77777777" w:rsidTr="00FE40C1">
        <w:trPr>
          <w:trHeight w:val="258"/>
        </w:trPr>
        <w:tc>
          <w:tcPr>
            <w:tcW w:w="2977" w:type="dxa"/>
          </w:tcPr>
          <w:p w14:paraId="5D8F1532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Lipid-lowering drug use</w:t>
            </w:r>
          </w:p>
        </w:tc>
        <w:tc>
          <w:tcPr>
            <w:tcW w:w="1537" w:type="dxa"/>
          </w:tcPr>
          <w:p w14:paraId="552CFF5F" w14:textId="7777777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3A4DC20B" w14:textId="0883228C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02F83334" w14:textId="77777777" w:rsidTr="00FE40C1">
        <w:trPr>
          <w:trHeight w:val="183"/>
        </w:trPr>
        <w:tc>
          <w:tcPr>
            <w:tcW w:w="2977" w:type="dxa"/>
          </w:tcPr>
          <w:p w14:paraId="487D6DFB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Anti-hypertensive drug use</w:t>
            </w:r>
          </w:p>
        </w:tc>
        <w:tc>
          <w:tcPr>
            <w:tcW w:w="1537" w:type="dxa"/>
          </w:tcPr>
          <w:p w14:paraId="0EF10D7A" w14:textId="7777777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509ECC3F" w14:textId="3E9D97DB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6DBBB7C2" w14:textId="77777777" w:rsidTr="00FE40C1">
        <w:trPr>
          <w:trHeight w:val="79"/>
        </w:trPr>
        <w:tc>
          <w:tcPr>
            <w:tcW w:w="2977" w:type="dxa"/>
          </w:tcPr>
          <w:p w14:paraId="06D10F7D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Anti-thrombotic drug use</w:t>
            </w:r>
          </w:p>
        </w:tc>
        <w:tc>
          <w:tcPr>
            <w:tcW w:w="1537" w:type="dxa"/>
          </w:tcPr>
          <w:p w14:paraId="1D4BDE5D" w14:textId="7777777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(0.0)</w:t>
            </w:r>
          </w:p>
        </w:tc>
        <w:tc>
          <w:tcPr>
            <w:tcW w:w="4257" w:type="dxa"/>
          </w:tcPr>
          <w:p w14:paraId="029E4B3B" w14:textId="0A8DDC22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384B7AFD" w14:textId="77777777" w:rsidTr="00FE40C1">
        <w:trPr>
          <w:trHeight w:val="242"/>
        </w:trPr>
        <w:tc>
          <w:tcPr>
            <w:tcW w:w="2977" w:type="dxa"/>
          </w:tcPr>
          <w:p w14:paraId="55858D14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Fasting blood glucose</w:t>
            </w:r>
          </w:p>
        </w:tc>
        <w:tc>
          <w:tcPr>
            <w:tcW w:w="1537" w:type="dxa"/>
          </w:tcPr>
          <w:p w14:paraId="7F821EFD" w14:textId="7A270B9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 (27.8)</w:t>
            </w:r>
          </w:p>
        </w:tc>
        <w:tc>
          <w:tcPr>
            <w:tcW w:w="4257" w:type="dxa"/>
          </w:tcPr>
          <w:p w14:paraId="3DEBD13D" w14:textId="47C234FF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10FAC559" w14:textId="77777777" w:rsidTr="00FE40C1">
        <w:trPr>
          <w:trHeight w:val="242"/>
        </w:trPr>
        <w:tc>
          <w:tcPr>
            <w:tcW w:w="2977" w:type="dxa"/>
          </w:tcPr>
          <w:p w14:paraId="42BA2050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HbA1C</w:t>
            </w: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537" w:type="dxa"/>
          </w:tcPr>
          <w:p w14:paraId="7976862F" w14:textId="44CA93BE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1548 (21.2)</w:t>
            </w:r>
          </w:p>
        </w:tc>
        <w:tc>
          <w:tcPr>
            <w:tcW w:w="4257" w:type="dxa"/>
          </w:tcPr>
          <w:p w14:paraId="5306B335" w14:textId="5B9B6C56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4C305DB5" w14:textId="77777777" w:rsidTr="00FE40C1">
        <w:trPr>
          <w:trHeight w:val="242"/>
        </w:trPr>
        <w:tc>
          <w:tcPr>
            <w:tcW w:w="2977" w:type="dxa"/>
          </w:tcPr>
          <w:p w14:paraId="7F719E2D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C-peptide</w:t>
            </w:r>
          </w:p>
        </w:tc>
        <w:tc>
          <w:tcPr>
            <w:tcW w:w="1537" w:type="dxa"/>
          </w:tcPr>
          <w:p w14:paraId="44CE230D" w14:textId="4574EA5C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1602 (21.9)</w:t>
            </w:r>
          </w:p>
        </w:tc>
        <w:tc>
          <w:tcPr>
            <w:tcW w:w="4257" w:type="dxa"/>
          </w:tcPr>
          <w:p w14:paraId="3323898F" w14:textId="5CA0E68A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52D40861" w14:textId="77777777" w:rsidTr="00FE40C1">
        <w:trPr>
          <w:trHeight w:val="242"/>
        </w:trPr>
        <w:tc>
          <w:tcPr>
            <w:tcW w:w="2977" w:type="dxa"/>
          </w:tcPr>
          <w:p w14:paraId="7687D4A6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Albumin:creatinine</w:t>
            </w:r>
            <w:proofErr w:type="spellEnd"/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ratio*</w:t>
            </w:r>
          </w:p>
        </w:tc>
        <w:tc>
          <w:tcPr>
            <w:tcW w:w="1537" w:type="dxa"/>
          </w:tcPr>
          <w:p w14:paraId="53F5D3B9" w14:textId="778CDA40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2074 (28.4)</w:t>
            </w:r>
          </w:p>
        </w:tc>
        <w:tc>
          <w:tcPr>
            <w:tcW w:w="4257" w:type="dxa"/>
          </w:tcPr>
          <w:p w14:paraId="18C83DF2" w14:textId="2617B950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26835542" w14:textId="77777777" w:rsidTr="00FE40C1">
        <w:trPr>
          <w:trHeight w:val="242"/>
        </w:trPr>
        <w:tc>
          <w:tcPr>
            <w:tcW w:w="2977" w:type="dxa"/>
          </w:tcPr>
          <w:p w14:paraId="2B5245AF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eGFR*</w:t>
            </w:r>
          </w:p>
        </w:tc>
        <w:tc>
          <w:tcPr>
            <w:tcW w:w="1537" w:type="dxa"/>
          </w:tcPr>
          <w:p w14:paraId="0E481941" w14:textId="6C3E4D56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2694 (36.9)</w:t>
            </w:r>
          </w:p>
        </w:tc>
        <w:tc>
          <w:tcPr>
            <w:tcW w:w="4257" w:type="dxa"/>
          </w:tcPr>
          <w:p w14:paraId="7EFD7B72" w14:textId="2BC6032E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351E744A" w14:textId="77777777" w:rsidTr="00FE40C1">
        <w:trPr>
          <w:trHeight w:val="79"/>
        </w:trPr>
        <w:tc>
          <w:tcPr>
            <w:tcW w:w="2977" w:type="dxa"/>
          </w:tcPr>
          <w:p w14:paraId="176A9215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Total cholesterol*</w:t>
            </w:r>
          </w:p>
        </w:tc>
        <w:tc>
          <w:tcPr>
            <w:tcW w:w="1537" w:type="dxa"/>
          </w:tcPr>
          <w:p w14:paraId="6E72DF95" w14:textId="7757115E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3964 (54.3)</w:t>
            </w:r>
          </w:p>
        </w:tc>
        <w:tc>
          <w:tcPr>
            <w:tcW w:w="4257" w:type="dxa"/>
          </w:tcPr>
          <w:p w14:paraId="47F83A8F" w14:textId="4E276E46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4598F09F" w14:textId="77777777" w:rsidTr="00FE40C1">
        <w:trPr>
          <w:trHeight w:val="242"/>
        </w:trPr>
        <w:tc>
          <w:tcPr>
            <w:tcW w:w="2977" w:type="dxa"/>
          </w:tcPr>
          <w:p w14:paraId="6C601099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LDL cholesterol*</w:t>
            </w:r>
          </w:p>
        </w:tc>
        <w:tc>
          <w:tcPr>
            <w:tcW w:w="1537" w:type="dxa"/>
          </w:tcPr>
          <w:p w14:paraId="3C69B5FE" w14:textId="1695BCF0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1763 (24.2)</w:t>
            </w:r>
          </w:p>
        </w:tc>
        <w:tc>
          <w:tcPr>
            <w:tcW w:w="4257" w:type="dxa"/>
          </w:tcPr>
          <w:p w14:paraId="3E77A737" w14:textId="153D9EAF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187FA81F" w14:textId="77777777" w:rsidTr="00FE40C1">
        <w:trPr>
          <w:trHeight w:val="242"/>
        </w:trPr>
        <w:tc>
          <w:tcPr>
            <w:tcW w:w="2977" w:type="dxa"/>
          </w:tcPr>
          <w:p w14:paraId="1753ED30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HDL cholesterol*</w:t>
            </w:r>
          </w:p>
        </w:tc>
        <w:tc>
          <w:tcPr>
            <w:tcW w:w="1537" w:type="dxa"/>
          </w:tcPr>
          <w:p w14:paraId="09BF13B9" w14:textId="06211D3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3949 (54.1)</w:t>
            </w:r>
          </w:p>
        </w:tc>
        <w:tc>
          <w:tcPr>
            <w:tcW w:w="4257" w:type="dxa"/>
          </w:tcPr>
          <w:p w14:paraId="0264460D" w14:textId="00AEE587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5C7B7A4C" w14:textId="77777777" w:rsidTr="00FE40C1">
        <w:trPr>
          <w:trHeight w:val="258"/>
        </w:trPr>
        <w:tc>
          <w:tcPr>
            <w:tcW w:w="2977" w:type="dxa"/>
          </w:tcPr>
          <w:p w14:paraId="746164B5" w14:textId="77777777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Triglycerides*</w:t>
            </w:r>
          </w:p>
        </w:tc>
        <w:tc>
          <w:tcPr>
            <w:tcW w:w="1537" w:type="dxa"/>
          </w:tcPr>
          <w:p w14:paraId="57615D7A" w14:textId="27DEEDB7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1849 (25.3)</w:t>
            </w:r>
          </w:p>
        </w:tc>
        <w:tc>
          <w:tcPr>
            <w:tcW w:w="4257" w:type="dxa"/>
          </w:tcPr>
          <w:p w14:paraId="4D4BF68C" w14:textId="5E2C815C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7207F7" w14:paraId="5FE9A81C" w14:textId="77777777" w:rsidTr="00FE40C1">
        <w:trPr>
          <w:trHeight w:val="242"/>
        </w:trPr>
        <w:tc>
          <w:tcPr>
            <w:tcW w:w="2977" w:type="dxa"/>
          </w:tcPr>
          <w:p w14:paraId="080F8A22" w14:textId="5F202A3B" w:rsidR="00BA10B3" w:rsidRPr="007207F7" w:rsidRDefault="00BA10B3" w:rsidP="00BA10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MBL</w:t>
            </w:r>
          </w:p>
        </w:tc>
        <w:tc>
          <w:tcPr>
            <w:tcW w:w="1537" w:type="dxa"/>
          </w:tcPr>
          <w:p w14:paraId="5732E9A1" w14:textId="6FFF5230" w:rsidR="00BA10B3" w:rsidRPr="007207F7" w:rsidRDefault="00BA10B3" w:rsidP="00BA10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&lt;5† (0.0)</w:t>
            </w:r>
          </w:p>
        </w:tc>
        <w:tc>
          <w:tcPr>
            <w:tcW w:w="4257" w:type="dxa"/>
          </w:tcPr>
          <w:p w14:paraId="5739B6EE" w14:textId="3836A2E0" w:rsidR="00BA10B3" w:rsidRPr="007207F7" w:rsidRDefault="00BA10B3" w:rsidP="00BA1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7301</w:t>
            </w:r>
          </w:p>
        </w:tc>
      </w:tr>
      <w:tr w:rsidR="00BA10B3" w:rsidRPr="00007CAA" w14:paraId="441EF213" w14:textId="77777777" w:rsidTr="00FE40C1">
        <w:trPr>
          <w:trHeight w:val="501"/>
        </w:trPr>
        <w:tc>
          <w:tcPr>
            <w:tcW w:w="8771" w:type="dxa"/>
            <w:gridSpan w:val="3"/>
            <w:tcBorders>
              <w:top w:val="single" w:sz="4" w:space="0" w:color="auto"/>
            </w:tcBorders>
          </w:tcPr>
          <w:p w14:paraId="21E32F83" w14:textId="6402AF0A" w:rsidR="00BA10B3" w:rsidRPr="007207F7" w:rsidRDefault="00BA10B3" w:rsidP="00BA1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*By August 2018, a total of 5847 DD2</w:t>
            </w:r>
            <w:r w:rsidR="00B1607A"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patients (80%) in the serum </w:t>
            </w:r>
            <w:proofErr w:type="spellStart"/>
            <w:r w:rsidR="00B1607A"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hsCRP</w:t>
            </w:r>
            <w:proofErr w:type="spellEnd"/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cohort had been linked to the Danish Diabetes Database for Adults.</w:t>
            </w:r>
          </w:p>
          <w:p w14:paraId="23A2794D" w14:textId="322C8639" w:rsidR="00BA10B3" w:rsidRPr="007207F7" w:rsidRDefault="00BA10B3" w:rsidP="00BA10B3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†Exact number of missing </w:t>
            </w:r>
            <w:r w:rsidR="003216AD"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values </w:t>
            </w: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 low to be displayed according to Danish data protection regulations.</w:t>
            </w:r>
          </w:p>
          <w:p w14:paraId="2B14481B" w14:textId="77777777" w:rsidR="00BA10B3" w:rsidRPr="007207F7" w:rsidRDefault="00BA10B3" w:rsidP="00BA10B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</w:tbl>
    <w:p w14:paraId="21ED4452" w14:textId="41199C5F" w:rsidR="00FE40C1" w:rsidRPr="007207F7" w:rsidRDefault="00FE40C1">
      <w:pPr>
        <w:spacing w:after="160" w:line="259" w:lineRule="auto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  <w:lang w:val="en-US"/>
        </w:rPr>
      </w:pPr>
    </w:p>
    <w:p w14:paraId="0E90CE45" w14:textId="49EDC052" w:rsidR="006E037B" w:rsidRDefault="006E037B">
      <w:pPr>
        <w:spacing w:after="160" w:line="259" w:lineRule="auto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  <w:lang w:val="en-US"/>
        </w:rPr>
      </w:pPr>
    </w:p>
    <w:p w14:paraId="0CE4A9A6" w14:textId="35F24DD6" w:rsidR="00B27011" w:rsidRDefault="00EA1F08" w:rsidP="005D298A">
      <w:pPr>
        <w:pStyle w:val="Heading1"/>
        <w:spacing w:before="0" w:line="276" w:lineRule="auto"/>
        <w:rPr>
          <w:rFonts w:ascii="Times New Roman" w:hAnsi="Times New Roman" w:cs="Times New Roman"/>
          <w:b/>
          <w:lang w:val="en-US"/>
        </w:rPr>
      </w:pPr>
      <w:bookmarkStart w:id="3" w:name="_Toc121989407"/>
      <w:r w:rsidRPr="007207F7">
        <w:rPr>
          <w:rFonts w:ascii="Times New Roman" w:hAnsi="Times New Roman" w:cs="Times New Roman"/>
          <w:b/>
          <w:lang w:val="en-US"/>
        </w:rPr>
        <w:lastRenderedPageBreak/>
        <w:t>EXPANDED</w:t>
      </w:r>
      <w:r w:rsidR="00C92F17" w:rsidRPr="007207F7">
        <w:rPr>
          <w:rFonts w:ascii="Times New Roman" w:hAnsi="Times New Roman" w:cs="Times New Roman"/>
          <w:b/>
          <w:lang w:val="en-US"/>
        </w:rPr>
        <w:t xml:space="preserve"> RESULT</w:t>
      </w:r>
      <w:r w:rsidR="0044416D" w:rsidRPr="007207F7">
        <w:rPr>
          <w:rFonts w:ascii="Times New Roman" w:hAnsi="Times New Roman" w:cs="Times New Roman"/>
          <w:b/>
          <w:lang w:val="en-US"/>
        </w:rPr>
        <w:t>S</w:t>
      </w:r>
      <w:r w:rsidR="00C92F17" w:rsidRPr="007207F7">
        <w:rPr>
          <w:rFonts w:ascii="Times New Roman" w:hAnsi="Times New Roman" w:cs="Times New Roman"/>
          <w:b/>
          <w:lang w:val="en-US"/>
        </w:rPr>
        <w:t xml:space="preserve"> SECTION</w:t>
      </w:r>
      <w:bookmarkEnd w:id="3"/>
    </w:p>
    <w:p w14:paraId="5929C4AA" w14:textId="2891B1A9" w:rsidR="008B7E46" w:rsidRDefault="008B7E46" w:rsidP="008B7E46">
      <w:pPr>
        <w:rPr>
          <w:lang w:val="en-US"/>
        </w:rPr>
      </w:pPr>
    </w:p>
    <w:p w14:paraId="7859712A" w14:textId="2A0177F7" w:rsidR="008B7E46" w:rsidRDefault="008B7E46" w:rsidP="008B7E46">
      <w:pPr>
        <w:rPr>
          <w:lang w:val="en-US"/>
        </w:rPr>
      </w:pPr>
    </w:p>
    <w:p w14:paraId="15641833" w14:textId="7771FD6B" w:rsidR="008B7E46" w:rsidRDefault="008B7E46" w:rsidP="008B7E46">
      <w:pPr>
        <w:rPr>
          <w:lang w:val="en-US"/>
        </w:rPr>
      </w:pPr>
    </w:p>
    <w:p w14:paraId="6B13E4F5" w14:textId="5B09BC3C" w:rsidR="008B7E46" w:rsidRDefault="008B7E46" w:rsidP="008B7E46">
      <w:pPr>
        <w:rPr>
          <w:lang w:val="en-US"/>
        </w:rPr>
      </w:pPr>
    </w:p>
    <w:p w14:paraId="1F87273C" w14:textId="39DDEAAD" w:rsidR="008B7E46" w:rsidRDefault="008B7E46" w:rsidP="008B7E46">
      <w:pPr>
        <w:rPr>
          <w:lang w:val="en-US"/>
        </w:rPr>
      </w:pPr>
    </w:p>
    <w:p w14:paraId="1180BBF4" w14:textId="4A5153F3" w:rsidR="008B7E46" w:rsidRDefault="008B7E46" w:rsidP="008B7E46">
      <w:pPr>
        <w:rPr>
          <w:lang w:val="en-US"/>
        </w:rPr>
      </w:pPr>
    </w:p>
    <w:p w14:paraId="2D0E6CEB" w14:textId="3FD973C0" w:rsidR="008B7E46" w:rsidRDefault="008B7E46" w:rsidP="008B7E46">
      <w:pPr>
        <w:rPr>
          <w:lang w:val="en-US"/>
        </w:rPr>
      </w:pPr>
    </w:p>
    <w:p w14:paraId="143A7115" w14:textId="7B3C8EF9" w:rsidR="008B7E46" w:rsidRDefault="008B7E46" w:rsidP="008B7E46">
      <w:pPr>
        <w:rPr>
          <w:lang w:val="en-US"/>
        </w:rPr>
      </w:pPr>
    </w:p>
    <w:p w14:paraId="5D45ED8D" w14:textId="5EA56CAE" w:rsidR="008B7E46" w:rsidRDefault="008B7E46" w:rsidP="008B7E46">
      <w:pPr>
        <w:rPr>
          <w:lang w:val="en-US"/>
        </w:rPr>
      </w:pPr>
    </w:p>
    <w:p w14:paraId="0B473591" w14:textId="68573D90" w:rsidR="008B7E46" w:rsidRDefault="008B7E46" w:rsidP="008B7E46">
      <w:pPr>
        <w:rPr>
          <w:lang w:val="en-US"/>
        </w:rPr>
      </w:pPr>
    </w:p>
    <w:p w14:paraId="75E1B02D" w14:textId="3F58AAC3" w:rsidR="008B7E46" w:rsidRDefault="008B7E46" w:rsidP="008B7E46">
      <w:pPr>
        <w:rPr>
          <w:lang w:val="en-US"/>
        </w:rPr>
      </w:pPr>
    </w:p>
    <w:p w14:paraId="479BDECB" w14:textId="3DCF4F67" w:rsidR="008B7E46" w:rsidRDefault="008B7E46" w:rsidP="008B7E46">
      <w:pPr>
        <w:rPr>
          <w:lang w:val="en-US"/>
        </w:rPr>
      </w:pPr>
    </w:p>
    <w:p w14:paraId="55260519" w14:textId="1E783E6C" w:rsidR="008B7E46" w:rsidRDefault="008B7E46" w:rsidP="008B7E46">
      <w:pPr>
        <w:rPr>
          <w:lang w:val="en-US"/>
        </w:rPr>
      </w:pPr>
    </w:p>
    <w:p w14:paraId="05FF8496" w14:textId="1086D18F" w:rsidR="008B7E46" w:rsidRDefault="008B7E46" w:rsidP="008B7E46">
      <w:pPr>
        <w:rPr>
          <w:lang w:val="en-US"/>
        </w:rPr>
      </w:pPr>
    </w:p>
    <w:p w14:paraId="1F22255B" w14:textId="62C631ED" w:rsidR="008B7E46" w:rsidRDefault="008B7E46" w:rsidP="008B7E46">
      <w:pPr>
        <w:rPr>
          <w:lang w:val="en-US"/>
        </w:rPr>
      </w:pPr>
    </w:p>
    <w:p w14:paraId="687630DB" w14:textId="1A404411" w:rsidR="008B7E46" w:rsidRDefault="008B7E46" w:rsidP="008B7E46">
      <w:pPr>
        <w:rPr>
          <w:lang w:val="en-US"/>
        </w:rPr>
      </w:pPr>
    </w:p>
    <w:p w14:paraId="2E8008B5" w14:textId="57EAF280" w:rsidR="008B7E46" w:rsidRDefault="008B7E46" w:rsidP="008B7E46">
      <w:pPr>
        <w:rPr>
          <w:lang w:val="en-US"/>
        </w:rPr>
      </w:pPr>
    </w:p>
    <w:p w14:paraId="6B65FC61" w14:textId="64561CE6" w:rsidR="008B7E46" w:rsidRDefault="008B7E46" w:rsidP="008B7E46">
      <w:pPr>
        <w:rPr>
          <w:lang w:val="en-US"/>
        </w:rPr>
      </w:pPr>
    </w:p>
    <w:p w14:paraId="569F84BC" w14:textId="6CF5E98D" w:rsidR="008B7E46" w:rsidRDefault="008B7E46" w:rsidP="008B7E46">
      <w:pPr>
        <w:rPr>
          <w:lang w:val="en-US"/>
        </w:rPr>
      </w:pPr>
    </w:p>
    <w:p w14:paraId="310DBF88" w14:textId="6DB31E98" w:rsidR="008B7E46" w:rsidRDefault="008B7E46" w:rsidP="008B7E46">
      <w:pPr>
        <w:rPr>
          <w:lang w:val="en-US"/>
        </w:rPr>
      </w:pPr>
    </w:p>
    <w:p w14:paraId="0BA99F30" w14:textId="1976ADD3" w:rsidR="008B7E46" w:rsidRDefault="008B7E46" w:rsidP="008B7E46">
      <w:pPr>
        <w:rPr>
          <w:lang w:val="en-US"/>
        </w:rPr>
      </w:pPr>
    </w:p>
    <w:p w14:paraId="78F73803" w14:textId="58EEF57E" w:rsidR="008B7E46" w:rsidRDefault="008B7E46" w:rsidP="008B7E46">
      <w:pPr>
        <w:rPr>
          <w:lang w:val="en-US"/>
        </w:rPr>
      </w:pPr>
    </w:p>
    <w:p w14:paraId="624CC2C1" w14:textId="068E7373" w:rsidR="008B7E46" w:rsidRDefault="008B7E46" w:rsidP="008B7E46">
      <w:pPr>
        <w:rPr>
          <w:lang w:val="en-US"/>
        </w:rPr>
      </w:pPr>
    </w:p>
    <w:p w14:paraId="21EFA94B" w14:textId="35A5DB38" w:rsidR="008B7E46" w:rsidRDefault="008B7E46" w:rsidP="008B7E46">
      <w:pPr>
        <w:rPr>
          <w:lang w:val="en-US"/>
        </w:rPr>
      </w:pPr>
    </w:p>
    <w:p w14:paraId="36D7BF8C" w14:textId="782F0A35" w:rsidR="008B7E46" w:rsidRDefault="008B7E46" w:rsidP="008B7E46">
      <w:pPr>
        <w:rPr>
          <w:lang w:val="en-US"/>
        </w:rPr>
      </w:pPr>
    </w:p>
    <w:p w14:paraId="3FA77B41" w14:textId="1CE56210" w:rsidR="008B7E46" w:rsidRDefault="008B7E46" w:rsidP="008B7E46">
      <w:pPr>
        <w:rPr>
          <w:lang w:val="en-US"/>
        </w:rPr>
      </w:pPr>
    </w:p>
    <w:p w14:paraId="26EFC905" w14:textId="035D463A" w:rsidR="008B7E46" w:rsidRDefault="008B7E46" w:rsidP="008B7E46">
      <w:pPr>
        <w:rPr>
          <w:lang w:val="en-US"/>
        </w:rPr>
      </w:pPr>
    </w:p>
    <w:p w14:paraId="2C5BCF8D" w14:textId="1EDD751E" w:rsidR="008B7E46" w:rsidRDefault="008B7E46" w:rsidP="008B7E46">
      <w:pPr>
        <w:rPr>
          <w:lang w:val="en-US"/>
        </w:rPr>
      </w:pPr>
    </w:p>
    <w:p w14:paraId="30E2D086" w14:textId="31ABEEBA" w:rsidR="008B7E46" w:rsidRDefault="008B7E46" w:rsidP="008B7E46">
      <w:pPr>
        <w:rPr>
          <w:lang w:val="en-US"/>
        </w:rPr>
      </w:pPr>
    </w:p>
    <w:p w14:paraId="2BF22A51" w14:textId="594D2157" w:rsidR="008B7E46" w:rsidRDefault="008B7E46" w:rsidP="008B7E46">
      <w:pPr>
        <w:rPr>
          <w:lang w:val="en-US"/>
        </w:rPr>
      </w:pPr>
    </w:p>
    <w:p w14:paraId="7F04E8C2" w14:textId="0DB69D1B" w:rsidR="008B7E46" w:rsidRDefault="008B7E46" w:rsidP="008B7E46">
      <w:pPr>
        <w:rPr>
          <w:lang w:val="en-US"/>
        </w:rPr>
      </w:pPr>
    </w:p>
    <w:tbl>
      <w:tblPr>
        <w:tblW w:w="14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360"/>
        <w:gridCol w:w="1638"/>
        <w:gridCol w:w="1781"/>
        <w:gridCol w:w="154"/>
        <w:gridCol w:w="1304"/>
        <w:gridCol w:w="1267"/>
        <w:gridCol w:w="1638"/>
        <w:gridCol w:w="1645"/>
      </w:tblGrid>
      <w:tr w:rsidR="008B7E46" w:rsidRPr="00007CAA" w14:paraId="1276BC6D" w14:textId="77777777" w:rsidTr="009649CD">
        <w:trPr>
          <w:trHeight w:val="278"/>
        </w:trPr>
        <w:tc>
          <w:tcPr>
            <w:tcW w:w="14473" w:type="dxa"/>
            <w:gridSpan w:val="10"/>
            <w:tcBorders>
              <w:bottom w:val="single" w:sz="12" w:space="0" w:color="auto"/>
            </w:tcBorders>
          </w:tcPr>
          <w:p w14:paraId="749EFDAD" w14:textId="11A4BE78" w:rsidR="008B7E46" w:rsidRPr="00AE612A" w:rsidRDefault="008B7E46" w:rsidP="009649CD">
            <w:pPr>
              <w:pStyle w:val="Heading2"/>
              <w:rPr>
                <w:rFonts w:ascii="Times New Roman" w:hAnsi="Times New Roman" w:cs="Times New Roman"/>
                <w:b/>
                <w:lang w:val="en-US"/>
              </w:rPr>
            </w:pPr>
            <w:bookmarkStart w:id="4" w:name="_Toc121989408"/>
            <w:r>
              <w:rPr>
                <w:rFonts w:ascii="Times New Roman" w:hAnsi="Times New Roman" w:cs="Times New Roman"/>
                <w:lang w:val="en-US"/>
              </w:rPr>
              <w:t>Supplementary Table 3</w:t>
            </w:r>
            <w:r w:rsidRPr="00AE612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Characteristics of</w:t>
            </w:r>
            <w:r w:rsidRPr="00AE612A">
              <w:rPr>
                <w:rFonts w:ascii="Times New Roman" w:hAnsi="Times New Roman" w:cs="Times New Roman"/>
                <w:lang w:val="en-US"/>
              </w:rPr>
              <w:t xml:space="preserve"> the 7301 individuals with serum </w:t>
            </w:r>
            <w:proofErr w:type="spellStart"/>
            <w:r w:rsidRPr="00AE612A">
              <w:rPr>
                <w:rFonts w:ascii="Times New Roman" w:hAnsi="Times New Roman" w:cs="Times New Roman"/>
                <w:lang w:val="en-US"/>
              </w:rPr>
              <w:t>hsCRP</w:t>
            </w:r>
            <w:proofErr w:type="spellEnd"/>
            <w:r w:rsidRPr="00AE612A">
              <w:rPr>
                <w:rFonts w:ascii="Times New Roman" w:hAnsi="Times New Roman" w:cs="Times New Roman"/>
                <w:lang w:val="en-US"/>
              </w:rPr>
              <w:t xml:space="preserve"> measurements</w:t>
            </w:r>
            <w:r>
              <w:rPr>
                <w:rFonts w:ascii="Times New Roman" w:hAnsi="Times New Roman" w:cs="Times New Roman"/>
                <w:lang w:val="en-US"/>
              </w:rPr>
              <w:t xml:space="preserve"> compared</w:t>
            </w:r>
            <w:r w:rsidRPr="00AE612A">
              <w:rPr>
                <w:rFonts w:ascii="Times New Roman" w:hAnsi="Times New Roman" w:cs="Times New Roman"/>
                <w:lang w:val="en-US"/>
              </w:rPr>
              <w:t xml:space="preserve"> with the 5765 individuals with C-peptide measurement.</w:t>
            </w:r>
            <w:bookmarkEnd w:id="4"/>
          </w:p>
        </w:tc>
      </w:tr>
      <w:tr w:rsidR="008B7E46" w:rsidRPr="009F6422" w14:paraId="526B2068" w14:textId="77777777" w:rsidTr="009649CD">
        <w:trPr>
          <w:trHeight w:val="37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0276EB2" w14:textId="77777777" w:rsidR="008B7E46" w:rsidRPr="00EC7B78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3CE9F59" w14:textId="77777777" w:rsidR="008B7E46" w:rsidRDefault="008B7E46" w:rsidP="00964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hsCRP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cohort</w:t>
            </w:r>
            <w:proofErr w:type="spellEnd"/>
          </w:p>
        </w:tc>
        <w:tc>
          <w:tcPr>
            <w:tcW w:w="154" w:type="dxa"/>
            <w:tcBorders>
              <w:top w:val="single" w:sz="12" w:space="0" w:color="auto"/>
            </w:tcBorders>
          </w:tcPr>
          <w:p w14:paraId="18C3D667" w14:textId="77777777" w:rsidR="008B7E46" w:rsidRDefault="008B7E46" w:rsidP="00964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C04E252" w14:textId="77777777" w:rsidR="008B7E46" w:rsidRPr="004A3E3F" w:rsidRDefault="008B7E46" w:rsidP="00964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The c-peptide cohort</w:t>
            </w:r>
          </w:p>
        </w:tc>
      </w:tr>
      <w:tr w:rsidR="008B7E46" w:rsidRPr="009F6422" w14:paraId="2603F677" w14:textId="77777777" w:rsidTr="009649CD">
        <w:trPr>
          <w:trHeight w:val="37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C70D98" w14:textId="77777777" w:rsidR="008B7E46" w:rsidRPr="00EC7B78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617BE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C08BF" w14:textId="77777777" w:rsidR="008B7E46" w:rsidRPr="004A3E3F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Low </w:t>
            </w:r>
            <w:proofErr w:type="spellStart"/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CRP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482C1B" w14:textId="77777777" w:rsidR="008B7E46" w:rsidRPr="004A3E3F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Intermediate</w:t>
            </w:r>
            <w:proofErr w:type="spellEnd"/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hsCRP</w:t>
            </w:r>
            <w:proofErr w:type="spellEnd"/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D0BB6F" w14:textId="77777777" w:rsidR="008B7E46" w:rsidRPr="004A3E3F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High</w:t>
            </w:r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CRP</w:t>
            </w:r>
            <w:proofErr w:type="spellEnd"/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2CB370EF" w14:textId="77777777" w:rsidR="008B7E46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0051F8" w14:textId="0FDBCFAD" w:rsidR="008B7E46" w:rsidRPr="009D1DFA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9D1D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Total</w:t>
            </w:r>
            <w:r w:rsidR="0059453C" w:rsidRPr="005945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14:paraId="56558C6E" w14:textId="77777777" w:rsidR="008B7E46" w:rsidRPr="004A3E3F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Low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hsCRP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AF9432F" w14:textId="77777777" w:rsidR="008B7E46" w:rsidRPr="004A3E3F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Intermediate </w:t>
            </w:r>
            <w:proofErr w:type="spellStart"/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hsCRP</w:t>
            </w:r>
            <w:proofErr w:type="spellEnd"/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33924" w14:textId="77777777" w:rsidR="008B7E46" w:rsidRPr="00EC7B78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High</w:t>
            </w:r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3E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CRP</w:t>
            </w:r>
            <w:proofErr w:type="spellEnd"/>
          </w:p>
        </w:tc>
      </w:tr>
      <w:tr w:rsidR="008B7E46" w:rsidRPr="00EC7B78" w14:paraId="771A7B56" w14:textId="77777777" w:rsidTr="009649CD">
        <w:trPr>
          <w:trHeight w:val="38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30BA6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Total patients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B29FA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7301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43E16" w14:textId="77777777" w:rsidR="008B7E46" w:rsidRPr="0004398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 (29.3)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EA491" w14:textId="77777777" w:rsidR="008B7E46" w:rsidRPr="0004398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2470 (33.8)</w:t>
            </w:r>
          </w:p>
        </w:tc>
        <w:tc>
          <w:tcPr>
            <w:tcW w:w="17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C0899" w14:textId="77777777" w:rsidR="008B7E46" w:rsidRPr="0004398C" w:rsidRDefault="008B7E46" w:rsidP="00964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2691 (36.9)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565298B7" w14:textId="77777777" w:rsidR="008B7E46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14:paraId="39B99B18" w14:textId="77777777" w:rsidR="008B7E46" w:rsidRPr="009D1DFA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1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(100.0)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207FAFCD" w14:textId="77777777" w:rsidR="008B7E46" w:rsidRPr="0004398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1740 (30.5)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noWrap/>
          </w:tcPr>
          <w:p w14:paraId="5D881B45" w14:textId="77777777" w:rsidR="008B7E46" w:rsidRPr="0004398C" w:rsidRDefault="008B7E46" w:rsidP="00964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1944 (34.1)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14:paraId="498B1110" w14:textId="77777777" w:rsidR="008B7E46" w:rsidRPr="0004398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(35.4)</w:t>
            </w:r>
          </w:p>
        </w:tc>
      </w:tr>
      <w:tr w:rsidR="008B7E46" w:rsidRPr="00594E9C" w14:paraId="7D0B579F" w14:textId="77777777" w:rsidTr="009649CD">
        <w:trPr>
          <w:trHeight w:val="68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A7AFE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Age, </w:t>
            </w:r>
            <w:proofErr w:type="spellStart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D4D39B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62.0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(53.0-68.8)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BFA5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63.3 (55.0–69.4)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EAFEC2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62.4 (53.9–68.9)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309A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60.5 (51.3–67.8)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1597219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1EF8AD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62.2 (53.4-68.8)</w:t>
            </w:r>
          </w:p>
        </w:tc>
        <w:tc>
          <w:tcPr>
            <w:tcW w:w="1267" w:type="dxa"/>
          </w:tcPr>
          <w:p w14:paraId="3DAE722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63.5 (55.2-69.3)</w:t>
            </w:r>
          </w:p>
        </w:tc>
        <w:tc>
          <w:tcPr>
            <w:tcW w:w="1638" w:type="dxa"/>
            <w:noWrap/>
          </w:tcPr>
          <w:p w14:paraId="685D713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62.7 (54.4-68.9)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3CE512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60.9 (51.8-67.9)</w:t>
            </w:r>
          </w:p>
        </w:tc>
      </w:tr>
      <w:tr w:rsidR="008B7E46" w:rsidRPr="00594E9C" w14:paraId="6AC09FDD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D5989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Sex, men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1D0B07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4274 (58.5)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E0E9AF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1420 (66.4)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15B2E5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1483 (60.0)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CFC0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1371 (51.0)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172D2BC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AF6251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 (58.2)</w:t>
            </w:r>
          </w:p>
        </w:tc>
        <w:tc>
          <w:tcPr>
            <w:tcW w:w="1267" w:type="dxa"/>
          </w:tcPr>
          <w:p w14:paraId="0FFA10D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1135 (65.2)</w:t>
            </w:r>
          </w:p>
        </w:tc>
        <w:tc>
          <w:tcPr>
            <w:tcW w:w="1638" w:type="dxa"/>
            <w:noWrap/>
          </w:tcPr>
          <w:p w14:paraId="0763E88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 (59.7)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1EDBA11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1022 (50.7)</w:t>
            </w:r>
          </w:p>
        </w:tc>
      </w:tr>
      <w:tr w:rsidR="008B7E46" w:rsidRPr="00594E9C" w14:paraId="467C8041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1C250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Diabetes duration, years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6487FE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 (0.3-2.9)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65ECEA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 (0.5–3.0)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E2AB68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 (0.4–3.0)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86AE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 (0.2–2.7)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3319D2F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0BE5C2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 (0.3-2.7)</w:t>
            </w:r>
          </w:p>
        </w:tc>
        <w:tc>
          <w:tcPr>
            <w:tcW w:w="1267" w:type="dxa"/>
          </w:tcPr>
          <w:p w14:paraId="21E19CD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 (0.5-2.8)</w:t>
            </w:r>
          </w:p>
        </w:tc>
        <w:tc>
          <w:tcPr>
            <w:tcW w:w="1638" w:type="dxa"/>
            <w:noWrap/>
          </w:tcPr>
          <w:p w14:paraId="674A635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 (0.4-2.7)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2BD2867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 (0.2-2.5)</w:t>
            </w:r>
          </w:p>
        </w:tc>
      </w:tr>
      <w:tr w:rsidR="008B7E46" w:rsidRPr="00594E9C" w14:paraId="7F94A2F5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12A56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Waist </w:t>
            </w:r>
            <w:proofErr w:type="spellStart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circumferenc</w:t>
            </w:r>
            <w:proofErr w:type="spellEnd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, cm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1D1EE3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106 (97-116)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ACD76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 (92–108)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AD043F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106 (97–115)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CC216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112 (102–122)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3C29B7D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77DB98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106 (97-116)</w:t>
            </w:r>
          </w:p>
        </w:tc>
        <w:tc>
          <w:tcPr>
            <w:tcW w:w="1267" w:type="dxa"/>
          </w:tcPr>
          <w:p w14:paraId="1D421E8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 (92-108)</w:t>
            </w:r>
          </w:p>
        </w:tc>
        <w:tc>
          <w:tcPr>
            <w:tcW w:w="1638" w:type="dxa"/>
            <w:noWrap/>
          </w:tcPr>
          <w:p w14:paraId="0C9A996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106 (97-115)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21FCF01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111 (102-121)</w:t>
            </w:r>
          </w:p>
        </w:tc>
      </w:tr>
      <w:tr w:rsidR="008B7E46" w:rsidRPr="00594E9C" w14:paraId="00F83ADF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C9F12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Waist–hip ratio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4AF380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0.98 (0.92-1.04)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104364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0.97 (0.91–1.02)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A26F2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0.98 </w:t>
            </w: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(0.92–1.04)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ED14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 (0.92–1.05)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3D0088A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8868CE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0.98 (0.92-1.04)</w:t>
            </w:r>
          </w:p>
        </w:tc>
        <w:tc>
          <w:tcPr>
            <w:tcW w:w="1267" w:type="dxa"/>
          </w:tcPr>
          <w:p w14:paraId="3CD7B8B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0.97 (0.91-1.02)</w:t>
            </w:r>
          </w:p>
        </w:tc>
        <w:tc>
          <w:tcPr>
            <w:tcW w:w="1638" w:type="dxa"/>
            <w:noWrap/>
          </w:tcPr>
          <w:p w14:paraId="3AD6B6B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 (0.92-1.04)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5A2CBA6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 (0.92-1.04)</w:t>
            </w:r>
          </w:p>
        </w:tc>
      </w:tr>
      <w:tr w:rsidR="008B7E46" w:rsidRPr="00594E9C" w14:paraId="3AA8F1CB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71FA1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BMI, kg/m</w:t>
            </w: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C853A2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30.3 (26.9-34.3)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E15E21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27.9 (25.2–31.0)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88F24A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30.3 (27.1–33.8)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D2EF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32.8 (29.0–37.6)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1B80C5C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631292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30.2 (26.9-34.2)</w:t>
            </w:r>
          </w:p>
        </w:tc>
        <w:tc>
          <w:tcPr>
            <w:tcW w:w="1267" w:type="dxa"/>
          </w:tcPr>
          <w:p w14:paraId="1704BBA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27.9 (25.2-31.2)</w:t>
            </w:r>
          </w:p>
        </w:tc>
        <w:tc>
          <w:tcPr>
            <w:tcW w:w="1638" w:type="dxa"/>
            <w:noWrap/>
          </w:tcPr>
          <w:p w14:paraId="2B9F9A2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30.4 (27.1-33.8)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24E9DBF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32.7 (28.8-37.4)</w:t>
            </w:r>
          </w:p>
        </w:tc>
      </w:tr>
      <w:tr w:rsidR="008B7E46" w:rsidRPr="00594E9C" w14:paraId="0184EAA6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0C8C4" w14:textId="6346866C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Physical </w:t>
            </w:r>
            <w:proofErr w:type="spellStart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activity</w:t>
            </w:r>
            <w:r w:rsidR="005945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, days/week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C33071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(3-8)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CA4730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(3–8)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BDE5DE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(3–8)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5A99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 (2–7)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46078F3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B0E4C4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(3-8)</w:t>
            </w:r>
          </w:p>
        </w:tc>
        <w:tc>
          <w:tcPr>
            <w:tcW w:w="1267" w:type="dxa"/>
          </w:tcPr>
          <w:p w14:paraId="5E923AE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(3–8)</w:t>
            </w:r>
          </w:p>
        </w:tc>
        <w:tc>
          <w:tcPr>
            <w:tcW w:w="1638" w:type="dxa"/>
            <w:noWrap/>
          </w:tcPr>
          <w:p w14:paraId="2AEB9A3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(3–8)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2B8752E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 (2–7)</w:t>
            </w:r>
          </w:p>
        </w:tc>
      </w:tr>
      <w:tr w:rsidR="008B7E46" w:rsidRPr="00594E9C" w14:paraId="4AAC1781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2A9DA5" w14:textId="43A08A28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High alcohol </w:t>
            </w:r>
            <w:proofErr w:type="spellStart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consumption</w:t>
            </w:r>
            <w:r w:rsidR="005945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4EEBDB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475 (6.5)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5F248E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128 (6.0)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AE31A1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172 (7.0)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C8DD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175 (6.5)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208B494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A8600A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390 (6.8)</w:t>
            </w:r>
          </w:p>
        </w:tc>
        <w:tc>
          <w:tcPr>
            <w:tcW w:w="1267" w:type="dxa"/>
          </w:tcPr>
          <w:p w14:paraId="21D3EFC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105 (6.0)</w:t>
            </w:r>
          </w:p>
        </w:tc>
        <w:tc>
          <w:tcPr>
            <w:tcW w:w="1638" w:type="dxa"/>
            <w:noWrap/>
          </w:tcPr>
          <w:p w14:paraId="5AA3128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141 (7.3)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3D0A2EA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141 (7.0)</w:t>
            </w:r>
          </w:p>
        </w:tc>
      </w:tr>
      <w:tr w:rsidR="008B7E46" w:rsidRPr="00594E9C" w14:paraId="638EF185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E861B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Smoking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33B964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000B47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617826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F1C4F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0C1D152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2C0B36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67" w:type="dxa"/>
          </w:tcPr>
          <w:p w14:paraId="45AF98D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38" w:type="dxa"/>
            <w:noWrap/>
          </w:tcPr>
          <w:p w14:paraId="7C88285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0E801AC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8B7E46" w:rsidRPr="00594E9C" w14:paraId="4B49152E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D456E0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Never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615CE3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2524 (46.7)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9574D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866 (53.2)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9B039E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858 (46.4)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AAFB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800 (41.6)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57247E1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2E05F41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2157 (46.6)</w:t>
            </w:r>
          </w:p>
        </w:tc>
        <w:tc>
          <w:tcPr>
            <w:tcW w:w="1267" w:type="dxa"/>
          </w:tcPr>
          <w:p w14:paraId="35714DD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759 (53.5)</w:t>
            </w:r>
          </w:p>
        </w:tc>
        <w:tc>
          <w:tcPr>
            <w:tcW w:w="1638" w:type="dxa"/>
            <w:noWrap/>
          </w:tcPr>
          <w:p w14:paraId="56C3781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725 (46.1)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23E2B51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647 (40.9)</w:t>
            </w:r>
          </w:p>
        </w:tc>
      </w:tr>
      <w:tr w:rsidR="008B7E46" w:rsidRPr="00594E9C" w14:paraId="056451C4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E74E7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E97B10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1848 (34.2)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C6F8E6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 (32.1)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EB78B2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(35.0)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1CFF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 (35.3)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7D7472D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767D90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 (34.2)</w:t>
            </w:r>
          </w:p>
        </w:tc>
        <w:tc>
          <w:tcPr>
            <w:tcW w:w="1267" w:type="dxa"/>
          </w:tcPr>
          <w:p w14:paraId="65FE212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(31.4)</w:t>
            </w:r>
          </w:p>
        </w:tc>
        <w:tc>
          <w:tcPr>
            <w:tcW w:w="1638" w:type="dxa"/>
            <w:noWrap/>
          </w:tcPr>
          <w:p w14:paraId="614A00B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(34.9)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F0A9E3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 (36.2)</w:t>
            </w:r>
          </w:p>
        </w:tc>
      </w:tr>
      <w:tr w:rsidR="008B7E46" w:rsidRPr="00594E9C" w14:paraId="60D7EDB6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17F14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Current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29508E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1029 (19.1)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A83F38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(14.7)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321E83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(18.7)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5867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(23.1)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1893E42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CA3DDF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 (19.2)</w:t>
            </w:r>
          </w:p>
        </w:tc>
        <w:tc>
          <w:tcPr>
            <w:tcW w:w="1267" w:type="dxa"/>
          </w:tcPr>
          <w:p w14:paraId="35864E7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(15.1)</w:t>
            </w:r>
          </w:p>
        </w:tc>
        <w:tc>
          <w:tcPr>
            <w:tcW w:w="1638" w:type="dxa"/>
            <w:noWrap/>
          </w:tcPr>
          <w:p w14:paraId="7C7D75C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(19.0)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741B92B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(22.9)</w:t>
            </w:r>
          </w:p>
        </w:tc>
      </w:tr>
      <w:tr w:rsidR="008B7E46" w:rsidRPr="00594E9C" w14:paraId="50E7B8AF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755BA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Systolic blood pressure, mmHg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830AF0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(124-140)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EB6FC4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(124–140)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F80E4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(124–140)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76F6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(124–140)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0689F7E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5F7E37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(124-140)</w:t>
            </w:r>
          </w:p>
        </w:tc>
        <w:tc>
          <w:tcPr>
            <w:tcW w:w="1267" w:type="dxa"/>
          </w:tcPr>
          <w:p w14:paraId="41DED6F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(124-140)</w:t>
            </w:r>
          </w:p>
        </w:tc>
        <w:tc>
          <w:tcPr>
            <w:tcW w:w="1638" w:type="dxa"/>
            <w:noWrap/>
          </w:tcPr>
          <w:p w14:paraId="1CEA00E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(124-140)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583052D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(124-141)</w:t>
            </w:r>
          </w:p>
        </w:tc>
      </w:tr>
      <w:tr w:rsidR="008B7E46" w:rsidRPr="00594E9C" w14:paraId="6D72BBFF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4E797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Diastolic blood pressure, mmHg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55579C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(74-86)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2D8CA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(73–85)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D7AAA5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(75–85)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E53E6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(75–87)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269869E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023DDB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(74-85)</w:t>
            </w:r>
          </w:p>
        </w:tc>
        <w:tc>
          <w:tcPr>
            <w:tcW w:w="1267" w:type="dxa"/>
          </w:tcPr>
          <w:p w14:paraId="3AFDC00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(73-85)</w:t>
            </w:r>
          </w:p>
        </w:tc>
        <w:tc>
          <w:tcPr>
            <w:tcW w:w="1638" w:type="dxa"/>
            <w:noWrap/>
          </w:tcPr>
          <w:p w14:paraId="33BC7A6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(75-85)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0B07B3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(75-87)</w:t>
            </w:r>
          </w:p>
        </w:tc>
      </w:tr>
      <w:tr w:rsidR="008B7E46" w:rsidRPr="00594E9C" w14:paraId="74606F62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3247D" w14:textId="532E11F5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CCI </w:t>
            </w:r>
            <w:proofErr w:type="spellStart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score</w:t>
            </w:r>
            <w:r w:rsidR="005945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EBBBD2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3556B8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F0AB70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CDFC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03C2041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5242A5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67" w:type="dxa"/>
          </w:tcPr>
          <w:p w14:paraId="177A389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38" w:type="dxa"/>
            <w:noWrap/>
          </w:tcPr>
          <w:p w14:paraId="46D97D3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20A4FBE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8B7E46" w:rsidRPr="00594E9C" w14:paraId="58ABDC40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DF1B9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04F081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5022 (68.8)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2F5676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1562 (73.0)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B8D356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1725 (69.8)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47BAB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1735 (64.5)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61D1EA3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D126E7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3936 (68.3) </w:t>
            </w:r>
          </w:p>
        </w:tc>
        <w:tc>
          <w:tcPr>
            <w:tcW w:w="1267" w:type="dxa"/>
          </w:tcPr>
          <w:p w14:paraId="572466B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1268 (72.9)</w:t>
            </w:r>
          </w:p>
        </w:tc>
        <w:tc>
          <w:tcPr>
            <w:tcW w:w="1638" w:type="dxa"/>
            <w:noWrap/>
          </w:tcPr>
          <w:p w14:paraId="2A85E0D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1343 (69.1)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D0E4CF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1276 (63.3)</w:t>
            </w:r>
          </w:p>
        </w:tc>
      </w:tr>
      <w:tr w:rsidR="008B7E46" w:rsidRPr="00594E9C" w14:paraId="11205F4C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D5D63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1-2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B648C8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1884 (25.8)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B6F468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 (22.8)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6F045E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(25.2)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B7CCD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(28.8)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48397CD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6076205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1512 (26.2)</w:t>
            </w:r>
          </w:p>
        </w:tc>
        <w:tc>
          <w:tcPr>
            <w:tcW w:w="1267" w:type="dxa"/>
          </w:tcPr>
          <w:p w14:paraId="2EC2745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 (22.8)</w:t>
            </w:r>
          </w:p>
        </w:tc>
        <w:tc>
          <w:tcPr>
            <w:tcW w:w="1638" w:type="dxa"/>
            <w:noWrap/>
          </w:tcPr>
          <w:p w14:paraId="74F691F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(26.0)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324B62F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 (29.6)</w:t>
            </w:r>
          </w:p>
        </w:tc>
      </w:tr>
      <w:tr w:rsidR="008B7E46" w:rsidRPr="00594E9C" w14:paraId="0FF1678E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4979D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F6933E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(5.4)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1FA1FC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(4.2)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3A1175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(5.0)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9317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 (6.7)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69BC237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1A92F4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 (5.5)</w:t>
            </w:r>
          </w:p>
        </w:tc>
        <w:tc>
          <w:tcPr>
            <w:tcW w:w="1267" w:type="dxa"/>
          </w:tcPr>
          <w:p w14:paraId="028850C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(4.3)</w:t>
            </w:r>
          </w:p>
        </w:tc>
        <w:tc>
          <w:tcPr>
            <w:tcW w:w="1638" w:type="dxa"/>
            <w:noWrap/>
          </w:tcPr>
          <w:p w14:paraId="428E9D0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(4.9)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742A259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(7.1)</w:t>
            </w:r>
          </w:p>
        </w:tc>
      </w:tr>
      <w:tr w:rsidR="008B7E46" w:rsidRPr="00594E9C" w14:paraId="4E692977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E6790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Anti-diabetes drug use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877C2E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6205 (85.0)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7CC54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1828 (85.4)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EA7FDF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2105 (85.2)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C6E52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2272 (84.4)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02516BF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08A7030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4863 (84.4)</w:t>
            </w:r>
          </w:p>
        </w:tc>
        <w:tc>
          <w:tcPr>
            <w:tcW w:w="1267" w:type="dxa"/>
          </w:tcPr>
          <w:p w14:paraId="0A2CBEE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 (84.2)</w:t>
            </w:r>
          </w:p>
        </w:tc>
        <w:tc>
          <w:tcPr>
            <w:tcW w:w="1638" w:type="dxa"/>
            <w:noWrap/>
          </w:tcPr>
          <w:p w14:paraId="71A5533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1652 (85.0)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E7660B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1693 (84.0)</w:t>
            </w:r>
          </w:p>
        </w:tc>
      </w:tr>
      <w:tr w:rsidR="008B7E46" w:rsidRPr="00594E9C" w14:paraId="47FDDF3C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8A41B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Lipid-lowering drug use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06C6C8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5140 (70.4)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8C9D9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1622 (75.8)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F873B5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1809 (73.2)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C785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1709 (63.5)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7DA22FA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520ABF0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4087 (70.9)</w:t>
            </w:r>
          </w:p>
        </w:tc>
        <w:tc>
          <w:tcPr>
            <w:tcW w:w="1267" w:type="dxa"/>
          </w:tcPr>
          <w:p w14:paraId="01506E8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1313 (75.5)</w:t>
            </w:r>
          </w:p>
        </w:tc>
        <w:tc>
          <w:tcPr>
            <w:tcW w:w="1638" w:type="dxa"/>
            <w:noWrap/>
          </w:tcPr>
          <w:p w14:paraId="05AC0C5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1451 (74.6)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3462A91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1279 (63.4)</w:t>
            </w:r>
          </w:p>
        </w:tc>
      </w:tr>
      <w:tr w:rsidR="008B7E46" w:rsidRPr="00594E9C" w14:paraId="23955D56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9CF5B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Anti-hypertensive drug use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344D46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5241 (71.8)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294BD6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 (68.4)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F32A6F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1818 (73.6)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BD89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 (72.8)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13F212D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8CAB70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4179 (72.5)</w:t>
            </w:r>
          </w:p>
        </w:tc>
        <w:tc>
          <w:tcPr>
            <w:tcW w:w="1267" w:type="dxa"/>
          </w:tcPr>
          <w:p w14:paraId="23DC3BF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 (68.2)</w:t>
            </w:r>
          </w:p>
        </w:tc>
        <w:tc>
          <w:tcPr>
            <w:tcW w:w="1638" w:type="dxa"/>
            <w:noWrap/>
          </w:tcPr>
          <w:p w14:paraId="52F65EC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1459 (75.1)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509FF56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1491 (74.0)</w:t>
            </w:r>
          </w:p>
        </w:tc>
      </w:tr>
      <w:tr w:rsidR="008B7E46" w:rsidRPr="00594E9C" w14:paraId="1EE3ABF8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A7094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Anti-thrombotic drug use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B2DAA6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 (28.8)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1EF9DB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 (31.8)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08357D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(28.5)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CC5F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 (26.6)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2FD2974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D033C4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1774 (30.8)</w:t>
            </w:r>
          </w:p>
        </w:tc>
        <w:tc>
          <w:tcPr>
            <w:tcW w:w="1267" w:type="dxa"/>
          </w:tcPr>
          <w:p w14:paraId="402BC7A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 (33.3)</w:t>
            </w:r>
          </w:p>
        </w:tc>
        <w:tc>
          <w:tcPr>
            <w:tcW w:w="1638" w:type="dxa"/>
            <w:noWrap/>
          </w:tcPr>
          <w:p w14:paraId="6A965DE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(30.9)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259D4EC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(28.9)</w:t>
            </w:r>
          </w:p>
        </w:tc>
      </w:tr>
      <w:tr w:rsidR="008B7E46" w:rsidRPr="00594E9C" w14:paraId="7EC6BD67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8F8C0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Fasting blood glucose, mmol/L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D7BA54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7.1 (6.4-8.2)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818D1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7.0 (6.2–7.9)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40E401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7.2 (6.4–8.3)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E581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7.2 (6.5–8.5)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3E45ABF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1E20AA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7.1 (6.4-8.2)</w:t>
            </w:r>
          </w:p>
        </w:tc>
        <w:tc>
          <w:tcPr>
            <w:tcW w:w="1267" w:type="dxa"/>
          </w:tcPr>
          <w:p w14:paraId="27BE804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7.0 (6.2-7.9)</w:t>
            </w:r>
          </w:p>
        </w:tc>
        <w:tc>
          <w:tcPr>
            <w:tcW w:w="1638" w:type="dxa"/>
            <w:noWrap/>
          </w:tcPr>
          <w:p w14:paraId="524D048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7.2 (6.4-8.3)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FB49BB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7.2 (6.5-8.4)</w:t>
            </w:r>
          </w:p>
        </w:tc>
      </w:tr>
      <w:tr w:rsidR="008B7E46" w:rsidRPr="00594E9C" w14:paraId="2EA5512B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D176C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HbA1c (IQR)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3585F9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6.6 (6.2-7.2)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057865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 (6.1–7.0)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8C9558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6.6 (6.2–7.2)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1FB8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6.7 (6.2–7.5)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7E7C00D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639809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6.6 (6.1-7.2)</w:t>
            </w:r>
          </w:p>
        </w:tc>
        <w:tc>
          <w:tcPr>
            <w:tcW w:w="1267" w:type="dxa"/>
          </w:tcPr>
          <w:p w14:paraId="1707E39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6.4 (6.0-7.0)</w:t>
            </w:r>
          </w:p>
        </w:tc>
        <w:tc>
          <w:tcPr>
            <w:tcW w:w="1638" w:type="dxa"/>
            <w:noWrap/>
          </w:tcPr>
          <w:p w14:paraId="24B23E7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 (6.1-7.1)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51340A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6.7 (6.2-7.5)</w:t>
            </w:r>
          </w:p>
        </w:tc>
      </w:tr>
      <w:tr w:rsidR="008B7E46" w:rsidRPr="00594E9C" w14:paraId="0DAFB890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279F10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C-peptide, </w:t>
            </w:r>
            <w:proofErr w:type="spellStart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pmol</w:t>
            </w:r>
            <w:proofErr w:type="spellEnd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/L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60DE461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1157 (860-1565)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FF469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964 (733–1304)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543D12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1167 (891–1556)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BC2EF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1329 (1010–1734)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6F61C8F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567776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1156 (861-1564)</w:t>
            </w:r>
          </w:p>
        </w:tc>
        <w:tc>
          <w:tcPr>
            <w:tcW w:w="1267" w:type="dxa"/>
          </w:tcPr>
          <w:p w14:paraId="3D5CBC4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964 (733-1304)</w:t>
            </w:r>
          </w:p>
        </w:tc>
        <w:tc>
          <w:tcPr>
            <w:tcW w:w="1638" w:type="dxa"/>
            <w:noWrap/>
          </w:tcPr>
          <w:p w14:paraId="29B0C8E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1167 (892-1555)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7E1884E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1329 (1010-1734)</w:t>
            </w:r>
          </w:p>
        </w:tc>
      </w:tr>
      <w:tr w:rsidR="008B7E46" w:rsidRPr="00594E9C" w14:paraId="632425A4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81E97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Albumin:creatinine</w:t>
            </w:r>
            <w:proofErr w:type="spellEnd"/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ratio, mg/g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ECA5C2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 (4-22)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3D063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(4–18)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424A74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(4–22)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312B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(4–27)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6B618C9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85B206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(4-22)</w:t>
            </w:r>
          </w:p>
        </w:tc>
        <w:tc>
          <w:tcPr>
            <w:tcW w:w="1267" w:type="dxa"/>
          </w:tcPr>
          <w:p w14:paraId="7AF5BA3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(4-18)</w:t>
            </w:r>
          </w:p>
        </w:tc>
        <w:tc>
          <w:tcPr>
            <w:tcW w:w="1638" w:type="dxa"/>
            <w:noWrap/>
          </w:tcPr>
          <w:p w14:paraId="3FF6E5A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(4-23)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7DD4AE0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(4-28)</w:t>
            </w:r>
          </w:p>
        </w:tc>
      </w:tr>
      <w:tr w:rsidR="008B7E46" w:rsidRPr="00594E9C" w14:paraId="7C5B4F5B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4F74A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eGFR, ml/min/1.73 m</w:t>
            </w: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B4FD59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(75-98)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0C281B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(75–98)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F7EEC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(74–98)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F135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(75–100)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35E5D76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D8592B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(74-98)</w:t>
            </w:r>
          </w:p>
        </w:tc>
        <w:tc>
          <w:tcPr>
            <w:tcW w:w="1267" w:type="dxa"/>
          </w:tcPr>
          <w:p w14:paraId="185A397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(75-97)</w:t>
            </w:r>
          </w:p>
        </w:tc>
        <w:tc>
          <w:tcPr>
            <w:tcW w:w="1638" w:type="dxa"/>
            <w:noWrap/>
          </w:tcPr>
          <w:p w14:paraId="585B72E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(74-98)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4753FE9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(75-100)</w:t>
            </w:r>
          </w:p>
        </w:tc>
      </w:tr>
      <w:tr w:rsidR="008B7E46" w:rsidRPr="00594E9C" w14:paraId="6ED7C883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04819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lastRenderedPageBreak/>
              <w:t>Total cholesterol, mmol/L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DAD29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 (3.7-5.1)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CE50E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 (3.6–5.0)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201E05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4.4 (3.7–5.1)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9501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4.4 (3.8–5.2)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79514E7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3F3B8D69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 (3.7-5.1)</w:t>
            </w:r>
          </w:p>
        </w:tc>
        <w:tc>
          <w:tcPr>
            <w:tcW w:w="1267" w:type="dxa"/>
          </w:tcPr>
          <w:p w14:paraId="6AACC3E4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 (3.6-5.0)</w:t>
            </w:r>
          </w:p>
        </w:tc>
        <w:tc>
          <w:tcPr>
            <w:tcW w:w="1638" w:type="dxa"/>
            <w:noWrap/>
          </w:tcPr>
          <w:p w14:paraId="00E3FE5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4.4 (3.7-5.1)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45A1E4E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4.4 (3.8-5.2)</w:t>
            </w:r>
          </w:p>
        </w:tc>
      </w:tr>
      <w:tr w:rsidR="008B7E46" w:rsidRPr="00594E9C" w14:paraId="6E1E5F94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343748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LDL cholesterol, mmol/L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939C25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 (1.7-2.8)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7E2314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 (1.6–2.7)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B88E27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 (1.7–2.8)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56E4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 (1.8–3.0)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2744CC0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1554C6E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 (1.7-2.8)</w:t>
            </w:r>
          </w:p>
        </w:tc>
        <w:tc>
          <w:tcPr>
            <w:tcW w:w="1267" w:type="dxa"/>
          </w:tcPr>
          <w:p w14:paraId="7060080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 (1.7-2.7)</w:t>
            </w:r>
          </w:p>
        </w:tc>
        <w:tc>
          <w:tcPr>
            <w:tcW w:w="1638" w:type="dxa"/>
            <w:noWrap/>
          </w:tcPr>
          <w:p w14:paraId="2F21BD0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 (1.7-2.8)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3C5D9B5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 (1.8-2.9)</w:t>
            </w:r>
          </w:p>
        </w:tc>
      </w:tr>
      <w:tr w:rsidR="008B7E46" w:rsidRPr="00594E9C" w14:paraId="356B765D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5A954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HDL cholesterol, mmol/L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17DB90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 (1.0-1.4)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F30469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 (1.0–1.6)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A11E5A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 (1.0–1.2)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411C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 (1.0–1.4)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004BF97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DADCD6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 (1.0-1.4)</w:t>
            </w:r>
          </w:p>
        </w:tc>
        <w:tc>
          <w:tcPr>
            <w:tcW w:w="1267" w:type="dxa"/>
          </w:tcPr>
          <w:p w14:paraId="0FACCDD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 (1.1-1.6)</w:t>
            </w:r>
          </w:p>
        </w:tc>
        <w:tc>
          <w:tcPr>
            <w:tcW w:w="1638" w:type="dxa"/>
            <w:noWrap/>
          </w:tcPr>
          <w:p w14:paraId="7361A3F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 (1.0-1.4)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03DC4C65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 (1.0-1.4)</w:t>
            </w:r>
          </w:p>
        </w:tc>
      </w:tr>
      <w:tr w:rsidR="008B7E46" w:rsidRPr="00594E9C" w14:paraId="5B97B261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A8A60C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Triglycerides, mmol/L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EF71983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 (1.2-2.4)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89A99D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 (1.0–2.1)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E0DCD5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 (1.2–2.4)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B477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 (1.3–2.6)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3441774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4E8A7AFF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 (1.2-2.4)</w:t>
            </w:r>
          </w:p>
        </w:tc>
        <w:tc>
          <w:tcPr>
            <w:tcW w:w="1267" w:type="dxa"/>
          </w:tcPr>
          <w:p w14:paraId="319D780E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 (1.0-2.1)</w:t>
            </w:r>
          </w:p>
        </w:tc>
        <w:tc>
          <w:tcPr>
            <w:tcW w:w="1638" w:type="dxa"/>
            <w:noWrap/>
          </w:tcPr>
          <w:p w14:paraId="01138EC0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 (1.2-2.4)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658112C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 (1.3-2.5)</w:t>
            </w:r>
          </w:p>
        </w:tc>
      </w:tr>
      <w:tr w:rsidR="008B7E46" w:rsidRPr="00594E9C" w14:paraId="0DD5E46F" w14:textId="77777777" w:rsidTr="009649CD">
        <w:trPr>
          <w:trHeight w:val="292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32008" w14:textId="77777777" w:rsidR="008B7E46" w:rsidRPr="00927F13" w:rsidRDefault="008B7E46" w:rsidP="009649C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7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Serum MBL, µg/L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E10C938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735 (224-1633)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5043BE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763 (228–1645)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E7B604B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741 (227–1551)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9E062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 (217–1693)</w:t>
            </w:r>
          </w:p>
        </w:tc>
        <w:tc>
          <w:tcPr>
            <w:tcW w:w="154" w:type="dxa"/>
            <w:tcBorders>
              <w:left w:val="single" w:sz="12" w:space="0" w:color="auto"/>
              <w:right w:val="single" w:sz="12" w:space="0" w:color="auto"/>
            </w:tcBorders>
          </w:tcPr>
          <w:p w14:paraId="3791DFD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14:paraId="72457646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746 (231-1630)</w:t>
            </w:r>
          </w:p>
        </w:tc>
        <w:tc>
          <w:tcPr>
            <w:tcW w:w="1267" w:type="dxa"/>
          </w:tcPr>
          <w:p w14:paraId="6DD75197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778 (231-1637)</w:t>
            </w:r>
          </w:p>
        </w:tc>
        <w:tc>
          <w:tcPr>
            <w:tcW w:w="1638" w:type="dxa"/>
            <w:noWrap/>
          </w:tcPr>
          <w:p w14:paraId="7861F8ED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750 (247-1535)</w:t>
            </w:r>
          </w:p>
        </w:tc>
        <w:tc>
          <w:tcPr>
            <w:tcW w:w="1645" w:type="dxa"/>
            <w:tcBorders>
              <w:right w:val="single" w:sz="12" w:space="0" w:color="auto"/>
            </w:tcBorders>
          </w:tcPr>
          <w:p w14:paraId="61978BAA" w14:textId="77777777" w:rsidR="008B7E46" w:rsidRPr="00594E9C" w:rsidRDefault="008B7E46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94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713 (213-1704)</w:t>
            </w:r>
          </w:p>
        </w:tc>
      </w:tr>
      <w:tr w:rsidR="008B7E46" w:rsidRPr="00007CAA" w14:paraId="7CD0D88B" w14:textId="77777777" w:rsidTr="009649CD">
        <w:trPr>
          <w:trHeight w:val="1057"/>
        </w:trPr>
        <w:tc>
          <w:tcPr>
            <w:tcW w:w="14473" w:type="dxa"/>
            <w:gridSpan w:val="10"/>
          </w:tcPr>
          <w:p w14:paraId="61A92A79" w14:textId="62203D91" w:rsidR="008B7E46" w:rsidRDefault="008B7E46" w:rsidP="009649CD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 are median (IQR) and n (%). Number of pa</w:t>
            </w:r>
            <w:r w:rsidR="00007C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tients for each characteristic </w:t>
            </w:r>
            <w:r w:rsidRPr="00043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varied depending on availability of data (missing covariates are listed in Supplementary Table 2). </w:t>
            </w:r>
            <w:r w:rsidR="00007C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043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hsCRP</w:t>
            </w:r>
            <w:proofErr w:type="spellEnd"/>
            <w:r w:rsidRPr="00043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high-sensitivity C-reactive protein; IQR, interquartile range; CCI, </w:t>
            </w:r>
            <w:proofErr w:type="spellStart"/>
            <w:r w:rsidRPr="00043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Charlson</w:t>
            </w:r>
            <w:proofErr w:type="spellEnd"/>
            <w:r w:rsidRPr="00043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Comorbidity Index; eGFR, estimated glomerular filtration rate; MBL, mannose-binding lectin</w:t>
            </w:r>
          </w:p>
          <w:p w14:paraId="09E6BE6B" w14:textId="511067EC" w:rsidR="00007CAA" w:rsidRPr="0004398C" w:rsidRDefault="00007CAA" w:rsidP="009649CD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9453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=5,700 (99%) of the 5,765 patients with a C-peptide measurement also had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hsCRP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measured; these 5,700 patients are </w:t>
            </w:r>
            <w:r w:rsidR="005945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further stratified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according to their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hsCRP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level</w:t>
            </w:r>
          </w:p>
          <w:p w14:paraId="31CF4DFB" w14:textId="3DF93BDE" w:rsidR="008B7E46" w:rsidRPr="0004398C" w:rsidRDefault="0059453C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b</w:t>
            </w:r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Days</w:t>
            </w:r>
            <w:proofErr w:type="spellEnd"/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per week with a minimum of 30 minutes of physical activity.</w:t>
            </w:r>
          </w:p>
          <w:p w14:paraId="78EF70D8" w14:textId="0347B26E" w:rsidR="008B7E46" w:rsidRPr="0004398C" w:rsidRDefault="0059453C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High</w:t>
            </w:r>
            <w:proofErr w:type="spellEnd"/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alcohol consumption was defined as &gt;14/21 alcoholic drinks/week for women/men.</w:t>
            </w:r>
          </w:p>
          <w:p w14:paraId="14C9066F" w14:textId="177245DE" w:rsidR="008B7E46" w:rsidRPr="0004398C" w:rsidRDefault="0059453C" w:rsidP="009649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</w:t>
            </w:r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CCI</w:t>
            </w:r>
            <w:proofErr w:type="spellEnd"/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Charlson</w:t>
            </w:r>
            <w:proofErr w:type="spellEnd"/>
            <w:r w:rsidR="008B7E46"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Comorbidity Index) score excluding diabetes.</w:t>
            </w:r>
          </w:p>
          <w:p w14:paraId="7F087C74" w14:textId="77777777" w:rsidR="008B7E46" w:rsidRPr="0004398C" w:rsidRDefault="008B7E46" w:rsidP="009649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3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Number of participants varied due to data availability (missing covariates are listed in Supplementary Table 2).</w:t>
            </w:r>
          </w:p>
          <w:p w14:paraId="039B6DD3" w14:textId="77777777" w:rsidR="008B7E46" w:rsidRPr="00FD71DA" w:rsidRDefault="008B7E46" w:rsidP="009649CD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1B5CC68" w14:textId="65FE1695" w:rsidR="008B7E46" w:rsidRDefault="008B7E46" w:rsidP="008B7E46">
      <w:pPr>
        <w:rPr>
          <w:lang w:val="en-US"/>
        </w:rPr>
      </w:pPr>
    </w:p>
    <w:p w14:paraId="5FB530D6" w14:textId="6A4D9F11" w:rsidR="008B7E46" w:rsidRDefault="008B7E46" w:rsidP="008B7E46">
      <w:pPr>
        <w:rPr>
          <w:lang w:val="en-US"/>
        </w:rPr>
      </w:pPr>
    </w:p>
    <w:p w14:paraId="3EDC2F76" w14:textId="02557AB8" w:rsidR="008B7E46" w:rsidRDefault="008B7E46" w:rsidP="008B7E46">
      <w:pPr>
        <w:rPr>
          <w:lang w:val="en-US"/>
        </w:rPr>
      </w:pPr>
    </w:p>
    <w:p w14:paraId="245196F9" w14:textId="4214CB71" w:rsidR="008B7E46" w:rsidRDefault="008B7E46" w:rsidP="008B7E46">
      <w:pPr>
        <w:rPr>
          <w:lang w:val="en-US"/>
        </w:rPr>
      </w:pPr>
    </w:p>
    <w:p w14:paraId="32CD91DB" w14:textId="536BA280" w:rsidR="008B7E46" w:rsidRDefault="008B7E46" w:rsidP="008B7E46">
      <w:pPr>
        <w:rPr>
          <w:lang w:val="en-US"/>
        </w:rPr>
      </w:pPr>
    </w:p>
    <w:p w14:paraId="6345E735" w14:textId="140B2179" w:rsidR="008B7E46" w:rsidRDefault="008B7E46" w:rsidP="008B7E46">
      <w:pPr>
        <w:rPr>
          <w:lang w:val="en-US"/>
        </w:rPr>
      </w:pPr>
    </w:p>
    <w:p w14:paraId="0A0FE338" w14:textId="3A6214BF" w:rsidR="008B7E46" w:rsidRDefault="008B7E46" w:rsidP="008B7E46">
      <w:pPr>
        <w:rPr>
          <w:lang w:val="en-US"/>
        </w:rPr>
      </w:pPr>
    </w:p>
    <w:p w14:paraId="5FC2AD44" w14:textId="08D1FDA9" w:rsidR="008B7E46" w:rsidRDefault="008B7E46" w:rsidP="008B7E46">
      <w:pPr>
        <w:rPr>
          <w:lang w:val="en-US"/>
        </w:rPr>
      </w:pPr>
    </w:p>
    <w:p w14:paraId="7AFCF573" w14:textId="22CC6FCD" w:rsidR="008B7E46" w:rsidRDefault="008B7E46" w:rsidP="008B7E46">
      <w:pPr>
        <w:rPr>
          <w:lang w:val="en-US"/>
        </w:rPr>
      </w:pPr>
    </w:p>
    <w:p w14:paraId="17E9DB33" w14:textId="6DB83FB8" w:rsidR="008B7E46" w:rsidRDefault="008B7E46" w:rsidP="008B7E46">
      <w:pPr>
        <w:rPr>
          <w:lang w:val="en-US"/>
        </w:rPr>
      </w:pPr>
    </w:p>
    <w:p w14:paraId="50717273" w14:textId="71B3C1BB" w:rsidR="008B7E46" w:rsidRDefault="008B7E46" w:rsidP="008B7E46">
      <w:pPr>
        <w:rPr>
          <w:lang w:val="en-US"/>
        </w:rPr>
      </w:pPr>
    </w:p>
    <w:p w14:paraId="181C192C" w14:textId="269E65B0" w:rsidR="008B7E46" w:rsidRDefault="008B7E46" w:rsidP="008B7E46">
      <w:pPr>
        <w:rPr>
          <w:lang w:val="en-US"/>
        </w:rPr>
      </w:pPr>
    </w:p>
    <w:p w14:paraId="25AFC610" w14:textId="5150DC7C" w:rsidR="008B7E46" w:rsidRDefault="008B7E46" w:rsidP="008B7E46">
      <w:pPr>
        <w:rPr>
          <w:lang w:val="en-US"/>
        </w:rPr>
      </w:pPr>
    </w:p>
    <w:p w14:paraId="26275A83" w14:textId="5F2B3FAD" w:rsidR="008B7E46" w:rsidRDefault="008B7E46" w:rsidP="008B7E46">
      <w:pPr>
        <w:rPr>
          <w:lang w:val="en-US"/>
        </w:rPr>
      </w:pPr>
    </w:p>
    <w:p w14:paraId="1936ADCF" w14:textId="5A14A5F9" w:rsidR="008B7E46" w:rsidRDefault="008B7E46" w:rsidP="008B7E46">
      <w:pPr>
        <w:rPr>
          <w:lang w:val="en-US"/>
        </w:rPr>
      </w:pPr>
    </w:p>
    <w:p w14:paraId="65303059" w14:textId="3583AE09" w:rsidR="008B7E46" w:rsidRDefault="008B7E46" w:rsidP="008B7E46">
      <w:pPr>
        <w:rPr>
          <w:lang w:val="en-US"/>
        </w:rPr>
      </w:pPr>
    </w:p>
    <w:p w14:paraId="17B84C7D" w14:textId="357432C6" w:rsidR="008B7E46" w:rsidRDefault="008B7E46" w:rsidP="008B7E46">
      <w:pPr>
        <w:rPr>
          <w:lang w:val="en-US"/>
        </w:rPr>
      </w:pPr>
    </w:p>
    <w:p w14:paraId="45CCA461" w14:textId="19EE7D8A" w:rsidR="008B7E46" w:rsidRDefault="008B7E46" w:rsidP="008B7E46">
      <w:pPr>
        <w:rPr>
          <w:lang w:val="en-US"/>
        </w:rPr>
      </w:pPr>
    </w:p>
    <w:p w14:paraId="6D52C3DD" w14:textId="459A0A15" w:rsidR="008B7E46" w:rsidRDefault="008B7E46" w:rsidP="008B7E46">
      <w:pPr>
        <w:rPr>
          <w:lang w:val="en-US"/>
        </w:rPr>
      </w:pPr>
    </w:p>
    <w:p w14:paraId="4181A477" w14:textId="16912861" w:rsidR="008B7E46" w:rsidRDefault="008B7E46" w:rsidP="008B7E46">
      <w:pPr>
        <w:rPr>
          <w:lang w:val="en-US"/>
        </w:rPr>
      </w:pPr>
    </w:p>
    <w:p w14:paraId="59C6C277" w14:textId="021DFDD8" w:rsidR="008B7E46" w:rsidRDefault="008B7E46" w:rsidP="008B7E46">
      <w:pPr>
        <w:rPr>
          <w:lang w:val="en-US"/>
        </w:rPr>
      </w:pPr>
    </w:p>
    <w:tbl>
      <w:tblPr>
        <w:tblStyle w:val="TableGrid"/>
        <w:tblpPr w:leftFromText="141" w:rightFromText="141" w:vertAnchor="page" w:horzAnchor="margin" w:tblpY="1831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216"/>
        <w:gridCol w:w="3242"/>
        <w:gridCol w:w="141"/>
        <w:gridCol w:w="279"/>
        <w:gridCol w:w="288"/>
        <w:gridCol w:w="2820"/>
        <w:gridCol w:w="320"/>
        <w:gridCol w:w="200"/>
        <w:gridCol w:w="188"/>
        <w:gridCol w:w="132"/>
        <w:gridCol w:w="53"/>
      </w:tblGrid>
      <w:tr w:rsidR="008B7E46" w:rsidRPr="00007CAA" w14:paraId="709EB274" w14:textId="77777777" w:rsidTr="009649CD">
        <w:trPr>
          <w:gridAfter w:val="2"/>
          <w:wAfter w:w="185" w:type="dxa"/>
          <w:trHeight w:val="256"/>
        </w:trPr>
        <w:tc>
          <w:tcPr>
            <w:tcW w:w="10013" w:type="dxa"/>
            <w:gridSpan w:val="10"/>
            <w:tcBorders>
              <w:bottom w:val="single" w:sz="12" w:space="0" w:color="auto"/>
            </w:tcBorders>
          </w:tcPr>
          <w:p w14:paraId="3F245A08" w14:textId="71B92EB6" w:rsidR="008B7E46" w:rsidRPr="007207F7" w:rsidRDefault="008B7E46" w:rsidP="008B7E46">
            <w:pPr>
              <w:pStyle w:val="Heading2"/>
              <w:outlineLvl w:val="1"/>
              <w:rPr>
                <w:rFonts w:ascii="Times New Roman" w:hAnsi="Times New Roman" w:cs="Times New Roman"/>
                <w:lang w:val="en-US"/>
              </w:rPr>
            </w:pPr>
            <w:bookmarkStart w:id="5" w:name="_Toc121989409"/>
            <w:r w:rsidRPr="007207F7">
              <w:rPr>
                <w:rFonts w:ascii="Times New Roman" w:hAnsi="Times New Roman" w:cs="Times New Roman"/>
                <w:lang w:val="en-US"/>
              </w:rPr>
              <w:lastRenderedPageBreak/>
              <w:t xml:space="preserve">Supplementary Table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207F7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Crude i</w:t>
            </w:r>
            <w:r w:rsidRPr="007207F7">
              <w:rPr>
                <w:rFonts w:ascii="Times New Roman" w:hAnsi="Times New Roman" w:cs="Times New Roman"/>
                <w:lang w:val="en-US"/>
              </w:rPr>
              <w:t xml:space="preserve">ncidence/mortality rates by serum </w:t>
            </w:r>
            <w:proofErr w:type="spellStart"/>
            <w:r w:rsidRPr="007207F7">
              <w:rPr>
                <w:rFonts w:ascii="Times New Roman" w:hAnsi="Times New Roman" w:cs="Times New Roman"/>
                <w:lang w:val="en-US"/>
              </w:rPr>
              <w:t>hsCRP</w:t>
            </w:r>
            <w:proofErr w:type="spellEnd"/>
            <w:r w:rsidRPr="007207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levels</w:t>
            </w:r>
            <w:r w:rsidRPr="007207F7">
              <w:rPr>
                <w:rFonts w:ascii="Times New Roman" w:hAnsi="Times New Roman" w:cs="Times New Roman"/>
                <w:lang w:val="en-US"/>
              </w:rPr>
              <w:t>.</w:t>
            </w:r>
            <w:bookmarkEnd w:id="5"/>
            <w:r w:rsidRPr="007207F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B7E46" w:rsidRPr="007207F7" w14:paraId="27806E4F" w14:textId="77777777" w:rsidTr="009649CD">
        <w:trPr>
          <w:gridAfter w:val="1"/>
          <w:wAfter w:w="53" w:type="dxa"/>
          <w:trHeight w:val="361"/>
        </w:trPr>
        <w:tc>
          <w:tcPr>
            <w:tcW w:w="25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310C45" w14:textId="77777777" w:rsidR="008B7E46" w:rsidRPr="007207F7" w:rsidRDefault="008B7E46" w:rsidP="009649CD">
            <w:pPr>
              <w:rPr>
                <w:lang w:val="en-US"/>
              </w:rPr>
            </w:pPr>
          </w:p>
        </w:tc>
        <w:tc>
          <w:tcPr>
            <w:tcW w:w="3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B07DEB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Cardiovascular events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DB8BD2" w14:textId="77777777" w:rsidR="008B7E46" w:rsidRPr="007207F7" w:rsidRDefault="008B7E46" w:rsidP="009649CD">
            <w:pPr>
              <w:jc w:val="center"/>
              <w:rPr>
                <w:lang w:val="en-US"/>
              </w:rPr>
            </w:pPr>
          </w:p>
        </w:tc>
        <w:tc>
          <w:tcPr>
            <w:tcW w:w="362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8FBCE6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All-cause mortality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E4E9393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B7E46" w:rsidRPr="007207F7" w14:paraId="261C7190" w14:textId="77777777" w:rsidTr="009649CD">
        <w:trPr>
          <w:gridAfter w:val="4"/>
          <w:wAfter w:w="573" w:type="dxa"/>
          <w:trHeight w:val="405"/>
        </w:trPr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14:paraId="05148294" w14:textId="77777777" w:rsidR="008B7E46" w:rsidRPr="007207F7" w:rsidRDefault="008B7E46" w:rsidP="009649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14:paraId="7EE20BE1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Incidence rates (95% CI)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14:paraId="40EEA5B5" w14:textId="77777777" w:rsidR="008B7E46" w:rsidRPr="007207F7" w:rsidRDefault="008B7E46" w:rsidP="009649CD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14:paraId="1E57EB0B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Mortality rates (95% CI)</w:t>
            </w:r>
          </w:p>
        </w:tc>
        <w:tc>
          <w:tcPr>
            <w:tcW w:w="320" w:type="dxa"/>
            <w:tcBorders>
              <w:top w:val="single" w:sz="4" w:space="0" w:color="auto"/>
            </w:tcBorders>
            <w:vAlign w:val="center"/>
          </w:tcPr>
          <w:p w14:paraId="2DE0DA1E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B7E46" w:rsidRPr="007207F7" w14:paraId="5EE96169" w14:textId="77777777" w:rsidTr="009649CD">
        <w:trPr>
          <w:gridAfter w:val="4"/>
          <w:wAfter w:w="573" w:type="dxa"/>
          <w:trHeight w:val="260"/>
        </w:trPr>
        <w:tc>
          <w:tcPr>
            <w:tcW w:w="5777" w:type="dxa"/>
            <w:gridSpan w:val="3"/>
            <w:vAlign w:val="center"/>
          </w:tcPr>
          <w:p w14:paraId="2C3D71C9" w14:textId="77777777" w:rsidR="008B7E46" w:rsidRPr="007207F7" w:rsidRDefault="008B7E46" w:rsidP="009649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Serum </w:t>
            </w:r>
            <w:proofErr w:type="spellStart"/>
            <w:r w:rsidRPr="007207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hsCRP</w:t>
            </w:r>
            <w:proofErr w:type="spellEnd"/>
            <w:r w:rsidRPr="007207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(mg/L)</w:t>
            </w:r>
          </w:p>
        </w:tc>
        <w:tc>
          <w:tcPr>
            <w:tcW w:w="708" w:type="dxa"/>
            <w:gridSpan w:val="3"/>
            <w:vAlign w:val="center"/>
          </w:tcPr>
          <w:p w14:paraId="4C430901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  <w:vAlign w:val="center"/>
          </w:tcPr>
          <w:p w14:paraId="42BD552A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vAlign w:val="center"/>
          </w:tcPr>
          <w:p w14:paraId="7478F203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E46" w:rsidRPr="007207F7" w14:paraId="4AA2E2E1" w14:textId="77777777" w:rsidTr="009649CD">
        <w:trPr>
          <w:gridAfter w:val="4"/>
          <w:wAfter w:w="573" w:type="dxa"/>
          <w:trHeight w:val="260"/>
        </w:trPr>
        <w:tc>
          <w:tcPr>
            <w:tcW w:w="2535" w:type="dxa"/>
            <w:gridSpan w:val="2"/>
            <w:vAlign w:val="center"/>
          </w:tcPr>
          <w:p w14:paraId="3A4AF0F5" w14:textId="77777777" w:rsidR="008B7E46" w:rsidRPr="007207F7" w:rsidRDefault="008B7E46" w:rsidP="009649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3242" w:type="dxa"/>
            <w:vAlign w:val="center"/>
          </w:tcPr>
          <w:p w14:paraId="680AAB7C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9.4 (7.5–11.7) </w:t>
            </w:r>
          </w:p>
        </w:tc>
        <w:tc>
          <w:tcPr>
            <w:tcW w:w="708" w:type="dxa"/>
            <w:gridSpan w:val="3"/>
            <w:vAlign w:val="center"/>
          </w:tcPr>
          <w:p w14:paraId="7C61B4FF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  <w:vAlign w:val="center"/>
          </w:tcPr>
          <w:p w14:paraId="4B698BA1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8.5 (6.9–10.5)</w:t>
            </w:r>
          </w:p>
        </w:tc>
        <w:tc>
          <w:tcPr>
            <w:tcW w:w="320" w:type="dxa"/>
            <w:vAlign w:val="center"/>
          </w:tcPr>
          <w:p w14:paraId="2B1E7608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E46" w:rsidRPr="007207F7" w14:paraId="022F54B0" w14:textId="77777777" w:rsidTr="009649CD">
        <w:trPr>
          <w:gridAfter w:val="4"/>
          <w:wAfter w:w="573" w:type="dxa"/>
          <w:trHeight w:val="260"/>
        </w:trPr>
        <w:tc>
          <w:tcPr>
            <w:tcW w:w="2535" w:type="dxa"/>
            <w:gridSpan w:val="2"/>
            <w:vAlign w:val="center"/>
          </w:tcPr>
          <w:p w14:paraId="65E6A0A3" w14:textId="77777777" w:rsidR="008B7E46" w:rsidRPr="007207F7" w:rsidRDefault="008B7E46" w:rsidP="009649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1.0–3.0</w:t>
            </w:r>
          </w:p>
        </w:tc>
        <w:tc>
          <w:tcPr>
            <w:tcW w:w="3242" w:type="dxa"/>
            <w:vAlign w:val="center"/>
          </w:tcPr>
          <w:p w14:paraId="5BAD7151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10.6 (8.8–12.9) </w:t>
            </w:r>
          </w:p>
        </w:tc>
        <w:tc>
          <w:tcPr>
            <w:tcW w:w="708" w:type="dxa"/>
            <w:gridSpan w:val="3"/>
            <w:vAlign w:val="center"/>
          </w:tcPr>
          <w:p w14:paraId="27E1240B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  <w:vAlign w:val="center"/>
          </w:tcPr>
          <w:p w14:paraId="033077E4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11.4 (9.6–13.5)</w:t>
            </w:r>
          </w:p>
        </w:tc>
        <w:tc>
          <w:tcPr>
            <w:tcW w:w="320" w:type="dxa"/>
            <w:vAlign w:val="center"/>
          </w:tcPr>
          <w:p w14:paraId="75741AA6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E46" w:rsidRPr="007207F7" w14:paraId="4F387921" w14:textId="77777777" w:rsidTr="009649CD">
        <w:trPr>
          <w:gridAfter w:val="4"/>
          <w:wAfter w:w="573" w:type="dxa"/>
          <w:trHeight w:val="260"/>
        </w:trPr>
        <w:tc>
          <w:tcPr>
            <w:tcW w:w="2535" w:type="dxa"/>
            <w:gridSpan w:val="2"/>
            <w:vAlign w:val="center"/>
          </w:tcPr>
          <w:p w14:paraId="6CD08A39" w14:textId="77777777" w:rsidR="008B7E46" w:rsidRPr="007207F7" w:rsidRDefault="008B7E46" w:rsidP="009649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&gt;3.0</w:t>
            </w:r>
          </w:p>
        </w:tc>
        <w:tc>
          <w:tcPr>
            <w:tcW w:w="3242" w:type="dxa"/>
            <w:vAlign w:val="center"/>
          </w:tcPr>
          <w:p w14:paraId="1753A5F2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12.2 (10.3–14.5) </w:t>
            </w:r>
          </w:p>
        </w:tc>
        <w:tc>
          <w:tcPr>
            <w:tcW w:w="708" w:type="dxa"/>
            <w:gridSpan w:val="3"/>
            <w:vAlign w:val="center"/>
          </w:tcPr>
          <w:p w14:paraId="7F11FB6B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  <w:vAlign w:val="center"/>
          </w:tcPr>
          <w:p w14:paraId="6FE73526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7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 (15.7–20.5)</w:t>
            </w:r>
          </w:p>
        </w:tc>
        <w:tc>
          <w:tcPr>
            <w:tcW w:w="320" w:type="dxa"/>
            <w:vAlign w:val="center"/>
          </w:tcPr>
          <w:p w14:paraId="13EEE79F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E46" w:rsidRPr="007207F7" w14:paraId="434E55B6" w14:textId="77777777" w:rsidTr="009649CD">
        <w:trPr>
          <w:gridAfter w:val="11"/>
          <w:wAfter w:w="9879" w:type="dxa"/>
          <w:trHeight w:val="260"/>
        </w:trPr>
        <w:tc>
          <w:tcPr>
            <w:tcW w:w="319" w:type="dxa"/>
            <w:vAlign w:val="center"/>
          </w:tcPr>
          <w:p w14:paraId="448BD3EF" w14:textId="77777777" w:rsidR="008B7E46" w:rsidRPr="007207F7" w:rsidRDefault="008B7E46" w:rsidP="00964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7E46" w:rsidRPr="00007CAA" w14:paraId="764DCE69" w14:textId="77777777" w:rsidTr="009649CD">
        <w:trPr>
          <w:trHeight w:val="260"/>
        </w:trPr>
        <w:tc>
          <w:tcPr>
            <w:tcW w:w="10198" w:type="dxa"/>
            <w:gridSpan w:val="12"/>
            <w:tcBorders>
              <w:top w:val="single" w:sz="12" w:space="0" w:color="auto"/>
            </w:tcBorders>
            <w:vAlign w:val="center"/>
          </w:tcPr>
          <w:p w14:paraId="2F3AF173" w14:textId="77777777" w:rsidR="008B7E46" w:rsidRPr="007207F7" w:rsidRDefault="008B7E46" w:rsidP="009649CD">
            <w:pPr>
              <w:rPr>
                <w:rFonts w:ascii="Times New Roman" w:hAnsi="Times New Roman" w:cs="Times New Roman"/>
                <w:lang w:val="en-US"/>
              </w:rPr>
            </w:pPr>
            <w:r w:rsidRPr="007207F7">
              <w:rPr>
                <w:rFonts w:ascii="Times New Roman" w:hAnsi="Times New Roman" w:cs="Times New Roman"/>
                <w:lang w:val="en-US"/>
              </w:rPr>
              <w:t>Incidence/mortality rates per 1000 person-years among 7301 individuals with recent-onset type 2 diabetes and no history of cardiovascular events.</w:t>
            </w:r>
          </w:p>
          <w:p w14:paraId="034D8373" w14:textId="77777777" w:rsidR="008B7E46" w:rsidRPr="007207F7" w:rsidRDefault="008B7E46" w:rsidP="009649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07F7">
              <w:rPr>
                <w:rFonts w:ascii="Times New Roman" w:hAnsi="Times New Roman" w:cs="Times New Roman"/>
                <w:lang w:val="en-US"/>
              </w:rPr>
              <w:t>hsCRP</w:t>
            </w:r>
            <w:proofErr w:type="spellEnd"/>
            <w:r w:rsidRPr="007207F7">
              <w:rPr>
                <w:rFonts w:ascii="Times New Roman" w:hAnsi="Times New Roman" w:cs="Times New Roman"/>
                <w:lang w:val="en-US"/>
              </w:rPr>
              <w:t>, high-sensitivity C-reactive protein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7207F7">
              <w:rPr>
                <w:rFonts w:ascii="Times New Roman" w:hAnsi="Times New Roman" w:cs="Times New Roman"/>
                <w:lang w:val="en-US"/>
              </w:rPr>
              <w:t xml:space="preserve"> CI: confidence interval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FB88EDF" w14:textId="77777777" w:rsidR="008B7E46" w:rsidRPr="007207F7" w:rsidRDefault="008B7E46" w:rsidP="009649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3A00462" w14:textId="77777777" w:rsidR="008B7E46" w:rsidRDefault="008B7E46" w:rsidP="008B7E46">
      <w:pPr>
        <w:rPr>
          <w:lang w:val="en-US"/>
        </w:rPr>
      </w:pPr>
    </w:p>
    <w:p w14:paraId="1F822395" w14:textId="77777777" w:rsidR="008B7E46" w:rsidRPr="008B7E46" w:rsidRDefault="008B7E46" w:rsidP="008B7E46">
      <w:pPr>
        <w:rPr>
          <w:lang w:val="en-US"/>
        </w:rPr>
        <w:sectPr w:rsidR="008B7E46" w:rsidRPr="008B7E46" w:rsidSect="009C5DA3">
          <w:footerReference w:type="default" r:id="rId9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35F841F6" w14:textId="77777777" w:rsidR="009E19BF" w:rsidRPr="004A29BF" w:rsidRDefault="009E19BF" w:rsidP="009E19BF">
      <w:pPr>
        <w:jc w:val="center"/>
        <w:rPr>
          <w:rFonts w:ascii="Calibri" w:eastAsia="Times New Roman" w:hAnsi="Calibri" w:cs="Arial"/>
          <w:lang w:val="en-US"/>
        </w:rPr>
      </w:pPr>
      <w:r w:rsidRPr="007207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7971F" wp14:editId="0A0D4653">
                <wp:simplePos x="0" y="0"/>
                <wp:positionH relativeFrom="column">
                  <wp:posOffset>3058160</wp:posOffset>
                </wp:positionH>
                <wp:positionV relativeFrom="paragraph">
                  <wp:posOffset>75565</wp:posOffset>
                </wp:positionV>
                <wp:extent cx="1270" cy="1530985"/>
                <wp:effectExtent l="95250" t="0" r="74930" b="5016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53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2B70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7" o:spid="_x0000_s1026" type="#_x0000_t32" style="position:absolute;margin-left:240.8pt;margin-top:5.95pt;width:.1pt;height:1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EK6AEAADAEAAAOAAAAZHJzL2Uyb0RvYy54bWysU9uO0zAQfUfiHyy/0yRFyy5V033osrys&#10;oGLhA1xn3FjyTWPTtH/P2ElTbhIC8TLJ2HNm5pwZr+9P1rAjYNTetbxZ1JyBk77T7tDyL58fX91x&#10;FpNwnTDeQcvPEPn95uWL9RBWsPS9Nx0goyQurobQ8j6lsKqqKHuwIi58AEeXyqMViVw8VB2KgbJb&#10;Uy3r+k01eOwCegkx0unDeMk3Jb9SINNHpSIkZlpOvaVisdh9ttVmLVYHFKHXcmpD/EMXVmhHRedU&#10;DyIJ9hX1L6msluijV2khva28UlpC4UBsmvonNs+9CFC4kDgxzDLF/5dWfjjukOmu5ctbzpywNKMn&#10;fQAWdFZ9r10HJgKjW5JqCHFFiK3b4eTFsMPM+6TQ5i8xYqci73mWF06JSTpslrc0AkkXzc3r+u3d&#10;TU5ZXbEBY3oP3rL80/KYUOhDn7beOZqjx6YoLI5PMY3ACyAXNi7b6I3uHrUxxclLBFuD7Cho/OnU&#10;TAV/iEpCm3euY+kciLtA9MMUllNWmfJIsvyls4Gx3CdQpFumVdoqG3stJqQEly4FjaPoDFPU2gys&#10;/wyc4jMUyjb/DXhGlMrepRlstfP4u+pXjdQYf1Fg5J0l2PvuXMZfpKG1LDOcnlDe++/9Ar8+9M03&#10;AAAA//8DAFBLAwQUAAYACAAAACEARn9r1t8AAAAKAQAADwAAAGRycy9kb3ducmV2LnhtbEyPwU7D&#10;MBBE70j8g7VI3KiTQqsS4lQVVQFVAkTpB2yTJYmw11HstOHv2Z7guDNPszP5cnRWHakPrWcD6SQB&#10;RVz6quXawP5zc7MAFSJyhdYzGfihAMvi8iLHrPIn/qDjLtZKQjhkaKCJscu0DmVDDsPEd8Tiffne&#10;YZSzr3XV40nCndXTJJlrhy3LhwY7emyo/N4NzsB0LOuZfdoO6+1+s359e+H3FT4bc301rh5ARRrj&#10;Hwzn+lIdCul08ANXQVkDd4t0LqgY6T0oAUSQLQdJn90moItc/59Q/AIAAP//AwBQSwECLQAUAAYA&#10;CAAAACEAtoM4kv4AAADhAQAAEwAAAAAAAAAAAAAAAAAAAAAAW0NvbnRlbnRfVHlwZXNdLnhtbFBL&#10;AQItABQABgAIAAAAIQA4/SH/1gAAAJQBAAALAAAAAAAAAAAAAAAAAC8BAABfcmVscy8ucmVsc1BL&#10;AQItABQABgAIAAAAIQB47aEK6AEAADAEAAAOAAAAAAAAAAAAAAAAAC4CAABkcnMvZTJvRG9jLnht&#10;bFBLAQItABQABgAIAAAAIQBGf2vW3wAAAAoBAAAPAAAAAAAAAAAAAAAAAEIEAABkcnMvZG93bnJl&#10;di54bWxQSwUGAAAAAAQABADzAAAATgUAAAAA&#10;" strokecolor="black [3213]" strokeweight=".5pt">
                <v:stroke endarrow="open" joinstyle="miter"/>
              </v:shape>
            </w:pict>
          </mc:Fallback>
        </mc:AlternateContent>
      </w:r>
      <w:r w:rsidRPr="007207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F8B43" wp14:editId="189E4A28">
                <wp:simplePos x="0" y="0"/>
                <wp:positionH relativeFrom="column">
                  <wp:posOffset>5105400</wp:posOffset>
                </wp:positionH>
                <wp:positionV relativeFrom="paragraph">
                  <wp:posOffset>74930</wp:posOffset>
                </wp:positionV>
                <wp:extent cx="1270" cy="1530985"/>
                <wp:effectExtent l="95250" t="0" r="74930" b="50165"/>
                <wp:wrapNone/>
                <wp:docPr id="28" name="Lige pil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53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16BAFB" id="Lige pilforbindelse 28" o:spid="_x0000_s1026" type="#_x0000_t32" style="position:absolute;margin-left:402pt;margin-top:5.9pt;width:.1pt;height:1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cF5wEAADAEAAAOAAAAZHJzL2Uyb0RvYy54bWysU8mO2zAMvRfoPwi6N7ZTTDsN4swh0+ll&#10;0AZdPkCRqViANlBqnPx9KdlxugHFDHqhTYmP5Huk1ncna9gRMGrvWt4sas7ASd9pd2j5t68Pr245&#10;i0m4ThjvoOVniPxu8/LFeggrWPremw6QURIXV0NoeZ9SWFVVlD1YERc+gKNL5dGKRC4eqg7FQNmt&#10;qZZ1/aYaPHYBvYQY6fR+vOSbkl8pkOmTUhESMy2n3lKxWOw+22qzFqsDitBrObUhntGFFdpR0TnV&#10;vUiCfUf9RyqrJfroVVpIbyuvlJZQOBCbpv6NzZdeBChcSJwYZpni/0srPx53yHTX8iVNyglLM3rU&#10;B2BBZ9X32nVgIjC6JamGEFeE2LodTl4MO8y8Twpt/hIjdirynmd54ZSYpMNm+ZZGIOmiuXldv7u9&#10;ySmrKzZgTB/AW5Z/Wh4TCn3o09Y7R3P02BSFxfExphF4AeTCxmUbvdHdgzamOHmJYGuQHQWNP52a&#10;qeAvUUlo8951LJ0DcReIfpjCcsoqUx5Jlr90NjCW+wyKdMu0SltlY6/FhJTg0qWgcRSdYYpam4H1&#10;v4FTfIZC2eangGdEqexdmsFWO49/q37VSI3xFwVG3lmCve/OZfxFGlrLMsPpCeW9/9kv8OtD3/wA&#10;AAD//wMAUEsDBBQABgAIAAAAIQDnFt+63wAAAAoBAAAPAAAAZHJzL2Rvd25yZXYueG1sTI9RS8NA&#10;EITfBf/DsYJv9tJgpY25lGKpSqGKbX/ANrcmwdxeyF3a+O9dn/RxZ4bZ+fLl6Fp1pj40ng1MJwko&#10;4tLbhisDx8Pmbg4qRGSLrWcy8E0BlsX1VY6Z9Rf+oPM+VkpKOGRooI6xy7QOZU0Ow8R3xOJ9+t5h&#10;lLOvtO3xIuWu1WmSPGiHDcuHGjt6qqn82g/OQDqW1ax93g7r7XGz3r298vsKX4y5vRlXj6AijfEv&#10;DL/zZToUsunkB7ZBtQbmyb2wRDGmgiABEVJQJ2mfpQvQRa7/IxQ/AAAA//8DAFBLAQItABQABgAI&#10;AAAAIQC2gziS/gAAAOEBAAATAAAAAAAAAAAAAAAAAAAAAABbQ29udGVudF9UeXBlc10ueG1sUEsB&#10;Ai0AFAAGAAgAAAAhADj9If/WAAAAlAEAAAsAAAAAAAAAAAAAAAAALwEAAF9yZWxzLy5yZWxzUEsB&#10;Ai0AFAAGAAgAAAAhACTANwXnAQAAMAQAAA4AAAAAAAAAAAAAAAAALgIAAGRycy9lMm9Eb2MueG1s&#10;UEsBAi0AFAAGAAgAAAAhAOcW37rfAAAACgEAAA8AAAAAAAAAAAAAAAAAQQQAAGRycy9kb3ducmV2&#10;LnhtbFBLBQYAAAAABAAEAPMAAABN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F9895" wp14:editId="1EDD3A83">
                <wp:simplePos x="0" y="0"/>
                <wp:positionH relativeFrom="column">
                  <wp:posOffset>2476500</wp:posOffset>
                </wp:positionH>
                <wp:positionV relativeFrom="paragraph">
                  <wp:posOffset>-434340</wp:posOffset>
                </wp:positionV>
                <wp:extent cx="3255645" cy="510540"/>
                <wp:effectExtent l="0" t="0" r="20955" b="22860"/>
                <wp:wrapNone/>
                <wp:docPr id="5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49863" w14:textId="0652AFF4" w:rsidR="005A573B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7588 enrolled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by end of 2016</w:t>
                            </w: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2A77DD1" w14:textId="358BD148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Serum </w:t>
                            </w: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in biobank</w:t>
                            </w:r>
                          </w:p>
                          <w:p w14:paraId="5E927A50" w14:textId="77777777" w:rsidR="005A573B" w:rsidRPr="00B27011" w:rsidRDefault="005A573B" w:rsidP="009E1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B8F989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195pt;margin-top:-34.2pt;width:256.3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ZGfwIAAI0FAAAOAAAAZHJzL2Uyb0RvYy54bWysVEtv2zAMvg/YfxB0X52kcbcFdYqsRYcB&#10;RVssHXpWZKkxKouaxMTOfn0p2Xl1vXTYRabEj6/PJM8v2tqwtfKhAlvw4cmAM2UllJV9Kvivh+tP&#10;XzgLKGwpDFhV8I0K/GL68cN54yZqBEswpfKMnNgwaVzBl4hukmVBLlUtwgk4ZUmpwdcC6eqfstKL&#10;hrzXJhsNBmdZA750HqQKgV6vOiWfJv9aK4l3WgeFzBSccsN0+nQu4plNz8XkyQu3rGSfhviHLGpR&#10;WQq6c3UlULCVr/5yVVfSQwCNJxLqDLSupEo1UDXDwatq5kvhVKqFyAluR1P4f27l7Xru7j3D9hu0&#10;9AMjIY0Lk0CPsZ5W+zp+KVNGeqJws6NNtcgkPZ6O8vxsnHMmSZcPB/k48ZrtrZ0P+F1BzaJQcE+/&#10;JbEl1jcBKSJBt5AYLICpyuvKmHSJraAujWdrQT/RYMqRLI5QxrKm4Gen+SA5PtJF1zv7hRHyOVZ5&#10;7IFuxsZwKjVNn9aeiSThxqiIMfan0qwqEyFv5CikVHaXZ0JHlKaK3mPY4/dZvce4q4MsUmSwuDOu&#10;Kwu+Y+mY2vJ5S63u8ETSQd1RxHbR9h2ygHJDjeOhm6ng5HVFRN+IgPfC0xBRr9BiwDs6tAH6O9BL&#10;nC3B/3nrPeKpt0nLWUNDWfDweyW84sz8sNT1X4dj6i2G6TLOP4/o4g81i0ONXdWXQC0zpBXkZBIj&#10;Hs1W1B7qR9ofsxiVVMJKil1w3IqX2K0K2j9SzWYJRHPrBN7YuZPRdaQ3NthD+yi86xscaTRuYTu+&#10;YvKqzztstLQwWyHoKg1BJLhjtSeeZj71ab+f4lI5vCfUfotOXwAAAP//AwBQSwMEFAAGAAgAAAAh&#10;AJNZENPdAAAACgEAAA8AAABkcnMvZG93bnJldi54bWxMj8FOwzAQRO9I/IO1SNxam4BKksapABUu&#10;nFoQ523sOlbjdWS7afh7zAmOq32aedNsZjewSYdoPUm4WwpgmjqvLBkJnx+vixJYTEgKB09awreO&#10;sGmvrxqslb/QTk/7ZFgOoVijhD6lseY8dr12GJd+1JR/Rx8cpnwGw1XASw53Ay+EWHGHlnJDj6N+&#10;6XV32p+dhO2zqUxXYui3pbJ2mr+O7+ZNytub+WkNLOk5/cHwq5/Voc1OB38mFdkg4b4SeUuSsFiV&#10;D8AyUYniEdgho4UA3jb8/4T2BwAA//8DAFBLAQItABQABgAIAAAAIQC2gziS/gAAAOEBAAATAAAA&#10;AAAAAAAAAAAAAAAAAABbQ29udGVudF9UeXBlc10ueG1sUEsBAi0AFAAGAAgAAAAhADj9If/WAAAA&#10;lAEAAAsAAAAAAAAAAAAAAAAALwEAAF9yZWxzLy5yZWxzUEsBAi0AFAAGAAgAAAAhAHMOlkZ/AgAA&#10;jQUAAA4AAAAAAAAAAAAAAAAALgIAAGRycy9lMm9Eb2MueG1sUEsBAi0AFAAGAAgAAAAhAJNZENPd&#10;AAAACgEAAA8AAAAAAAAAAAAAAAAA2QQAAGRycy9kb3ducmV2LnhtbFBLBQYAAAAABAAEAPMAAADj&#10;BQAAAAA=&#10;" fillcolor="white [3201]" strokeweight=".5pt">
                <v:textbox>
                  <w:txbxContent>
                    <w:p w14:paraId="15649863" w14:textId="0652AFF4" w:rsidR="005A573B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7588 enrolled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by end of 2016</w:t>
                      </w: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2A77DD1" w14:textId="358BD148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Serum </w:t>
                      </w: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in biobank</w:t>
                      </w:r>
                    </w:p>
                    <w:p w14:paraId="5E927A50" w14:textId="77777777" w:rsidR="005A573B" w:rsidRPr="00B27011" w:rsidRDefault="005A573B" w:rsidP="009E19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0747C5" w14:textId="77777777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4A29BF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A77C7" wp14:editId="1A71CC03">
                <wp:simplePos x="0" y="0"/>
                <wp:positionH relativeFrom="column">
                  <wp:posOffset>-609600</wp:posOffset>
                </wp:positionH>
                <wp:positionV relativeFrom="paragraph">
                  <wp:posOffset>217805</wp:posOffset>
                </wp:positionV>
                <wp:extent cx="2705100" cy="800100"/>
                <wp:effectExtent l="0" t="0" r="19050" b="19050"/>
                <wp:wrapNone/>
                <wp:docPr id="10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B4287" w14:textId="77777777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1823 excluded:</w:t>
                            </w:r>
                          </w:p>
                          <w:p w14:paraId="11E40B5D" w14:textId="77777777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       214 withdrew consent</w:t>
                            </w:r>
                          </w:p>
                          <w:p w14:paraId="7494ABD9" w14:textId="77777777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       1609 enrolled after June 2015 when         </w:t>
                            </w:r>
                            <w:r w:rsidRPr="009E19B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……</w:t>
                            </w: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C-peptide was measured in the biobank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1A77C7" id="Tekstboks 33" o:spid="_x0000_s1027" type="#_x0000_t202" style="position:absolute;margin-left:-48pt;margin-top:17.15pt;width:21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phfwIAAJQFAAAOAAAAZHJzL2Uyb0RvYy54bWysVEtv2zAMvg/YfxB0X+1kSdsFcYosRYcB&#10;QVssHXpWZCkRKouapMTOfv0o2Xl1vXTYRabEj6/PJMc3TaXJVjivwBS0d5FTIgyHUplVQX8+3X26&#10;psQHZkqmwYiC7oSnN5OPH8a1HYk+rEGXwhF0YvyotgVdh2BHWeb5WlTMX4AVBpUSXMUCXt0qKx2r&#10;0Xuls36eX2Y1uNI64MJ7fL1tlXSS/EspeHiQ0otAdEExt5BOl85lPLPJmI1Wjtm14l0a7B+yqJgy&#10;GPTg6pYFRjZO/eWqUtyBBxkuOFQZSKm4SDVgNb38VTWLNbMi1YLkeHugyf8/t/x+u7CPjoTmKzT4&#10;AyMhtfUjj4+xnka6Kn4xU4J6pHB3oE00gXB87F/lw16OKo666xzrSLxmR2vrfPgmoCJRKKjD35LY&#10;Ytu5DxgRoXtIDOZBq/JOaZ0usRXETDuyZfgTdUg5osUZShtSF/Ty8zBPjs900fXBfqkZf4lVnnvA&#10;mzYxnEhN06V1ZCJJYadFxGjzQ0iiykTIGzkyzoU55JnQESWxovcYdvhjVu8xbutAixQZTDgYV8qA&#10;a1k6p7Z82VMrWzySdFJ3FEOzbLDwk0ZZQrnD/nHQjpa3/E4h33PmwyNzOEvYF7gfwgMeUgP+JOgk&#10;Stbgfr/1HvHY4qilpMbZLKj/tWFOUKK/G2z+L73BIA5zugyGV328uFPN8lRjNtUMsHN6uIksT2LE&#10;B70XpYPqGdfINEZFFTMcYxc07MVZaDcGriEuptMEwvG1LMzNwvLoOrIc++ypeWbOdn0ecELuYT/F&#10;bPSq3VtstDQw3QSQKs1C5LllteMfRz+1a7em4m45vSfUcZlO/gAAAP//AwBQSwMEFAAGAAgAAAAh&#10;APsVqrLcAAAACgEAAA8AAABkcnMvZG93bnJldi54bWxMj8FOwzAMhu9IvENkJG5bAkFVV5pOgAYX&#10;TgzE2WuyJKJJqibryttjTnC0/en397fbJQxsNlP2KSq4WQtgJvZJ+2gVfLw/r2pguWDUOKRoFHyb&#10;DNvu8qLFRqdzfDPzvlhGITE3qMCVMjac596ZgHmdRhPpdkxTwELjZLme8EzhYeC3QlQ8oI/0weFo&#10;npzpv/anoGD3aDe2r3Fyu1p7Py+fx1f7otT11fJwD6yYpfzB8KtP6tCR0yGdos5sULDaVNSlKJB3&#10;EhgBUgpaHIishATetfx/he4HAAD//wMAUEsBAi0AFAAGAAgAAAAhALaDOJL+AAAA4QEAABMAAAAA&#10;AAAAAAAAAAAAAAAAAFtDb250ZW50X1R5cGVzXS54bWxQSwECLQAUAAYACAAAACEAOP0h/9YAAACU&#10;AQAACwAAAAAAAAAAAAAAAAAvAQAAX3JlbHMvLnJlbHNQSwECLQAUAAYACAAAACEA6BiKYX8CAACU&#10;BQAADgAAAAAAAAAAAAAAAAAuAgAAZHJzL2Uyb0RvYy54bWxQSwECLQAUAAYACAAAACEA+xWqstwA&#10;AAAKAQAADwAAAAAAAAAAAAAAAADZBAAAZHJzL2Rvd25yZXYueG1sUEsFBgAAAAAEAAQA8wAAAOIF&#10;AAAAAA==&#10;" fillcolor="white [3201]" strokeweight=".5pt">
                <v:textbox>
                  <w:txbxContent>
                    <w:p w14:paraId="346B4287" w14:textId="77777777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1823 excluded:</w:t>
                      </w:r>
                    </w:p>
                    <w:p w14:paraId="11E40B5D" w14:textId="77777777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       214 withdrew consent</w:t>
                      </w:r>
                    </w:p>
                    <w:p w14:paraId="7494ABD9" w14:textId="77777777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       1609 enrolled after June 2015 when         </w:t>
                      </w:r>
                      <w:r w:rsidRPr="009E19BF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……</w:t>
                      </w: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C-peptide was measured in the biobank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43D8" wp14:editId="5DB36426">
                <wp:simplePos x="0" y="0"/>
                <wp:positionH relativeFrom="column">
                  <wp:posOffset>6004560</wp:posOffset>
                </wp:positionH>
                <wp:positionV relativeFrom="paragraph">
                  <wp:posOffset>294005</wp:posOffset>
                </wp:positionV>
                <wp:extent cx="2796540" cy="624840"/>
                <wp:effectExtent l="0" t="0" r="22860" b="22860"/>
                <wp:wrapNone/>
                <wp:docPr id="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1A576" w14:textId="77777777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287 excluded:</w:t>
                            </w:r>
                          </w:p>
                          <w:p w14:paraId="1C855CA3" w14:textId="77777777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       214 withdrew consent</w:t>
                            </w:r>
                          </w:p>
                          <w:p w14:paraId="433F989B" w14:textId="77777777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       73 had no serum </w:t>
                            </w:r>
                            <w:proofErr w:type="spellStart"/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hsCRP</w:t>
                            </w:r>
                            <w:proofErr w:type="spellEnd"/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AC43D8" id="_x0000_s1028" type="#_x0000_t202" style="position:absolute;margin-left:472.8pt;margin-top:23.15pt;width:220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H0gAIAAJQFAAAOAAAAZHJzL2Uyb0RvYy54bWysVEtPGzEQvlfqf7B8L5uk4RWxQSmIqhIC&#10;VKg4O16bWHg9rj3JbvrrGXs3DygXql52x55vXp9n5uy8rS1bqRANuJIPDwacKSehMu6p5L8err6c&#10;cBZRuEpYcKrkaxX5+fTzp7PGT9QIFmArFRg5cXHS+JIvEP2kKKJcqFrEA/DKkVJDqAXSMTwVVRAN&#10;ea9tMRoMjooGQuUDSBUj3V52Sj7N/rVWEm+1jgqZLTnlhvkb8neevsX0TEyegvALI/s0xD9kUQvj&#10;KOjW1aVAwZbB/OWqNjJABI0HEuoCtDZS5RqomuHgTTX3C+FVroXIiX5LU/x/buXN6t7fBYbtN2jp&#10;ARMhjY+TSJepnlaHOv0pU0Z6onC9pU21yCRdjo5Pjw7HpJKkOxqNT0gmN8XO2oeI3xXULAklD/Qs&#10;mS2xuo7YQTeQFCyCNdWVsTYfUiuoCxvYStAjWsw5kvNXKOtYQ8G/Hg6y41e65HprP7dCPvfp7aHI&#10;n3UpnMpN06e1YyJLuLYqYaz7qTQzVSbknRyFlMpt88zohNJU0UcMe/wuq48Yd3WQRY4MDrfGtXEQ&#10;OpZeU1s9b6jVHZ7ecK/uJGI7b6lwevNNo8yhWlP/BOhGK3p5ZYjvaxHxTgSaJeoL2g94Sx9tgR4J&#10;eomzBYQ/790nPLU4aTlraDZLHn8vRVCc2R+Omv90OE7thvkwPjwe0SHsa+b7GresL4A6Z0ibyMss&#10;JjzajagD1I+0RmYpKqmEkxS75LgRL7DbGLSGpJrNMojG1wu8dvdeJteJ5dRnD+2jCL7vc6QJuYHN&#10;FIvJm3bvsMnSwWyJoE2ehcRzx2rPP41+nqZ+TaXdsn/OqN0ynb4AAAD//wMAUEsDBBQABgAIAAAA&#10;IQD6fZqz3gAAAAsBAAAPAAAAZHJzL2Rvd25yZXYueG1sTI/BTsMwDIbvSLxDZCRuLIWV0pWmE6DB&#10;ZScG4uw1WRLRJFWSdeXt8U5ws+VPv7+/Xc9uYJOKyQYv4HZRAFO+D9J6LeDz4/WmBpYyeolD8ErA&#10;j0qw7i4vWmxkOPl3Ne2yZhTiU4MCTM5jw3nqjXKYFmFUnm6HEB1mWqPmMuKJwt3A74qi4g6tpw8G&#10;R/ViVP+9OzoBm2e90n2N0Wxqae00fx22+k2I66v56RFYVnP+g+GsT+rQkdM+HL1MbBCwKu8rQgWU&#10;1RLYGVjWFbXb01SWD8C7lv/v0P0CAAD//wMAUEsBAi0AFAAGAAgAAAAhALaDOJL+AAAA4QEAABMA&#10;AAAAAAAAAAAAAAAAAAAAAFtDb250ZW50X1R5cGVzXS54bWxQSwECLQAUAAYACAAAACEAOP0h/9YA&#10;AACUAQAACwAAAAAAAAAAAAAAAAAvAQAAX3JlbHMvLnJlbHNQSwECLQAUAAYACAAAACEAtPKx9IAC&#10;AACUBQAADgAAAAAAAAAAAAAAAAAuAgAAZHJzL2Uyb0RvYy54bWxQSwECLQAUAAYACAAAACEA+n2a&#10;s94AAAALAQAADwAAAAAAAAAAAAAAAADaBAAAZHJzL2Rvd25yZXYueG1sUEsFBgAAAAAEAAQA8wAA&#10;AOUFAAAAAA==&#10;" fillcolor="white [3201]" strokeweight=".5pt">
                <v:textbox>
                  <w:txbxContent>
                    <w:p w14:paraId="0691A576" w14:textId="77777777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287 excluded:</w:t>
                      </w:r>
                    </w:p>
                    <w:p w14:paraId="1C855CA3" w14:textId="77777777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       214 withdrew consent</w:t>
                      </w:r>
                    </w:p>
                    <w:p w14:paraId="433F989B" w14:textId="77777777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       73 had no serum </w:t>
                      </w:r>
                      <w:proofErr w:type="spellStart"/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hsCRP</w:t>
                      </w:r>
                      <w:proofErr w:type="spellEnd"/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measurements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2591C66" w14:textId="77777777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E5DD" wp14:editId="512023E1">
                <wp:simplePos x="0" y="0"/>
                <wp:positionH relativeFrom="column">
                  <wp:posOffset>2095500</wp:posOffset>
                </wp:positionH>
                <wp:positionV relativeFrom="paragraph">
                  <wp:posOffset>257175</wp:posOffset>
                </wp:positionV>
                <wp:extent cx="973709" cy="5080"/>
                <wp:effectExtent l="38100" t="76200" r="0" b="10922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3709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AE3767" id="Lige pilforbindelse 29" o:spid="_x0000_s1026" type="#_x0000_t32" style="position:absolute;margin-left:165pt;margin-top:20.25pt;width:76.65pt;height: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8n9wEAAEMEAAAOAAAAZHJzL2Uyb0RvYy54bWysU02PEzEMvSPxH6Lc6UyLYHerTvfQZeGw&#10;gmph955mnE6kfMkJnfbf42SmU76EBOJiObGf7ffirG6P1rADYNTeNXw+qzkDJ32r3b7hT1/uX11z&#10;FpNwrTDeQcNPEPnt+uWLVR+WsPCdNy0goyIuLvvQ8C6lsKyqKDuwIs58AEdB5dGKREfcVy2Knqpb&#10;Uy3q+m3Ve2wDegkx0u3dEOTrUl8pkOmTUhESMw2n2VKxWOwu22q9Ess9itBpOY4h/mEKK7SjplOp&#10;O5EE+4r6l1JWS/TRqzST3lZeKS2hcCA28/onNp87EaBwIXFimGSK/6+s/HjYItNtwxc3nDlh6Y0e&#10;9B5Y0Fn1nXYtmAiMoiRVH+KSEBu3xfEUwxYz76NCy5TR4QNtAS/ec/ZyjFiyY5H8NEkOx8QkXd5c&#10;vb6qqbOk0Jv6ujxINZTL0IAxvQdvWXYaHhMKve/SxjtHT+txaCAODzHRQAQ8AzLYuGyjN7q918aU&#10;Q94r2BhkB0EbkY7zTItwP2Qloc0717J0CiSHQPT9mJZLVlmFgXfx0snA0O4RFElJrIaxyhJfmgkp&#10;waVzQ+MoO8MUjTYB6yLYH4FjfoZCWfC/AU+I0tm7NIGtdh5/1/2ikRryzwoMvLMEO9+eykYUaWhT&#10;i6Tjr8pf4ftzgV/+/vobAAAA//8DAFBLAwQUAAYACAAAACEABBjQi+AAAAAJAQAADwAAAGRycy9k&#10;b3ducmV2LnhtbEyPy07DMBBF90j8gzVIbCpqFxcUhTgVtEJCYgMFwXYSmyTgR7DdNvD1DCvYzWiu&#10;zpxbrSZn2d7ENASvYDEXwIxvgx58p+D56fasAJYyeo02eKPgyyRY1cdHFZY6HPyj2W9zxwjiU4kK&#10;+pzHkvPU9sZhmofReLq9hegw0xo7riMeCO4sPxfikjscPH3ocTTr3rQf251TsPxcNw+bWXF3077i&#10;i32/38xC/Fbq9GS6vgKWzZT/wvCrT+pQk1MTdl4nZhVIKahLJpi4AEaBZSElsIaGhQReV/x/g/oH&#10;AAD//wMAUEsBAi0AFAAGAAgAAAAhALaDOJL+AAAA4QEAABMAAAAAAAAAAAAAAAAAAAAAAFtDb250&#10;ZW50X1R5cGVzXS54bWxQSwECLQAUAAYACAAAACEAOP0h/9YAAACUAQAACwAAAAAAAAAAAAAAAAAv&#10;AQAAX3JlbHMvLnJlbHNQSwECLQAUAAYACAAAACEAIWWvJ/cBAABDBAAADgAAAAAAAAAAAAAAAAAu&#10;AgAAZHJzL2Uyb0RvYy54bWxQSwECLQAUAAYACAAAACEABBjQi+AAAAAJAQAADwAAAAAAAAAAAAAA&#10;AABRBAAAZHJzL2Rvd25yZXYueG1sUEsFBgAAAAAEAAQA8wAAAF4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D4B59" wp14:editId="6E1082A6">
                <wp:simplePos x="0" y="0"/>
                <wp:positionH relativeFrom="column">
                  <wp:posOffset>5116830</wp:posOffset>
                </wp:positionH>
                <wp:positionV relativeFrom="paragraph">
                  <wp:posOffset>248285</wp:posOffset>
                </wp:positionV>
                <wp:extent cx="891281" cy="1270"/>
                <wp:effectExtent l="0" t="76200" r="23495" b="11303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281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3BC9765" id="Lige pilforbindelse 22" o:spid="_x0000_s1026" type="#_x0000_t32" style="position:absolute;margin-left:402.9pt;margin-top:19.55pt;width:70.2pt;height:.1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sg8AEAADkEAAAOAAAAZHJzL2Uyb0RvYy54bWysU8mO2zAMvRfoPwi6N459aNMgzhwynV4G&#10;bdDtrshULEAbKDV2/r6UnDjdUKCDuRBa+B75nqjN3WgNOwFG7V3L68WSM3DSd9odW/71y8OrFWcx&#10;CdcJ4x20/AyR321fvtgMYQ2N773pABmRuLgeQsv7lMK6qqLswYq48AEcXSqPViTa4rHqUAzEbk3V&#10;LJevq8FjF9BLiJFO76dLvi38SoFMH5WKkJhpOfWWSsQSDzlW241YH1GEXstLG+IJXVihHRWdqe5F&#10;Euw76j+orJboo1dpIb2tvFJaQtFAaurlb2o+9yJA0ULmxDDbFJ+PVn447ZHpruVNw5kTlt7oUR+B&#10;BZ1dP2jXgYnA6JasGkJcE2Ln9njZxbDHrHtUaJkyOnyjKShOkDY2FqPPs9EwJibpcPW2blY1Z5Ku&#10;6uZNeYZqIslkAWN6D96yvGh5TCj0sU877xw9qMepgDg9xkRtEPAKyGDjcoze6O5BG1M2eZpgZ5Cd&#10;BM1BGusshnC/ZCWhzTvXsXQOZIJA9MMlLVNWWfuktqzS2cBU7hMoMpBUTW2V0b0VE1KCS9eCxlF2&#10;hilqbQYui2H/BF7yMxTKWP8PeEaUyt6lGWy18/i36jeP1JR/dWDSnS04+O5c5qBYQ/NZLL38pfwB&#10;ft4X+O3Hb38AAAD//wMAUEsDBBQABgAIAAAAIQAipOyR4gAAAAkBAAAPAAAAZHJzL2Rvd25yZXYu&#10;eG1sTI/NTsMwEITvSH0Ha5G4Uac/VG2IU1VFILi0SkEgbk68jVPidRQ7aXh73FM57uxo5ptkPZia&#10;9di6ypKAyTgChlRYVVEp4OP9+X4JzHlJStaWUMAvOlino5tExsqeKcP+4EsWQsjFUoD2vok5d4VG&#10;I93YNkjhd7StkT6cbclVK88h3NR8GkULbmRFoUHLBrcai59DZwRsnjr9eso+v+fHff720me7r2rb&#10;CXF3O2wegXkc/NUMF/yADmlgym1HyrFawDJ6COhewGw1ARYMq/liCiy/CDPgacL/L0j/AAAA//8D&#10;AFBLAQItABQABgAIAAAAIQC2gziS/gAAAOEBAAATAAAAAAAAAAAAAAAAAAAAAABbQ29udGVudF9U&#10;eXBlc10ueG1sUEsBAi0AFAAGAAgAAAAhADj9If/WAAAAlAEAAAsAAAAAAAAAAAAAAAAALwEAAF9y&#10;ZWxzLy5yZWxzUEsBAi0AFAAGAAgAAAAhAJN5+yDwAQAAOQQAAA4AAAAAAAAAAAAAAAAALgIAAGRy&#10;cy9lMm9Eb2MueG1sUEsBAi0AFAAGAAgAAAAhACKk7JHiAAAACQEAAA8AAAAAAAAAAAAAAAAASgQA&#10;AGRycy9kb3ducmV2LnhtbFBLBQYAAAAABAAEAPMAAABZBQAAAAA=&#10;" strokecolor="black [3213]" strokeweight=".5pt">
                <v:stroke endarrow="open" joinstyle="miter"/>
              </v:shape>
            </w:pict>
          </mc:Fallback>
        </mc:AlternateContent>
      </w:r>
    </w:p>
    <w:p w14:paraId="2FA321A3" w14:textId="77777777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04E46FB" w14:textId="77777777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7605D0B7" w14:textId="2E191238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4A29BF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11B09" wp14:editId="3026DE25">
                <wp:simplePos x="0" y="0"/>
                <wp:positionH relativeFrom="column">
                  <wp:posOffset>2087880</wp:posOffset>
                </wp:positionH>
                <wp:positionV relativeFrom="paragraph">
                  <wp:posOffset>34925</wp:posOffset>
                </wp:positionV>
                <wp:extent cx="1927860" cy="619760"/>
                <wp:effectExtent l="0" t="0" r="15240" b="27940"/>
                <wp:wrapNone/>
                <wp:docPr id="17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E3F68" w14:textId="42D87FE8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5765 C-peptide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711B09" id="Tekstboks 40" o:spid="_x0000_s1029" type="#_x0000_t202" style="position:absolute;margin-left:164.4pt;margin-top:2.75pt;width:151.8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s5gAIAAJQFAAAOAAAAZHJzL2Uyb0RvYy54bWysVEtPGzEQvlfqf7B8L5uEZyI2KAVRVUKA&#10;ChVnx2sTC6/HtSfZTX99x97NA8qFqhfveOeb1+eZOb9oa8tWKkQDruTDgwFnykmojHsu+c/H6y9n&#10;nEUUrhIWnCr5WkV+Mf386bzxEzWCBdhKBUZOXJw0vuQLRD8piigXqhbxALxypNQQaoF0Dc9FFURD&#10;3mtbjAaDk6KBUPkAUsVIf686JZ9m/1oriXdaR4XMlpxyw3yGfM7TWUzPxeQ5CL8wsk9D/EMWtTCO&#10;gm5dXQkUbBnMX65qIwNE0HggoS5AayNVroGqGQ7eVPOwEF7lWoic6Lc0xf/nVt6uHvx9YNh+hZYe&#10;MBHS+DiJ9DPV0+pQpy9lykhPFK63tKkWmUxG49Hp2QmpJOlOhuNTkslNsbP2IeI3BTVLQskDPUtm&#10;S6xuInbQDSQFi2BNdW2szZfUCurSBrYS9IgWc47k/BXKOtZQ8MPjQXb8Spdcb+3nVsiXPr09FPmz&#10;LoVTuWn6tHZMZAnXViWMdT+UZqbKhLyTo5BSuW2eGZ1Qmir6iGGP32X1EeOuDrLIkcHh1rg2DkLH&#10;0mtqq5cNtbrD0xvu1Z1EbOctFV7yw02jzKFaU/8E6EYrenltiO8bEfFeBJol6gvaD3hHh7ZAjwS9&#10;xNkCwu/3/ic8tThpOWtoNksefy1FUJzZ746afzw8OkrDnC9Hx6cjuoR9zXxf45b1JVDnDGkTeZnF&#10;hEe7EXWA+onWyCxFJZVwkmKXHDfiJXYbg9aQVLNZBtH4eoE37sHL5DqxnPrssX0Swfd9jjQht7CZ&#10;YjF50+4dNlk6mC0RtMmzkHjuWO35p9HP09SvqbRb9u8ZtVum0z8AAAD//wMAUEsDBBQABgAIAAAA&#10;IQByzljd3QAAAAkBAAAPAAAAZHJzL2Rvd25yZXYueG1sTI8xT8MwFIR3JP6D9ZDYqNOEVmmIUwEq&#10;LEwU1Pk1dm2L2I5sNw3/nscE4+lOd9+129kNbFIx2eAFLBcFMOX7IK3XAj4/Xu5qYCmjlzgErwR8&#10;qwTb7vqqxUaGi39X0z5rRiU+NSjA5Dw2nKfeKIdpEUblyTuF6DCTjJrLiBcqdwMvi2LNHVpPCwZH&#10;9WxU/7U/OwG7J73RfY3R7Gpp7TQfTm/6VYjbm/nxAVhWc/4Lwy8+oUNHTMdw9jKxQUBV1oSeBaxW&#10;wMhfV+U9sCMFi2oJvGv5/wfdDwAAAP//AwBQSwECLQAUAAYACAAAACEAtoM4kv4AAADhAQAAEwAA&#10;AAAAAAAAAAAAAAAAAAAAW0NvbnRlbnRfVHlwZXNdLnhtbFBLAQItABQABgAIAAAAIQA4/SH/1gAA&#10;AJQBAAALAAAAAAAAAAAAAAAAAC8BAABfcmVscy8ucmVsc1BLAQItABQABgAIAAAAIQAmYWs5gAIA&#10;AJQFAAAOAAAAAAAAAAAAAAAAAC4CAABkcnMvZTJvRG9jLnhtbFBLAQItABQABgAIAAAAIQByzljd&#10;3QAAAAkBAAAPAAAAAAAAAAAAAAAAANoEAABkcnMvZG93bnJldi54bWxQSwUGAAAAAAQABADzAAAA&#10;5AUAAAAA&#10;" fillcolor="white [3201]" strokeweight=".5pt">
                <v:textbox>
                  <w:txbxContent>
                    <w:p w14:paraId="79CE3F68" w14:textId="42D87FE8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5765 C-peptide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FBEB" wp14:editId="1A8A51F3">
                <wp:simplePos x="0" y="0"/>
                <wp:positionH relativeFrom="column">
                  <wp:posOffset>4191000</wp:posOffset>
                </wp:positionH>
                <wp:positionV relativeFrom="paragraph">
                  <wp:posOffset>42545</wp:posOffset>
                </wp:positionV>
                <wp:extent cx="1821180" cy="612140"/>
                <wp:effectExtent l="19050" t="19050" r="45720" b="35560"/>
                <wp:wrapNone/>
                <wp:docPr id="8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61593" w14:textId="45E8BEB6" w:rsidR="002718BA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7301 </w:t>
                            </w:r>
                            <w:proofErr w:type="spellStart"/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hsCRP</w:t>
                            </w:r>
                            <w:proofErr w:type="spellEnd"/>
                            <w:r w:rsidR="002718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78637575" w14:textId="4D0BAAD8" w:rsidR="005A573B" w:rsidRPr="002718BA" w:rsidRDefault="002718BA" w:rsidP="009E19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Analysis of </w:t>
                            </w:r>
                            <w:proofErr w:type="spellStart"/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hsCRP</w:t>
                            </w:r>
                            <w:proofErr w:type="spellEnd"/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mortality</w:t>
                            </w:r>
                            <w:r w:rsidR="005A573B"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24FBEB" id="_x0000_s1030" type="#_x0000_t202" style="position:absolute;margin-left:330pt;margin-top:3.35pt;width:143.4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othAIAAJYFAAAOAAAAZHJzL2Uyb0RvYy54bWysVN9P2zAQfp+0/8Hy+0jSFegqUtQVMU1C&#10;gAYTz65jt9Ycn2e7Tbq/nrOTtIXxwrQX55z77tfnu7u4bGtNtsJ5BaakxUlOiTAcKmVWJf35eP1p&#10;QokPzFRMgxEl3QlPL2cfP1w0dipGsAZdCUfQifHTxpZ0HYKdZpnna1EzfwJWGFRKcDULeHWrrHKs&#10;Qe+1zkZ5fpY14CrrgAvv8e9Vp6Sz5F9KwcOdlF4EokuKuYV0unQu45nNLth05ZhdK96nwf4hi5op&#10;g0H3rq5YYGTj1F+uasUdeJDhhEOdgZSKi1QDVlPkr6p5WDMrUi1Ijrd7mvz/c8tvtw/23pHQfoUW&#10;HzAS0lg/9fgz1tNKV8cvZkpQjxTu9rSJNhAejSajopigiqPurBgV48RrdrC2zodvAmoShZI6fJbE&#10;Ftve+IARETpAYjAPWlXXSut0ia0gFtqRLcNH1CHliBYvUNqQBoN/Ps3z5PmF0rvVcu8gz8/zxZDg&#10;EQw9ahMDitQ2fWIHLpIUdlpEjDY/hCSqSpS8kSXjXJh9pgkdURJreo9hjz9k9R7jrg60SJHBhL1x&#10;rQy4jqaX5Fa/BnJlh8enOao7iqFdtlh4ScdDqyyh2mEHOeiGy1t+rfCZb5gP98zhNGFn4IYId3hI&#10;DfhM0EuUrMH9eet/xGOTo5aSBqezpP73hjlBif5usP2/FGNsMhLSZXx6PsKLO9YsjzVmUy8Ae6fA&#10;XWR5EiM+6EGUDuonXCTzGBVVzHCMXdIwiIvQ7QxcRFzM5wmEA2xZuDEPlkfXkeXYxI/tE3O27/SA&#10;M3ILwxyz6auG77DR0sB8E0CqNA2R547Vnn8c/jQk/aKK2+X4nlCHdTp7BgAA//8DAFBLAwQUAAYA&#10;CAAAACEAvB+YTt4AAAAJAQAADwAAAGRycy9kb3ducmV2LnhtbEyPwU7DMBBE70j8g7VIXFBrt0Gh&#10;DXEqhIS4loDE1Y3dJCJeW7abJv16lhO97WhGs/PK3WQHNpoQe4cSVksBzGDjdI+thK/Pt8UGWEwK&#10;tRocGgmzibCrbm9KVWh3xg8z1qllVIKxUBK6lHzBeWw6Y1VcOm+QvKMLViWSoeU6qDOV24Gvhci5&#10;VT3Sh05589qZ5qc+WQkP/hK239kYLn6/13Odva+Pcybl/d308gwsmSn9h+FvPk2HijYd3Al1ZIOE&#10;PBfEkuh4Akb+9jEnlAMFRbYCXpX8mqD6BQAA//8DAFBLAQItABQABgAIAAAAIQC2gziS/gAAAOEB&#10;AAATAAAAAAAAAAAAAAAAAAAAAABbQ29udGVudF9UeXBlc10ueG1sUEsBAi0AFAAGAAgAAAAhADj9&#10;If/WAAAAlAEAAAsAAAAAAAAAAAAAAAAALwEAAF9yZWxzLy5yZWxzUEsBAi0AFAAGAAgAAAAhAHmO&#10;Oi2EAgAAlgUAAA4AAAAAAAAAAAAAAAAALgIAAGRycy9lMm9Eb2MueG1sUEsBAi0AFAAGAAgAAAAh&#10;ALwfmE7eAAAACQEAAA8AAAAAAAAAAAAAAAAA3gQAAGRycy9kb3ducmV2LnhtbFBLBQYAAAAABAAE&#10;APMAAADpBQAAAAA=&#10;" fillcolor="white [3201]" strokecolor="#0070c0" strokeweight="5pt">
                <v:textbox>
                  <w:txbxContent>
                    <w:p w14:paraId="28661593" w14:textId="45E8BEB6" w:rsidR="002718BA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7301 </w:t>
                      </w:r>
                      <w:proofErr w:type="spellStart"/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hsCRP</w:t>
                      </w:r>
                      <w:proofErr w:type="spellEnd"/>
                      <w:r w:rsidR="002718B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78637575" w14:textId="4D0BAAD8" w:rsidR="005A573B" w:rsidRPr="002718BA" w:rsidRDefault="002718BA" w:rsidP="009E19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Analysis of </w:t>
                      </w:r>
                      <w:proofErr w:type="spellStart"/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hsCRP</w:t>
                      </w:r>
                      <w:proofErr w:type="spellEnd"/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and mortality</w:t>
                      </w:r>
                      <w:r w:rsidR="005A573B"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24EBE6" w14:textId="77777777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7207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5C29D" wp14:editId="4124CFA6">
                <wp:simplePos x="0" y="0"/>
                <wp:positionH relativeFrom="column">
                  <wp:posOffset>2484120</wp:posOffset>
                </wp:positionH>
                <wp:positionV relativeFrom="paragraph">
                  <wp:posOffset>304165</wp:posOffset>
                </wp:positionV>
                <wp:extent cx="1270" cy="1851724"/>
                <wp:effectExtent l="95250" t="0" r="74930" b="53340"/>
                <wp:wrapNone/>
                <wp:docPr id="34" name="Lige pil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51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38AEE0" id="Lige pilforbindelse 34" o:spid="_x0000_s1026" type="#_x0000_t32" style="position:absolute;margin-left:195.6pt;margin-top:23.95pt;width:.1pt;height:14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x86QEAADAEAAAOAAAAZHJzL2Uyb0RvYy54bWysU8mO2zAMvRfoPwi6N47TZQZBnDlkOr0M&#10;2qDLBygyFQuQRIFS4+TvSykZpxtQtOiFNiU+ku+RWt0dvRMHoGQxdLKdzaWAoLG3Yd/JL58fXtxK&#10;kbIKvXIYoJMnSPJu/fzZaoxLWOCArgcSnCSk5Rg7OeQcl02T9ABepRlGCHxpkLzK7NK+6UmNnN27&#10;ZjGfv2lGpD4SakiJT+/Pl3Jd8xsDOn8wJkEWrpPcW66Wqt0V26xXarknFQerL22of+jCKxu46JTq&#10;XmUlvpL9JZW3mjChyTONvkFjrIbKgdm085/YfBpUhMqFxUlxkin9v7T6/WFLwvadfPlKiqA8z+jR&#10;7kFEW1Tf2dCDSyD4lqUaY1oyYhO2dPFS3FLhfTTky5cZiWOV9zTJC8csNB+2ixsegeaL9vZ1e7Oo&#10;KZsrNlLK7wC9KD+dTJmU3Q95gyHwHJHaqrA6PKbM1Rn4BCiFXSg2obP9g3WuOmWJYONIHBSPPx/b&#10;woFxP0RlZd3b0It8isxdEeF4CSspm0L5TLL+5ZODc7mPYFi3Qqu2VTf2WkxpDSE/FXSBowvMcGsT&#10;cP5n4CW+QKFu89+AJ0StjCFPYG8D0u+qXzUy5/gnBc68iwQ77E91/FUaXssq6eUJlb3/3q/w60Nf&#10;fwMAAP//AwBQSwMEFAAGAAgAAAAhAGdT5U/gAAAACgEAAA8AAABkcnMvZG93bnJldi54bWxMj01O&#10;wzAQRvdI3MEaJHbUadoCCXGqiqpQVQJE6QHceEgi7HEUO224PcMKdvPz9M2bYjk6K07Yh9aTgukk&#10;AYFUedNSreDwsbm5BxGiJqOtJ1TwjQGW5eVFoXPjz/SOp32sBYdQyLWCJsYulzJUDTodJr5D4t2n&#10;752O3Pa1NL0+c7izMk2SW+l0S3yh0R0+Nlh97QenIB2remGfdsN6d9isX1639LbSz0pdX42rBxAR&#10;x/gHw68+q0PJTkc/kAnCKphl05RRBfO7DAQDPJiDOHIxyxYgy0L+f6H8AQAA//8DAFBLAQItABQA&#10;BgAIAAAAIQC2gziS/gAAAOEBAAATAAAAAAAAAAAAAAAAAAAAAABbQ29udGVudF9UeXBlc10ueG1s&#10;UEsBAi0AFAAGAAgAAAAhADj9If/WAAAAlAEAAAsAAAAAAAAAAAAAAAAALwEAAF9yZWxzLy5yZWxz&#10;UEsBAi0AFAAGAAgAAAAhAKyjjHzpAQAAMAQAAA4AAAAAAAAAAAAAAAAALgIAAGRycy9lMm9Eb2Mu&#10;eG1sUEsBAi0AFAAGAAgAAAAhAGdT5U/gAAAACgEAAA8AAAAAAAAAAAAAAAAAQwQAAGRycy9kb3du&#10;cmV2LnhtbFBLBQYAAAAABAAEAPMAAABQBQAAAAA=&#10;" strokecolor="black [3213]" strokeweight=".5pt">
                <v:stroke endarrow="open" joinstyle="miter"/>
              </v:shape>
            </w:pict>
          </mc:Fallback>
        </mc:AlternateContent>
      </w:r>
      <w:r w:rsidRPr="007207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F9828" wp14:editId="67FCD95F">
                <wp:simplePos x="0" y="0"/>
                <wp:positionH relativeFrom="column">
                  <wp:posOffset>5585460</wp:posOffset>
                </wp:positionH>
                <wp:positionV relativeFrom="paragraph">
                  <wp:posOffset>299085</wp:posOffset>
                </wp:positionV>
                <wp:extent cx="1270" cy="1851724"/>
                <wp:effectExtent l="95250" t="0" r="74930" b="5334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51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D3A48B" id="Lige pilforbindelse 24" o:spid="_x0000_s1026" type="#_x0000_t32" style="position:absolute;margin-left:439.8pt;margin-top:23.55pt;width:.1pt;height:14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bA6AEAADAEAAAOAAAAZHJzL2Uyb0RvYy54bWysU9tu2zAMfR+wfxD0vjgOtrUI4vQhXfdS&#10;bMHWfYAiU7EA3UBpcfz3o2TH2Q0YWuyFNiUekueQ2tydrWEnwKi9a3i9WHIGTvpWu2PDvz09vLnl&#10;LCbhWmG8g4YPEPnd9vWrTR/WsPKdNy0goyQurvvQ8C6lsK6qKDuwIi58AEeXyqMViVw8Vi2KnrJb&#10;U62Wy/dV77EN6CXESKf34yXflvxKgUyflYqQmGk49ZaKxWIP2VbbjVgfUYROy6kN8YIurNCOis6p&#10;7kUS7DvqP1JZLdFHr9JCelt5pbSEwoHY1Mvf2HztRIDChcSJYZYp/r+08tNpj0y3DV+95cwJSzN6&#10;1EdgQWfVD9q1YCIwuiWp+hDXhNi5PU5eDHvMvM8Kbf4SI3Yu8g6zvHBOTNJhvbqhEUi6qG/f1Tdj&#10;yuqKDRjTR/CW5Z+Gx4RCH7u0887RHD3WRWFxeoyJqhPwAsiFjcs2eqPbB21McfISwc4gOwkafzrX&#10;mQPhfolKQpsPrmVpCMRdIPp+Csspq0x5JFn+0mBgLPcFFOmWaZW2ysZeiwkpwaVLQeMoOsMUtTYD&#10;l/8GTvEZCmWbnwOeEaWyd2kGW+08/q36VSM1xl8UGHlnCQ6+Hcr4izS0lkXS6Qnlvf/ZL/DrQ9/+&#10;AAAA//8DAFBLAwQUAAYACAAAACEAw3UTeOAAAAAKAQAADwAAAGRycy9kb3ducmV2LnhtbEyP0U7D&#10;MAxF35H4h8hIvLF0G6ylNJ0mpsE0CRBjH5A1pq1InKpJt/L3mCd4tH10fW6xHJ0VJ+xD60nBdJKA&#10;QKq8aalWcPjY3GQgQtRktPWECr4xwLK8vCh0bvyZ3vG0j7XgEAq5VtDE2OVShqpBp8PEd0h8+/S9&#10;05HHvpam12cOd1bOkmQhnW6JPzS6w8cGq6/94BTMxqq+s0+7Yb07bNYvr1t6W+lnpa6vxtUDiIhj&#10;/IPhV5/VoWSnox/IBGEVZOn9glEFt+kUBAO84C5HBfN5loIsC/m/QvkDAAD//wMAUEsBAi0AFAAG&#10;AAgAAAAhALaDOJL+AAAA4QEAABMAAAAAAAAAAAAAAAAAAAAAAFtDb250ZW50X1R5cGVzXS54bWxQ&#10;SwECLQAUAAYACAAAACEAOP0h/9YAAACUAQAACwAAAAAAAAAAAAAAAAAvAQAAX3JlbHMvLnJlbHNQ&#10;SwECLQAUAAYACAAAACEA5YqGwOgBAAAwBAAADgAAAAAAAAAAAAAAAAAuAgAAZHJzL2Uyb0RvYy54&#10;bWxQSwECLQAUAAYACAAAACEAw3UTeOAAAAAKAQAADwAAAAAAAAAAAAAAAABCBAAAZHJzL2Rvd25y&#10;ZXYueG1sUEsFBgAAAAAEAAQA8wAAAE8FAAAAAA==&#10;" strokecolor="black [3213]" strokeweight=".5pt">
                <v:stroke endarrow="open" joinstyle="miter"/>
              </v:shape>
            </w:pict>
          </mc:Fallback>
        </mc:AlternateContent>
      </w:r>
      <w:r w:rsidRPr="007207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BFD1B" wp14:editId="3499EEB8">
                <wp:simplePos x="0" y="0"/>
                <wp:positionH relativeFrom="column">
                  <wp:posOffset>4945380</wp:posOffset>
                </wp:positionH>
                <wp:positionV relativeFrom="paragraph">
                  <wp:posOffset>302895</wp:posOffset>
                </wp:positionV>
                <wp:extent cx="1270" cy="713740"/>
                <wp:effectExtent l="95250" t="0" r="113030" b="4826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13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AB3543" id="Lige pilforbindelse 19" o:spid="_x0000_s1026" type="#_x0000_t32" style="position:absolute;margin-left:389.4pt;margin-top:23.85pt;width:.1pt;height:5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x35wEAAC8EAAAOAAAAZHJzL2Uyb0RvYy54bWysU12v0zAMfUfiP0R5Z10HYlCtuw+7XF6u&#10;YOLCD8hSZ42ULzlh7f49Trp1fEkIxItbJz62z7GzuRutYSfAqL1reb1YcgZO+k67Y8u/fH548Yaz&#10;mITrhPEOWn6GyO+2z59thtDAyvfedICMkrjYDKHlfUqhqaooe7AiLnwAR5fKoxWJXDxWHYqBsltT&#10;rZbL19XgsQvoJcRIp/fTJd+W/EqBTB+VipCYaTn1lorFYg/ZVtuNaI4oQq/lpQ3xD11YoR0VnVPd&#10;iyTYV9S/pLJaoo9epYX0tvJKaQmFA7Gplz+xeepFgMKFxIlhlin+v7Tyw2mPTHc0u7ecOWFpRo/6&#10;CCzorPpBuw5MBEa3JNUQYkOIndvjxYthj5n3qNDmLzFiY5H3PMsLY2KSDuvVmkYg6WJdv1y/KuJX&#10;N2jAmN6Dtyz/tDwmFPrYp513jsbosS4Ci9NjTFScgFdArmtcttEb3T1oY4qTdwh2BtlJ0PTTWGcK&#10;hPshKglt3rmOpXMg6gLRD5ewnLLKjCeO5S+dDUzlPoEi2TKr0lZZ2FsxISW4dC1oHEVnmKLWZuDy&#10;z8BLfIZCWea/Ac+IUtm7NIOtdh5/V/2mkZrirwpMvLMEB9+dy/SLNLSVRdLLC8pr/71f4Ld3vv0G&#10;AAD//wMAUEsDBBQABgAIAAAAIQD7fdCn4AAAAAoBAAAPAAAAZHJzL2Rvd25yZXYueG1sTI9BTsMw&#10;EEX3SNzBGiR21GkFdQlxqoqqgCoBovQA09gkEfY4ip023J7pCpajefr//WI5eieOto9tIA3TSQbC&#10;UhVMS7WG/efmZgEiJiSDLpDV8GMjLMvLiwJzE070YY+7VAsOoZijhialLpcyVo31GCehs8S/r9B7&#10;THz2tTQ9njjcOznLsrn02BI3NNjZx8ZW37vBa5iNVX3nnrbDervfrF/fXuh9hc9aX1+NqwcQyY7p&#10;D4azPqtDyU6HMJCJwmlQasHqScOtUiAYUOqexx2YnGdTkGUh/08ofwEAAP//AwBQSwECLQAUAAYA&#10;CAAAACEAtoM4kv4AAADhAQAAEwAAAAAAAAAAAAAAAAAAAAAAW0NvbnRlbnRfVHlwZXNdLnhtbFBL&#10;AQItABQABgAIAAAAIQA4/SH/1gAAAJQBAAALAAAAAAAAAAAAAAAAAC8BAABfcmVscy8ucmVsc1BL&#10;AQItABQABgAIAAAAIQC7t3x35wEAAC8EAAAOAAAAAAAAAAAAAAAAAC4CAABkcnMvZTJvRG9jLnht&#10;bFBLAQItABQABgAIAAAAIQD7fdCn4AAAAAoBAAAPAAAAAAAAAAAAAAAAAEEEAABkcnMvZG93bnJl&#10;di54bWxQSwUGAAAAAAQABADzAAAATgUAAAAA&#10;" strokecolor="black [3213]" strokeweight=".5pt">
                <v:stroke endarrow="open" joinstyle="miter"/>
              </v:shape>
            </w:pict>
          </mc:Fallback>
        </mc:AlternateContent>
      </w:r>
      <w:r w:rsidRPr="007207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7D0A1" wp14:editId="79BB6469">
                <wp:simplePos x="0" y="0"/>
                <wp:positionH relativeFrom="column">
                  <wp:posOffset>3063240</wp:posOffset>
                </wp:positionH>
                <wp:positionV relativeFrom="paragraph">
                  <wp:posOffset>300990</wp:posOffset>
                </wp:positionV>
                <wp:extent cx="1270" cy="713740"/>
                <wp:effectExtent l="95250" t="0" r="113030" b="4826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13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63162D" id="Lige pilforbindelse 13" o:spid="_x0000_s1026" type="#_x0000_t32" style="position:absolute;margin-left:241.2pt;margin-top:23.7pt;width:.1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ST6AEAAC8EAAAOAAAAZHJzL2Uyb0RvYy54bWysU9uO0zAQfUfiHyy/0yRdRFHUdB+6LC8r&#10;qGD5ANcZN5Z809g06d8zdtuUm4RAvEwy9pyZOWfG6/vJGnYEjNq7jjeLmjNw0vfaHTr+5fnx1VvO&#10;YhKuF8Y76PgJIr/fvHyxHkMLSz940wMySuJiO4aODymFtqqiHMCKuPABHF0qj1YkcvFQ9ShGym5N&#10;tazrN9XosQ/oJcRIpw/nS74p+ZUCmT4qFSEx03HqLRWLxe6zrTZr0R5QhEHLSxviH7qwQjsqOqd6&#10;EEmwr6h/SWW1RB+9SgvpbeWV0hIKB2LT1D+x+TyIAIULiRPDLFP8f2nlh+MOme5pdnecOWFpRk/6&#10;ACzorPpeux5MBEa3JNUYYkuIrdvhxYthh5n3pNDmLzFiU5H3NMsLU2KSDpvlikYg6WLV3K1eF/Gr&#10;GzRgTO/BW5Z/Oh4TCn0Y0tY7R2P02BSBxfEpJipOwCsg1zUu2+iN7h+1McXJOwRbg+woaPppajIF&#10;wv0QlYQ271zP0ikQdYHox0tYTlllxmeO5S+dDJzLfQJFsmVWpa2ysLdiQkpw6VrQOIrOMEWtzcD6&#10;z8BLfIZCWea/Ac+IUtm7NIOtdh5/V/2mkTrHXxU4884S7H1/KtMv0tBWFkkvLyiv/fd+gd/e+eYb&#10;AAAA//8DAFBLAwQUAAYACAAAACEAR9eyBt8AAAAKAQAADwAAAGRycy9kb3ducmV2LnhtbEyPTU7D&#10;MBCF90jcwRokdtQhaksa4lQVVQFVAtTSA0xjk0TY4yh22nB7pitYzd+n994Uy9FZcTJ9aD0puJ8k&#10;IAxVXrdUKzh8bu4yECEiabSejIIfE2BZXl8VmGt/pp057WMtWIRCjgqaGLtcylA1xmGY+M4Q3758&#10;7zDy2NdS93hmcWdlmiRz6bAldmiwM0+Nqb73g1OQjlU9s8/bYb09bNZv76/0scIXpW5vxtUjiGjG&#10;+AfDJT5Hh5IzHf1AOgirYJqlU0a5eeDKAC/mII5MzhYZyLKQ/18ofwEAAP//AwBQSwECLQAUAAYA&#10;CAAAACEAtoM4kv4AAADhAQAAEwAAAAAAAAAAAAAAAAAAAAAAW0NvbnRlbnRfVHlwZXNdLnhtbFBL&#10;AQItABQABgAIAAAAIQA4/SH/1gAAAJQBAAALAAAAAAAAAAAAAAAAAC8BAABfcmVscy8ucmVsc1BL&#10;AQItABQABgAIAAAAIQA1+OST6AEAAC8EAAAOAAAAAAAAAAAAAAAAAC4CAABkcnMvZTJvRG9jLnht&#10;bFBLAQItABQABgAIAAAAIQBH17IG3wAAAAoBAAAPAAAAAAAAAAAAAAAAAEIEAABkcnMvZG93bnJl&#10;di54bWxQSwUGAAAAAAQABADzAAAATgUAAAAA&#10;" strokecolor="black [3213]" strokeweight=".5pt">
                <v:stroke endarrow="open" joinstyle="miter"/>
              </v:shape>
            </w:pict>
          </mc:Fallback>
        </mc:AlternateContent>
      </w:r>
    </w:p>
    <w:p w14:paraId="1B7AB44B" w14:textId="77777777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D635DA3" w14:textId="6C8C7DC1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4A29BF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4E08A5" wp14:editId="77A884D1">
                <wp:simplePos x="0" y="0"/>
                <wp:positionH relativeFrom="margin">
                  <wp:posOffset>2874645</wp:posOffset>
                </wp:positionH>
                <wp:positionV relativeFrom="paragraph">
                  <wp:posOffset>328295</wp:posOffset>
                </wp:positionV>
                <wp:extent cx="2305050" cy="609600"/>
                <wp:effectExtent l="19050" t="19050" r="38100" b="381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9051" w14:textId="77777777" w:rsidR="002718BA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5700 </w:t>
                            </w:r>
                            <w:proofErr w:type="spellStart"/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hsCRP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+ C-peptide</w:t>
                            </w:r>
                            <w:r w:rsidR="002718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53579EDD" w14:textId="3D618A39" w:rsidR="005A573B" w:rsidRPr="002718BA" w:rsidRDefault="002718BA" w:rsidP="009E19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Analysis of C-peptide and </w:t>
                            </w:r>
                            <w:proofErr w:type="spellStart"/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hsCRP</w:t>
                            </w:r>
                            <w:proofErr w:type="spellEnd"/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interaction on mortality</w:t>
                            </w:r>
                            <w:r w:rsidR="005A573B"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4E08A5" id="Text Box 2" o:spid="_x0000_s1031" type="#_x0000_t202" style="position:absolute;margin-left:226.35pt;margin-top:25.85pt;width:181.5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goGAIAACcEAAAOAAAAZHJzL2Uyb0RvYy54bWysU9tu2zAMfR+wfxD0vthJk7Q14hRdugwD&#10;ugvQ7QMUWY6FyaJGKbGzrx8lJ2nWAXsYJgMCaUqH5OHR4q5vDdsr9BpsycejnDNlJVTabkv+7ev6&#10;zQ1nPghbCQNWlfygPL9bvn616FyhJtCAqRQyArG+6FzJmxBckWVeNqoVfgROWQrWgK0I5OI2q1B0&#10;hN6abJLn86wDrByCVN7T34chyJcJv66VDJ/r2qvATMmptpB2TPsm7tlyIYotCtdoeSxD/EMVrdCW&#10;kp6hHkQQbIf6D6hWSwQPdRhJaDOoay1V6oG6GecvunlqhFOpFyLHuzNN/v/Byk/7J/cFWejfQk8D&#10;TE149wjyu2cWVo2wW3WPCF2jREWJx5GyrHO+OF6NVPvCR5BN9xEqGrLYBUhAfY1tZIX6ZIROAzic&#10;SVd9YJJ+Tq7yGX2cSYrN89t5nqaSieJ026EP7xW0LBolRxpqQhf7Rx9iNaI4HYnJPBhdrbUxycHt&#10;ZmWQ7QUJYJ1WauDFMWNZR9mvZpT87xh5fp2vThX+lqrVgaRsdFvymzyuQVyRt3e2SkILQpvBppqN&#10;PRIZuRtYDP2mZ7oq+SzejbxuoDoQswiDcumlkdEA/uSsI9WW3P/YCVScmQ+WpnM7nk6jzJMznV1P&#10;yMHLyOYyIqwkqJIHzgZzFdLTiAxYuKcp1joR/FzJsWRSY+L9+HKi3C/9dOr5fS9/AQAA//8DAFBL&#10;AwQUAAYACAAAACEAIFyq8d0AAAAKAQAADwAAAGRycy9kb3ducmV2LnhtbEyPwU7DMAyG70i8Q2Qk&#10;bixttdKpNJ0GiAM3WHfgmDZZUy1xqibtyttjTnCyLX/6/bnar86yRU9h8Cgg3STANHZeDdgLODVv&#10;DztgIUpU0nrUAr51gH19e1PJUvkrfurlGHtGIRhKKcDEOJach85oJ8PGjxppd/aTk5HGqedqklcK&#10;d5ZnSfLInRyQLhg56heju8txdgLmBQ/2q3tt2mZs3m328Wwma4S4v1sPT8CiXuMfDL/6pA41ObV+&#10;RhWYFbDNs4JQAXlKlYBdmlPTErktCuB1xf+/UP8AAAD//wMAUEsBAi0AFAAGAAgAAAAhALaDOJL+&#10;AAAA4QEAABMAAAAAAAAAAAAAAAAAAAAAAFtDb250ZW50X1R5cGVzXS54bWxQSwECLQAUAAYACAAA&#10;ACEAOP0h/9YAAACUAQAACwAAAAAAAAAAAAAAAAAvAQAAX3JlbHMvLnJlbHNQSwECLQAUAAYACAAA&#10;ACEADkb4KBgCAAAnBAAADgAAAAAAAAAAAAAAAAAuAgAAZHJzL2Uyb0RvYy54bWxQSwECLQAUAAYA&#10;CAAAACEAIFyq8d0AAAAKAQAADwAAAAAAAAAAAAAAAAByBAAAZHJzL2Rvd25yZXYueG1sUEsFBgAA&#10;AAAEAAQA8wAAAHwFAAAAAA==&#10;" strokecolor="#0070c0" strokeweight="5pt">
                <v:textbox>
                  <w:txbxContent>
                    <w:p w14:paraId="56D39051" w14:textId="77777777" w:rsidR="002718BA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5700 </w:t>
                      </w:r>
                      <w:proofErr w:type="spellStart"/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hsCRP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+ C-peptide</w:t>
                      </w:r>
                      <w:r w:rsidR="002718B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53579EDD" w14:textId="3D618A39" w:rsidR="005A573B" w:rsidRPr="002718BA" w:rsidRDefault="002718BA" w:rsidP="009E19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Analysis of C-peptide and </w:t>
                      </w:r>
                      <w:proofErr w:type="spellStart"/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hsCRP</w:t>
                      </w:r>
                      <w:proofErr w:type="spellEnd"/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interaction on mortality</w:t>
                      </w:r>
                      <w:r w:rsidR="005A573B"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0C1F7C" w14:textId="1CFFEF2B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420E01F" w14:textId="77777777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4A29BF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06A734" wp14:editId="55496DB3">
                <wp:simplePos x="0" y="0"/>
                <wp:positionH relativeFrom="margin">
                  <wp:posOffset>-601980</wp:posOffset>
                </wp:positionH>
                <wp:positionV relativeFrom="paragraph">
                  <wp:posOffset>393065</wp:posOffset>
                </wp:positionV>
                <wp:extent cx="1744980" cy="285750"/>
                <wp:effectExtent l="0" t="0" r="2667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57FA" w14:textId="77777777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736 excluded: prior CVE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06A734" id="_x0000_s1032" type="#_x0000_t202" style="position:absolute;margin-left:-47.4pt;margin-top:30.95pt;width:137.4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0zFAIAACYEAAAOAAAAZHJzL2Uyb0RvYy54bWysU9tu2zAMfR+wfxD0vjgJkiYx4hRdugwD&#10;ugvQ7QNkWY6FyaJGKbGzrx8lp2nQbS/D/CCIJnVIHh6ub/vWsKNCr8EWfDIac6ashErbfcG/fd29&#10;WXLmg7CVMGBVwU/K89vN61frzuVqCg2YSiEjEOvzzhW8CcHlWeZlo1rhR+CUJWcN2IpAJu6zCkVH&#10;6K3JpuPxTdYBVg5BKu/p7/3g5JuEX9dKhs917VVgpuBUW0gnprOMZ7ZZi3yPwjVanssQ/1BFK7Sl&#10;pBeoexEEO6D+DarVEsFDHUYS2gzqWkuVeqBuJuMX3Tw2wqnUC5Hj3YUm//9g5afjo/uCLPRvoacB&#10;pia8ewD53TML20bYvbpDhK5RoqLEk0hZ1jmfn59Gqn3uI0jZfYSKhiwOARJQX2MbWaE+GaHTAE4X&#10;0lUfmIwpF7PZakkuSb7pcr6Yp6lkIn967dCH9wpaFi8FRxpqQhfHBx9iNSJ/ConJPBhd7bQxycB9&#10;uTXIjoIEsEtfauBFmLGsK/hqPp0PBPwVYpy+P0G0OpCSjW4LvrwEiTzS9s5WSWdBaDPcqWRjzzxG&#10;6gYSQ1/2TFcFv4kJIq0lVCciFmEQLi0aXRrAn5x1JNqC+x8HgYoz88HScFaT2SyqPBmz+WJKBl57&#10;ymuPsJKgCh44G67bkDYj8mbhjoZY68TvcyXnkkmMifbz4kS1X9sp6nm9N78AAAD//wMAUEsDBBQA&#10;BgAIAAAAIQBM+cJh4AAAAAoBAAAPAAAAZHJzL2Rvd25yZXYueG1sTI/BTsMwEETvSPyDtUhcUGsX&#10;qpCEOBVCAsGtlKpc3XibRNjrYLtp+HvcE9xmNaPZN9VqsoaN6EPvSMJiLoAhNU731ErYfjzPcmAh&#10;KtLKOEIJPxhgVV9eVKrU7kTvOG5iy1IJhVJJ6GIcSs5D06FVYe4GpOQdnLcqptO3XHt1SuXW8Fsh&#10;Mm5VT+lDpwZ86rD52hythHz5On6Gt7v1rskOpog39+PLt5fy+mp6fAAWcYp/YTjjJ3SoE9PeHUkH&#10;ZiTMimVCjxKyRQHsHMhFGrdPQmQF8Lri/yfUvwAAAP//AwBQSwECLQAUAAYACAAAACEAtoM4kv4A&#10;AADhAQAAEwAAAAAAAAAAAAAAAAAAAAAAW0NvbnRlbnRfVHlwZXNdLnhtbFBLAQItABQABgAIAAAA&#10;IQA4/SH/1gAAAJQBAAALAAAAAAAAAAAAAAAAAC8BAABfcmVscy8ucmVsc1BLAQItABQABgAIAAAA&#10;IQAuhZ0zFAIAACYEAAAOAAAAAAAAAAAAAAAAAC4CAABkcnMvZTJvRG9jLnhtbFBLAQItABQABgAI&#10;AAAAIQBM+cJh4AAAAAoBAAAPAAAAAAAAAAAAAAAAAG4EAABkcnMvZG93bnJldi54bWxQSwUGAAAA&#10;AAQABADzAAAAewUAAAAA&#10;">
                <v:textbox>
                  <w:txbxContent>
                    <w:p w14:paraId="637657FA" w14:textId="77777777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736 excluded: prior CVE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42B357" w14:textId="2075E2DA" w:rsidR="009E19BF" w:rsidRPr="004A29BF" w:rsidRDefault="00C4038E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4A29BF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D84EDA" wp14:editId="415CF8B0">
                <wp:simplePos x="0" y="0"/>
                <wp:positionH relativeFrom="margin">
                  <wp:posOffset>7212330</wp:posOffset>
                </wp:positionH>
                <wp:positionV relativeFrom="paragraph">
                  <wp:posOffset>12065</wp:posOffset>
                </wp:positionV>
                <wp:extent cx="1649730" cy="285750"/>
                <wp:effectExtent l="0" t="0" r="2667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0DE7" w14:textId="77777777" w:rsidR="005A573B" w:rsidRPr="004A29BF" w:rsidRDefault="005A573B" w:rsidP="009E19B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894 excluded: prior</w:t>
                            </w:r>
                            <w:r w:rsidRPr="0060122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D84EDA" id="_x0000_s1033" type="#_x0000_t202" style="position:absolute;margin-left:567.9pt;margin-top:.95pt;width:129.9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dZFAIAACYEAAAOAAAAZHJzL2Uyb0RvYy54bWysU9tu2zAMfR+wfxD0vjjJkiYx4hRdugwD&#10;ugvQ7QNkWY6FyaJGKbG7ry8lp2nQbS/D/CCIJnVIHh6ur/vWsKNCr8EWfDIac6ashErbfcG/f9u9&#10;WXLmg7CVMGBVwR+U59eb16/WncvVFBowlUJGINbnnSt4E4LLs8zLRrXCj8ApS84asBWBTNxnFYqO&#10;0FuTTcfjq6wDrByCVN7T39vByTcJv66VDF/q2qvATMGptpBOTGcZz2yzFvkehWu0PJUh/qGKVmhL&#10;Sc9QtyIIdkD9G1SrJYKHOowktBnUtZYq9UDdTMYvurlvhFOpFyLHuzNN/v/Bys/He/cVWejfQU8D&#10;TE14dwfyh2cWto2we3WDCF2jREWJJ5GyrHM+Pz2NVPvcR5Cy+wQVDVkcAiSgvsY2skJ9MkKnATyc&#10;SVd9YDKmvJqtFm/JJck3Xc4X8zSVTORPrx368EFBy+Kl4EhDTejieOdDrEbkTyExmQejq502Jhm4&#10;L7cG2VGQAHbpSw28CDOWdQVfzafzgYC/QozT9yeIVgdSstFtwZfnIJFH2t7bKuksCG2GO5Vs7InH&#10;SN1AYujLnumq4IuYINJaQvVAxCIMwqVFo0sD+IuzjkRbcP/zIFBxZj5aGs5qMptFlSdjNl9MycBL&#10;T3npEVYSVMEDZ8N1G9JmRN4s3NAQa534fa7kVDKJMdF+Wpyo9ks7RT2v9+YRAAD//wMAUEsDBBQA&#10;BgAIAAAAIQDDnzrL4AAAAAoBAAAPAAAAZHJzL2Rvd25yZXYueG1sTI/BTsMwEETvSPyDtUhcEHVK&#10;2tCEOBVCAtEbFARXN94mEfE62G4a/p7tCW4zmtHs23I92V6M6EPnSMF8loBAqp3pqFHw/vZ4vQIR&#10;oiaje0eo4AcDrKvzs1IXxh3pFcdtbASPUCi0gjbGoZAy1C1aHWZuQOJs77zVka1vpPH6yOO2lzdJ&#10;kkmrO+ILrR7wocX6a3uwClaL5/EzbNKXjzrb93m8uh2fvr1SlxfT/R2IiFP8K8MJn9GhYqadO5AJ&#10;omc/T5fMHlnlIE6FNF9mIHYKFlkOsirl/xeqXwAAAP//AwBQSwECLQAUAAYACAAAACEAtoM4kv4A&#10;AADhAQAAEwAAAAAAAAAAAAAAAAAAAAAAW0NvbnRlbnRfVHlwZXNdLnhtbFBLAQItABQABgAIAAAA&#10;IQA4/SH/1gAAAJQBAAALAAAAAAAAAAAAAAAAAC8BAABfcmVscy8ucmVsc1BLAQItABQABgAIAAAA&#10;IQDpP3dZFAIAACYEAAAOAAAAAAAAAAAAAAAAAC4CAABkcnMvZTJvRG9jLnhtbFBLAQItABQABgAI&#10;AAAAIQDDnzrL4AAAAAoBAAAPAAAAAAAAAAAAAAAAAG4EAABkcnMvZG93bnJldi54bWxQSwUGAAAA&#10;AAQABADzAAAAewUAAAAA&#10;">
                <v:textbox>
                  <w:txbxContent>
                    <w:p w14:paraId="4E1A0DE7" w14:textId="77777777" w:rsidR="005A573B" w:rsidRPr="004A29BF" w:rsidRDefault="005A573B" w:rsidP="009E19B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894 excluded: prior</w:t>
                      </w:r>
                      <w:r w:rsidRPr="00601224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CVE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A9D66" wp14:editId="658C990A">
                <wp:simplePos x="0" y="0"/>
                <wp:positionH relativeFrom="column">
                  <wp:posOffset>5588635</wp:posOffset>
                </wp:positionH>
                <wp:positionV relativeFrom="paragraph">
                  <wp:posOffset>143510</wp:posOffset>
                </wp:positionV>
                <wp:extent cx="1629410" cy="1344"/>
                <wp:effectExtent l="0" t="76200" r="8890" b="113030"/>
                <wp:wrapNone/>
                <wp:docPr id="33" name="Lige pil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410" cy="1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5C0C23" id="Lige pilforbindelse 33" o:spid="_x0000_s1026" type="#_x0000_t32" style="position:absolute;margin-left:440.05pt;margin-top:11.3pt;width:128.3pt;height: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Zc6AEAADAEAAAOAAAAZHJzL2Uyb0RvYy54bWysU8mO2zAMvRfoPwi6N46TYNAGceaQ6fQy&#10;aIMuH6DIVCxAGyg1Tv6+lOw40wUoOuiFNiU+ku+R2tyfrWEnwKi9a3g9m3MGTvpWu2PDv319fPOW&#10;s5iEa4XxDhp+gcjvt69fbfqwhoXvvGkBGSVxcd2HhncphXVVRdmBFXHmAzi6VB6tSOTisWpR9JTd&#10;mmoxn99Vvcc2oJcQI50+DJd8W/IrBTJ9UipCYqbh1FsqFos9ZFttN2J9RBE6Lcc2xAu6sEI7Kjql&#10;ehBJsO+of0tltUQfvUoz6W3lldISCgdiU89/YfOlEwEKFxInhkmm+P/Syo+nPTLdNny55MwJSzN6&#10;0kdgQWfVD9q1YCIwuiWp+hDXhNi5PY5eDHvMvM8Kbf4SI3Yu8l4meeGcmKTD+m7xblXTFCTd1cvV&#10;KqesbtiAMX0Ab1n+aXhMKPSxSzvvHM3RY10UFqenmAbgFZALG5dt9Ea3j9qY4uQlgp1BdhI0/nSu&#10;x4I/RSWhzXvXsnQJxF0g+n4MyymrTHkgWf7SxcBQ7jMo0i3TKm2Vjb0VE1KCS9eCxlF0hilqbQLO&#10;/w4c4zMUyjb/C3hClMrepQlstfP4p+o3jdQQf1Vg4J0lOPj2UsZfpKG1LDMcn1De++d+gd8e+vYH&#10;AAAA//8DAFBLAwQUAAYACAAAACEA6MywMt8AAAAKAQAADwAAAGRycy9kb3ducmV2LnhtbEyP0U6D&#10;QBBF3038h82Y+GYXMCKhLE1jUzVN1Fj7AVN2CkR2lrBLi3/v8qSPM3Nz5txiNZlOnGlwrWUF8SIC&#10;QVxZ3XKt4PC1vctAOI+ssbNMCn7Iwaq8viow1/bCn3Te+1oECLscFTTe97mUrmrIoFvYnjjcTnYw&#10;6MM41FIPeAlw08kkilJpsOXwocGenhqqvvejUZBMVf3QPe/Gze6w3by9v/LHGl+Uur2Z1ksQnib/&#10;F4ZZP6hDGZyOdmTtRKcgy6I4RAMsSUHMgfg+fQRxnDcZyLKQ/yuUvwAAAP//AwBQSwECLQAUAAYA&#10;CAAAACEAtoM4kv4AAADhAQAAEwAAAAAAAAAAAAAAAAAAAAAAW0NvbnRlbnRfVHlwZXNdLnhtbFBL&#10;AQItABQABgAIAAAAIQA4/SH/1gAAAJQBAAALAAAAAAAAAAAAAAAAAC8BAABfcmVscy8ucmVsc1BL&#10;AQItABQABgAIAAAAIQDghfZc6AEAADAEAAAOAAAAAAAAAAAAAAAAAC4CAABkcnMvZTJvRG9jLnht&#10;bFBLAQItABQABgAIAAAAIQDozLAy3wAAAAoBAAAPAAAAAAAAAAAAAAAAAEIEAABkcnMvZG93bnJl&#10;di54bWxQSwUGAAAAAAQABADzAAAATgUAAAAA&#10;" strokecolor="black [3213]" strokeweight=".5pt">
                <v:stroke endarrow="open" joinstyle="miter"/>
              </v:shape>
            </w:pict>
          </mc:Fallback>
        </mc:AlternateContent>
      </w:r>
      <w:r w:rsidR="009E19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0256F2" wp14:editId="2B13B2C1">
                <wp:simplePos x="0" y="0"/>
                <wp:positionH relativeFrom="column">
                  <wp:posOffset>1143000</wp:posOffset>
                </wp:positionH>
                <wp:positionV relativeFrom="paragraph">
                  <wp:posOffset>181794</wp:posOffset>
                </wp:positionV>
                <wp:extent cx="1341755" cy="3682"/>
                <wp:effectExtent l="38100" t="76200" r="0" b="111125"/>
                <wp:wrapNone/>
                <wp:docPr id="36" name="Lige pil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755" cy="36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6F6372" id="Lige pilforbindelse 36" o:spid="_x0000_s1026" type="#_x0000_t32" style="position:absolute;margin-left:90pt;margin-top:14.3pt;width:105.65pt;height: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k88AEAADoEAAAOAAAAZHJzL2Uyb0RvYy54bWysU8uOEzEQvCPxD5bvZPJgwyrKZA9ZFg4r&#10;iBb2AxxPO2PJL7VNJvl72p7JhMdKCMTFcru7ql3l9vruZA07AkbtXc1nkyln4KRvtDvU/Pnrw5tb&#10;zmISrhHGO6j5GSK/27x+te7CCua+9aYBZETi4qoLNW9TCquqirIFK+LEB3CUVB6tSBTioWpQdMRu&#10;TTWfTpdV57EJ6CXESKf3fZJvCr9SINNnpSIkZmpOd0tlxbLu81pt1mJ1QBFaLYdriH+4hRXaUdOR&#10;6l4kwb6h/o3Kaok+epUm0tvKK6UlFA2kZjb9Rc2XVgQoWsicGEab4v+jlZ+OO2S6qfliyZkTlt7o&#10;UR+ABZ1d32vXgInAKEtWdSGuCLF1OxyiGHaYdZ8UWqaMDh9pCooTpI2ditHn0Wg4JSbpcLZ4O3t3&#10;c8OZpNxieTvP5FXPktkCxvQBvGV5U/OYUOhDm7beOXpRj30HcXyMqQdeABlsXF6jN7p50MaUII8T&#10;bA2yo6BBSKfZ0PCnqiS0ee8als6BXBCIvhvKMmWVxfdyyy6dDfTtnkCRg1lWEV5m99pMSAkuXRoa&#10;R9UZpuhqI3D6Z+BQn6FQ5vpvwCOidPYujWCrnceXul89Un39xYFed7Zg75tzGYRiDQ1oecPhM+Uf&#10;8GNc4Ncvv/kOAAD//wMAUEsDBBQABgAIAAAAIQAf6gsu4AAAAAkBAAAPAAAAZHJzL2Rvd25yZXYu&#10;eG1sTI9BT4NAEIXvJv6HzZh4s0upaSiyNE2NRi8aqtF4W2DKouwsYReK/97xpMf35uXN97LtbDsx&#10;4eBbRwqWiwgEUuXqlhoFry93VwkIHzTVunOECr7RwzY/P8t0WrsTFTgdQiO4hHyqFZgQ+lRKXxm0&#10;2i9cj8S3oxusDiyHRtaDPnG57WQcRWtpdUv8wege9warr8NoFexuR/PwWbx9XB+fy8f7qXh6b/ej&#10;UpcX8+4GRMA5/IXhF5/RIWem0o1Ue9GxTiLeEhTEyRoEB1ab5QpEycYmBpln8v+C/AcAAP//AwBQ&#10;SwECLQAUAAYACAAAACEAtoM4kv4AAADhAQAAEwAAAAAAAAAAAAAAAAAAAAAAW0NvbnRlbnRfVHlw&#10;ZXNdLnhtbFBLAQItABQABgAIAAAAIQA4/SH/1gAAAJQBAAALAAAAAAAAAAAAAAAAAC8BAABfcmVs&#10;cy8ucmVsc1BLAQItABQABgAIAAAAIQCy9gk88AEAADoEAAAOAAAAAAAAAAAAAAAAAC4CAABkcnMv&#10;ZTJvRG9jLnhtbFBLAQItABQABgAIAAAAIQAf6gsu4AAAAAkBAAAPAAAAAAAAAAAAAAAAAEoEAABk&#10;cnMvZG93bnJldi54bWxQSwUGAAAAAAQABADzAAAAVwUAAAAA&#10;" strokecolor="black [3213]" strokeweight=".5pt">
                <v:stroke endarrow="open" joinstyle="miter"/>
              </v:shape>
            </w:pict>
          </mc:Fallback>
        </mc:AlternateContent>
      </w:r>
    </w:p>
    <w:p w14:paraId="25E705A5" w14:textId="4B7B00D8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7F75" wp14:editId="62552DA8">
                <wp:simplePos x="0" y="0"/>
                <wp:positionH relativeFrom="column">
                  <wp:posOffset>4046220</wp:posOffset>
                </wp:positionH>
                <wp:positionV relativeFrom="paragraph">
                  <wp:posOffset>50800</wp:posOffset>
                </wp:positionV>
                <wp:extent cx="2072005" cy="640080"/>
                <wp:effectExtent l="19050" t="19050" r="42545" b="45720"/>
                <wp:wrapNone/>
                <wp:docPr id="23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6F46199" w14:textId="79289528" w:rsidR="005A573B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6407 </w:t>
                            </w:r>
                            <w:proofErr w:type="spellStart"/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hsCRP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no prior CVE</w:t>
                            </w:r>
                            <w:r w:rsidR="002718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24EF0C2E" w14:textId="025B031F" w:rsidR="002718BA" w:rsidRPr="002718BA" w:rsidRDefault="002718BA" w:rsidP="009E19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Analysis of </w:t>
                            </w:r>
                            <w:proofErr w:type="spellStart"/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hsCRP</w:t>
                            </w:r>
                            <w:proofErr w:type="spellEnd"/>
                            <w:r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CVE in individuals with no prior CVE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CC7F75" id="_x0000_s1034" type="#_x0000_t202" style="position:absolute;margin-left:318.6pt;margin-top:4pt;width:163.15pt;height:5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sNTgIAAKQEAAAOAAAAZHJzL2Uyb0RvYy54bWysVE1vGjEQvVfqf7B8L7tQSChiiSgRVaUo&#10;iZRUORuvF1byelzbsEt/fZ/NR0jaU1UOZsYzno/3ZnZ60zWa7ZTzNZmC93s5Z8pIKmuzLviP5+Wn&#10;MWc+CFMKTUYVfK88v5l9/DBt7UQNaEO6VI4hiPGT1hZ8E4KdZJmXG9UI3yOrDIwVuUYEqG6dlU60&#10;iN7obJDnV1lLrrSOpPIet7cHI5+l+FWlZHioKq8C0wVHbSGdLp2reGazqZisnbCbWh7LEP9QRSNq&#10;g6TnULciCLZ19R+hmlo68lSFnqQmo6qqpUo9oJt+/q6bp42wKvUCcLw9w+T/X1h5v3uyj46F7it1&#10;IDAC0lo/8biM/XSVa+I/KmWwA8L9GTbVBSZxOcivQcWIMwnb1TDPxwnX7PW1dT58U9SwKBTcgZaE&#10;ltjd+YCMcD25xGSedF0ua62TsvcL7dhOgEEQX1LLmRY+4LLgy/SLRSPEm2fasBbVfB7leUr1xujd&#10;enUOmufX+eJU8YUbImoTK1Bpjo6VvoITpdCtOlaXBR+fgFtRuQeejg6j5q1c1mj6DhU/CofZAoTY&#10;l/CAo9KEGukocbYh9+tv99EflMPKWYtZLbj/uRVOAYjvBsPwpT8cxuFOynAENjhzl5bVpcVsmwUB&#10;zD4208okRv+gT2LlqHnBWs1jVpiEkchd8HASF+GwQVhLqebz5IRxtiLcmScrY+iIW6T0uXsRzh55&#10;D5iYezpNtZi8o//gG18amm8DVXWajYjzAVWwHBWsQuL7uLZx1y715PX6cZn9BgAA//8DAFBLAwQU&#10;AAYACAAAACEARo6Odt8AAAAJAQAADwAAAGRycy9kb3ducmV2LnhtbEyPQUvDQBCF74L/YRnBi9iN&#10;LY0xZlOKIII3a1R622an2eDubMhu2/jvHU/1OLyPN9+rVpN34ohj7AMpuJtlIJDaYHrqFDTvz7cF&#10;iJg0Ge0CoYIfjLCqLy8qXZpwojc8blInuIRiqRXYlIZSytha9DrOwoDE2T6MXic+x06aUZ+43Ds5&#10;z7Jcet0Tf7B6wCeL7ffm4BWsl6/NjS1S/ML46bYvH83ebhulrq+m9SOIhFM6w/Cnz+pQs9MuHMhE&#10;4RTki/s5owoKnsT5Q75YgtgxmBUFyLqS/xfUvwAAAP//AwBQSwECLQAUAAYACAAAACEAtoM4kv4A&#10;AADhAQAAEwAAAAAAAAAAAAAAAAAAAAAAW0NvbnRlbnRfVHlwZXNdLnhtbFBLAQItABQABgAIAAAA&#10;IQA4/SH/1gAAAJQBAAALAAAAAAAAAAAAAAAAAC8BAABfcmVscy8ucmVsc1BLAQItABQABgAIAAAA&#10;IQBt/4sNTgIAAKQEAAAOAAAAAAAAAAAAAAAAAC4CAABkcnMvZTJvRG9jLnhtbFBLAQItABQABgAI&#10;AAAAIQBGjo523wAAAAkBAAAPAAAAAAAAAAAAAAAAAKgEAABkcnMvZG93bnJldi54bWxQSwUGAAAA&#10;AAQABADzAAAAtAUAAAAA&#10;" fillcolor="window" strokecolor="#0070c0" strokeweight="5pt">
                <v:textbox>
                  <w:txbxContent>
                    <w:p w14:paraId="46F46199" w14:textId="79289528" w:rsidR="005A573B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6407 </w:t>
                      </w:r>
                      <w:proofErr w:type="spellStart"/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hsCRP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no prior CVE</w:t>
                      </w:r>
                      <w:r w:rsidR="002718B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24EF0C2E" w14:textId="025B031F" w:rsidR="002718BA" w:rsidRPr="002718BA" w:rsidRDefault="002718BA" w:rsidP="009E19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Analysis of </w:t>
                      </w:r>
                      <w:proofErr w:type="spellStart"/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hsCRP</w:t>
                      </w:r>
                      <w:proofErr w:type="spellEnd"/>
                      <w:r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and CVE in individuals with no prior CVE</w:t>
                      </w:r>
                    </w:p>
                  </w:txbxContent>
                </v:textbox>
              </v:shape>
            </w:pict>
          </mc:Fallback>
        </mc:AlternateContent>
      </w:r>
      <w:r w:rsidRPr="004A29BF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F00CB" wp14:editId="181E4BE2">
                <wp:simplePos x="0" y="0"/>
                <wp:positionH relativeFrom="column">
                  <wp:posOffset>1638300</wp:posOffset>
                </wp:positionH>
                <wp:positionV relativeFrom="paragraph">
                  <wp:posOffset>58420</wp:posOffset>
                </wp:positionV>
                <wp:extent cx="2124075" cy="632460"/>
                <wp:effectExtent l="0" t="0" r="28575" b="15240"/>
                <wp:wrapNone/>
                <wp:docPr id="21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510A91" w14:textId="069DBBB4" w:rsidR="005A573B" w:rsidRPr="009E19BF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5029 C-peptide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9E19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no prior CVE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8F00CB" id="_x0000_s1035" type="#_x0000_t202" style="position:absolute;margin-left:129pt;margin-top:4.6pt;width:167.25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ieSgIAAKIEAAAOAAAAZHJzL2Uyb0RvYy54bWysVN9vGjEMfp+0/yHK+7jjBnQ9cVSMimkS&#10;aivRqc8hl0C0XJwlgTv2188JP9vuaRoPwY6dz/Zn+8Z3XaPJTjivwFS038spEYZDrcy6oj+e55++&#10;UOIDMzXTYERF98LTu8nHD+PWlqKADehaOIIgxpetregmBFtmmecb0TDfAysMGiW4hgVU3TqrHWsR&#10;vdFZkeejrAVXWwdceI+39wcjnSR8KQUPj1J6EYiuKOYW0unSuYpnNhmzcu2Y3Sh+TIP9QxYNUwaD&#10;nqHuWWBk69Q7qEZxBx5k6HFoMpBScZFqwGr6+ZtqlhtmRaoFyfH2TJP/f7D8Ybe0T46E7it02MBI&#10;SGt96fEy1tNJ18R/zJSgHSncn2kTXSAcL4t+MchvhpRwtI0+F4NR4jW7vLbOh28CGhKFijpsS2KL&#10;7RY+YER0PbnEYB60qudK66Ts/Uw7smPYQWx8DS0lmvmAlxWdp19MGiFePdOGtDGbYZ4ivbLFWGfM&#10;lWb853sExNMmxhdpio55XqiJUuhWHVF1RW9PtK2g3iObDg6D5i2fKwy2wHyfmMPJQgJxW8IjHlID&#10;ZghHiZINuN9/u4/+2HC0UtLipFbU/9oyJ5CG7wZH4bY/GMTRTspgeFOg4q4tq2uL2TYzQCr7uJeW&#10;JzH6B30SpYPmBZdqGqOiiRmOsSsaTuIsHPYHl5KL6TQ54TBbFhZmaXmEjrxFkp+7F+bssesB5+UB&#10;TjPNyjfNP/jGlwam2wBSpcmIPB9YxR5HBRchdfu4tHHTrvXkdfm0TP4AAAD//wMAUEsDBBQABgAI&#10;AAAAIQCDsFw93AAAAAkBAAAPAAAAZHJzL2Rvd25yZXYueG1sTI9BS8QwFITvgv8hPMGbm1qotLXp&#10;IoJHEasHvWWTZ5vd5qU02W7dX+/zpMdhhplvmu3qR7HgHF0gBbebDASSCdZRr+D97emmBBGTJqvH&#10;QKjgGyNs28uLRtc2nOgVly71gkso1lrBkNJUSxnNgF7HTZiQ2PsKs9eJ5dxLO+sTl/tR5ll2J712&#10;xAuDnvBxQHPojl6BpY9A5tM9nx11xlXnl3JvFqWur9aHexAJ1/QXhl98RoeWmXbhSDaKUUFelPwl&#10;KahyEOwXVV6A2HEwK0uQbSP/P2h/AAAA//8DAFBLAQItABQABgAIAAAAIQC2gziS/gAAAOEBAAAT&#10;AAAAAAAAAAAAAAAAAAAAAABbQ29udGVudF9UeXBlc10ueG1sUEsBAi0AFAAGAAgAAAAhADj9If/W&#10;AAAAlAEAAAsAAAAAAAAAAAAAAAAALwEAAF9yZWxzLy5yZWxzUEsBAi0AFAAGAAgAAAAhAJcXOJ5K&#10;AgAAogQAAA4AAAAAAAAAAAAAAAAALgIAAGRycy9lMm9Eb2MueG1sUEsBAi0AFAAGAAgAAAAhAIOw&#10;XD3cAAAACQEAAA8AAAAAAAAAAAAAAAAApAQAAGRycy9kb3ducmV2LnhtbFBLBQYAAAAABAAEAPMA&#10;AACtBQAAAAA=&#10;" fillcolor="window" strokeweight=".5pt">
                <v:textbox>
                  <w:txbxContent>
                    <w:p w14:paraId="28510A91" w14:textId="069DBBB4" w:rsidR="005A573B" w:rsidRPr="009E19BF" w:rsidRDefault="005A573B" w:rsidP="009E19B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5029 C-peptide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9E19BF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no prior CVE</w:t>
                      </w:r>
                    </w:p>
                  </w:txbxContent>
                </v:textbox>
              </v:shape>
            </w:pict>
          </mc:Fallback>
        </mc:AlternateContent>
      </w:r>
    </w:p>
    <w:p w14:paraId="2AD05A4B" w14:textId="12DCC32A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 w:rsidRPr="007207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1D24D" wp14:editId="26FDAC77">
                <wp:simplePos x="0" y="0"/>
                <wp:positionH relativeFrom="column">
                  <wp:posOffset>3147060</wp:posOffset>
                </wp:positionH>
                <wp:positionV relativeFrom="paragraph">
                  <wp:posOffset>339725</wp:posOffset>
                </wp:positionV>
                <wp:extent cx="1270" cy="535305"/>
                <wp:effectExtent l="95250" t="0" r="74930" b="55245"/>
                <wp:wrapNone/>
                <wp:docPr id="37" name="Lige pil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35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3F70CD" id="Lige pilforbindelse 37" o:spid="_x0000_s1026" type="#_x0000_t32" style="position:absolute;margin-left:247.8pt;margin-top:26.75pt;width:.1pt;height:4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4x5wEAAC8EAAAOAAAAZHJzL2Uyb0RvYy54bWysU8mO2zAMvRfoPwi6N3YSpFMEceaQ6fQy&#10;aIMuH6DIVCxAGyg1Tv6+lOw40wUoOuiFNiU+ku+R2tyfrWEnwKi9a/h8VnMGTvpWu2PDv319fPOO&#10;s5iEa4XxDhp+gcjvt69fbfqwhoXvvGkBGSVxcd2HhncphXVVRdmBFXHmAzi6VB6tSOTisWpR9JTd&#10;mmpR12+r3mMb0EuIkU4fhku+LfmVApk+KRUhMdNw6i0Vi8Uesq22G7E+ogidlmMb4gVdWKEdFZ1S&#10;PYgk2HfUv6WyWqKPXqWZ9LbySmkJhQOxmde/sPnSiQCFC4kTwyRT/H9p5cfTHpluG76848wJSzN6&#10;0kdgQWfVD9q1YCIwuiWp+hDXhNi5PY5eDHvMvM8Kbf4SI3Yu8l4meeGcmKTD+eKORiDpYrVcLetV&#10;zljdoAFj+gDesvzT8JhQ6GOXdt45GqPHeRFYnJ5iGoBXQK5rXLbRG90+amOKk3cIdgbZSdD003k+&#10;FvwpKglt3ruWpUsg6gLR92NYTlllxgPH8pcuBoZyn0GRbJlVaass7K2YkBJcuhY0jqIzTFFrE7D+&#10;O3CMz1Aoy/wv4AlRKnuXJrDVzuOfqt80UkP8VYGBd5bg4NtLmX6RhrayzHB8QXntn/sFfnvn2x8A&#10;AAD//wMAUEsDBBQABgAIAAAAIQAM7YLr3wAAAAoBAAAPAAAAZHJzL2Rvd25yZXYueG1sTI/RTsMw&#10;DEXfkfiHyEi8sZSNjlGaThPTAE0CxNgHeI1pKxqnatKt/D3mCR5tH12fmy9H16oj9aHxbOB6koAi&#10;Lr1tuDKw/9hcLUCFiGyx9UwGvinAsjg/yzGz/sTvdNzFSkkIhwwN1DF2mdahrMlhmPiOWG6fvncY&#10;ZewrbXs8Sbhr9TRJ5tphw/Khxo4eaiq/doMzMB3LKm0ft8N6u9+sX16f+W2FT8ZcXoyre1CRxvgH&#10;w6++qEMhTgc/sA2qNXBzl84FNZDOUlACyEK6HISc3S5AF7n+X6H4AQAA//8DAFBLAQItABQABgAI&#10;AAAAIQC2gziS/gAAAOEBAAATAAAAAAAAAAAAAAAAAAAAAABbQ29udGVudF9UeXBlc10ueG1sUEsB&#10;Ai0AFAAGAAgAAAAhADj9If/WAAAAlAEAAAsAAAAAAAAAAAAAAAAALwEAAF9yZWxzLy5yZWxzUEsB&#10;Ai0AFAAGAAgAAAAhABWmXjHnAQAALwQAAA4AAAAAAAAAAAAAAAAALgIAAGRycy9lMm9Eb2MueG1s&#10;UEsBAi0AFAAGAAgAAAAhAAztguvfAAAACgEAAA8AAAAAAAAAAAAAAAAAQQQAAGRycy9kb3ducmV2&#10;LnhtbFBLBQYAAAAABAAEAPMAAABNBQAAAAA=&#10;" strokecolor="black [3213]" strokeweight=".5pt">
                <v:stroke endarrow="open" joinstyle="miter"/>
              </v:shape>
            </w:pict>
          </mc:Fallback>
        </mc:AlternateContent>
      </w:r>
      <w:r w:rsidRPr="007207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E188F" wp14:editId="39912328">
                <wp:simplePos x="0" y="0"/>
                <wp:positionH relativeFrom="column">
                  <wp:posOffset>4610100</wp:posOffset>
                </wp:positionH>
                <wp:positionV relativeFrom="paragraph">
                  <wp:posOffset>339725</wp:posOffset>
                </wp:positionV>
                <wp:extent cx="1270" cy="535305"/>
                <wp:effectExtent l="95250" t="0" r="74930" b="55245"/>
                <wp:wrapNone/>
                <wp:docPr id="39" name="Lige pil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35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54BFD3" id="Lige pilforbindelse 39" o:spid="_x0000_s1026" type="#_x0000_t32" style="position:absolute;margin-left:363pt;margin-top:26.75pt;width:.1pt;height:4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wL5gEAAC8EAAAOAAAAZHJzL2Uyb0RvYy54bWysU8mO2zAMvRfoPwi6N3YSpEsQZw6ZTi+D&#10;NujyAYpMxQK0gVLj5O9LyY7TDShm0AttSnwk3yO1uTtbw06AUXvX8Pms5gyc9K12x4Z/+/rw6i1n&#10;MQnXCuMdNPwCkd9tX77Y9GENC9950wIySuLiug8N71IK66qKsgMr4swHcHSpPFqRyMVj1aLoKbs1&#10;1aKuX1e9xzaglxAjnd4Pl3xb8isFMn1SKkJipuHUWyoWiz1kW203Yn1EETotxzbEM7qwQjsqOqW6&#10;F0mw76j/SGW1RB+9SjPpbeWV0hIKB2Izr39j86UTAQoXEieGSab4/9LKj6c9Mt02fPmOMycszehR&#10;H4EFnVU/aNeCicDolqTqQ1wTYuf2OHox7DHzPiu0+UuM2LnIe5nkhXNikg7nizc0AkkXq+VqWa9y&#10;xuoGDRjTB/CW5Z+Gx4RCH7u0887RGD3Oi8Di9BjTALwCcl3jso3e6PZBG1OcvEOwM8hOgqafzvOx&#10;4C9RSWjz3rUsXQJRF4i+H8NyyiozHjiWv3QxMJT7DIpky6xKW2Vhb8WElODStaBxFJ1hilqbgPW/&#10;gWN8hkJZ5qeAJ0Sp7F2awFY7j3+rftNIDfFXBQbeWYKDby9l+kUa2soyw/EF5bX/2S/w2zvf/gAA&#10;AP//AwBQSwMEFAAGAAgAAAAhACa4DtDgAAAACgEAAA8AAABkcnMvZG93bnJldi54bWxMj9FOwzAM&#10;Rd+R+IfISLyxlE7dpq7pNDEN0KSB2PYBWWPaisSpmnQrf495gkfbR9fnFqvRWXHBPrSeFDxOEhBI&#10;lTct1QpOx+3DAkSImoy2nlDBNwZYlbc3hc6Nv9IHXg6xFhxCIdcKmhi7XMpQNeh0mPgOiW+fvnc6&#10;8tjX0vT6yuHOyjRJZtLplvhDozt8arD6OgxOQTpWdWafd8Nmd9pu9m+v9L7WL0rd343rJYiIY/yD&#10;4Vef1aFkp7MfyARhFczTGXeJCrJpBoIBXqQgzkxO5wuQZSH/Vyh/AAAA//8DAFBLAQItABQABgAI&#10;AAAAIQC2gziS/gAAAOEBAAATAAAAAAAAAAAAAAAAAAAAAABbQ29udGVudF9UeXBlc10ueG1sUEsB&#10;Ai0AFAAGAAgAAAAhADj9If/WAAAAlAEAAAsAAAAAAAAAAAAAAAAALwEAAF9yZWxzLy5yZWxzUEsB&#10;Ai0AFAAGAAgAAAAhAAiSTAvmAQAALwQAAA4AAAAAAAAAAAAAAAAALgIAAGRycy9lMm9Eb2MueG1s&#10;UEsBAi0AFAAGAAgAAAAhACa4DtDgAAAACgEAAA8AAAAAAAAAAAAAAAAAQAQAAGRycy9kb3ducmV2&#10;LnhtbFBLBQYAAAAABAAEAPMAAABNBQAAAAA=&#10;" strokecolor="black [3213]" strokeweight=".5pt">
                <v:stroke endarrow="open" joinstyle="miter"/>
              </v:shape>
            </w:pict>
          </mc:Fallback>
        </mc:AlternateContent>
      </w:r>
    </w:p>
    <w:p w14:paraId="1624B070" w14:textId="735ACE08" w:rsidR="009E19BF" w:rsidRPr="004A29BF" w:rsidRDefault="009E19BF" w:rsidP="009E19BF">
      <w:pPr>
        <w:spacing w:line="480" w:lineRule="auto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18916D37" w14:textId="2B2A35ED" w:rsidR="009E19BF" w:rsidRPr="004A29BF" w:rsidRDefault="009E19BF" w:rsidP="009E19BF">
      <w:pPr>
        <w:rPr>
          <w:lang w:val="en-US"/>
        </w:rPr>
      </w:pPr>
      <w:r w:rsidRPr="004A29BF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01E4C" wp14:editId="7B21B528">
                <wp:simplePos x="0" y="0"/>
                <wp:positionH relativeFrom="column">
                  <wp:posOffset>2630805</wp:posOffset>
                </wp:positionH>
                <wp:positionV relativeFrom="paragraph">
                  <wp:posOffset>184150</wp:posOffset>
                </wp:positionV>
                <wp:extent cx="2590800" cy="617220"/>
                <wp:effectExtent l="19050" t="19050" r="38100" b="30480"/>
                <wp:wrapNone/>
                <wp:docPr id="1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C6256" w14:textId="6DFA91D9" w:rsidR="005A573B" w:rsidRPr="002718BA" w:rsidRDefault="005A573B" w:rsidP="009E19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252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4970 </w:t>
                            </w:r>
                            <w:proofErr w:type="spellStart"/>
                            <w:r w:rsidRPr="0059252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hsCRP</w:t>
                            </w:r>
                            <w:proofErr w:type="spellEnd"/>
                            <w:r w:rsidRPr="0059252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+</w:t>
                            </w:r>
                            <w:r w:rsidRPr="0059252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C-peptide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59252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no prior CVE</w:t>
                            </w:r>
                            <w:r w:rsidR="002718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2718BA" w:rsidRPr="002718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718BA"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Analysis of C-peptide and </w:t>
                            </w:r>
                            <w:proofErr w:type="spellStart"/>
                            <w:r w:rsidR="002718BA"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hsCRP</w:t>
                            </w:r>
                            <w:proofErr w:type="spellEnd"/>
                            <w:r w:rsidR="002718BA" w:rsidRPr="00271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interaction on CVE in individuals with no prior CVE</w:t>
                            </w:r>
                          </w:p>
                          <w:p w14:paraId="26455B21" w14:textId="77777777" w:rsidR="005A573B" w:rsidRPr="002718BA" w:rsidRDefault="005A573B" w:rsidP="009E1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C01E4C" id="_x0000_s1036" type="#_x0000_t202" style="position:absolute;margin-left:207.15pt;margin-top:14.5pt;width:204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9BggIAAJcFAAAOAAAAZHJzL2Uyb0RvYy54bWysVMlu2zAQvRfoPxC8N5JdO4thOXAdpChg&#10;JEGdImeaIm2iFIclaUvu12dIyUuWS4peJJLzZnuzjK+bSpOtcF6BKWjvLKdEGA6lMquC/nq8/XJJ&#10;iQ/MlEyDEQXdCU+vJ58/jWs7En1Ygy6FI2jE+FFtC7oOwY6yzPO1qJg/AysMCiW4igW8ulVWOlaj&#10;9Upn/Tw/z2pwpXXAhff4etMK6STZl1LwcC+lF4HogmJsIX1d+i7jN5uM2WjlmF0r3oXB/iGKiimD&#10;Tg+mblhgZOPUG1OV4g48yHDGocpASsVFygGz6eWvslmsmRUpFyTH2wNN/v+Z5XfbhX1wJDTfoMEC&#10;RkJq60ceH2M+jXRV/GOkBOVI4e5Am2gC4fjYH17llzmKOMrOexf9fuI1O2pb58N3ARWJh4I6LEti&#10;i23nPqBHhO4h0ZkHrcpbpXW6xFYQM+3IlmERdUgxosYLlDakRudfhxjHWxNutTwYyPOLfLYP8MQG&#10;WtQmqorUNl1gRy7SKey0iBhtfgpJVJkoeSdKxrkwh0gTOqIk5vQRxQ5/jOojym0eqJE8gwkH5UoZ&#10;cC1NL8ktf+/JlS0eS3OSdzyGZtlg4tgqicP4tIRyhy3koJ0ub/mtwjrPmQ8PzOE4YWvgigj3+JEa&#10;sE7QnShZg/v73nvEY5ejlJIax7Og/s+GOUGJ/mGw/696g0Gc53QZDC+w5Yg7lSxPJWZTzQCbp4fL&#10;yPJ0jPig90fpoHrCTTKNXlHEDEffBQ374yy0SwM3ERfTaQLhBFsW5mZheTQdaY5d/Ng8MWe7Vg84&#10;JHewH2Q2etXxLTZqGphuAkiVxuHIalcAnP40Jd2miuvl9J5Qx306eQYAAP//AwBQSwMEFAAGAAgA&#10;AAAhAPgUXLTeAAAACgEAAA8AAABkcnMvZG93bnJldi54bWxMj8FOwzAMhu9IvENkJC6IpUunaeua&#10;TggJcR0FiWvWZG21xomSrGv39JgTHG1/+v395X6yAxtNiL1DCctFBsxg43SPrYSvz7fnDbCYFGo1&#10;ODQSZhNhX93flarQ7oofZqxTyygEY6EkdCn5gvPYdMaquHDeIN1OLliVaAwt10FdKdwOXGTZmlvV&#10;I33olDevnWnO9cVKePK3sP3Ox3Dzh4Oe6/xdnOZcyseH6WUHLJkp/cHwq0/qUJHT0V1QRzZIWC1X&#10;OaESxJY6EbARghZHIsVaAK9K/r9C9QMAAP//AwBQSwECLQAUAAYACAAAACEAtoM4kv4AAADhAQAA&#10;EwAAAAAAAAAAAAAAAAAAAAAAW0NvbnRlbnRfVHlwZXNdLnhtbFBLAQItABQABgAIAAAAIQA4/SH/&#10;1gAAAJQBAAALAAAAAAAAAAAAAAAAAC8BAABfcmVscy8ucmVsc1BLAQItABQABgAIAAAAIQDgkq9B&#10;ggIAAJcFAAAOAAAAAAAAAAAAAAAAAC4CAABkcnMvZTJvRG9jLnhtbFBLAQItABQABgAIAAAAIQD4&#10;FFy03gAAAAoBAAAPAAAAAAAAAAAAAAAAANwEAABkcnMvZG93bnJldi54bWxQSwUGAAAAAAQABADz&#10;AAAA5wUAAAAA&#10;" fillcolor="white [3201]" strokecolor="#0070c0" strokeweight="5pt">
                <v:textbox>
                  <w:txbxContent>
                    <w:p w14:paraId="2EAC6256" w14:textId="6DFA91D9" w:rsidR="005A573B" w:rsidRPr="002718BA" w:rsidRDefault="005A573B" w:rsidP="009E19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9252E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4970 </w:t>
                      </w:r>
                      <w:proofErr w:type="spellStart"/>
                      <w:r w:rsidRPr="0059252E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hsCRP</w:t>
                      </w:r>
                      <w:proofErr w:type="spellEnd"/>
                      <w:r w:rsidRPr="0059252E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+</w:t>
                      </w:r>
                      <w:r w:rsidRPr="0059252E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C-peptide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59252E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no prior CVE</w:t>
                      </w:r>
                      <w:r w:rsidR="002718B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:</w:t>
                      </w:r>
                      <w:r w:rsidR="002718BA" w:rsidRPr="002718B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718BA"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Analysis of C-peptide and </w:t>
                      </w:r>
                      <w:proofErr w:type="spellStart"/>
                      <w:r w:rsidR="002718BA"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hsCRP</w:t>
                      </w:r>
                      <w:proofErr w:type="spellEnd"/>
                      <w:r w:rsidR="002718BA" w:rsidRPr="002718B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interaction on CVE in individuals with no prior CVE</w:t>
                      </w:r>
                    </w:p>
                    <w:p w14:paraId="26455B21" w14:textId="77777777" w:rsidR="005A573B" w:rsidRPr="002718BA" w:rsidRDefault="005A573B" w:rsidP="009E19B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DD5FED" w14:textId="0EE6C145" w:rsidR="00BF3C24" w:rsidRPr="007207F7" w:rsidRDefault="00BF3C24" w:rsidP="00286258">
      <w:pPr>
        <w:spacing w:line="480" w:lineRule="auto"/>
        <w:rPr>
          <w:rFonts w:ascii="Times New Roman" w:hAnsi="Times New Roman" w:cs="Times New Roman"/>
          <w:b/>
          <w:noProof/>
          <w:lang w:val="en-US"/>
        </w:rPr>
      </w:pPr>
    </w:p>
    <w:p w14:paraId="7065B5B2" w14:textId="53521FA4" w:rsidR="009E19BF" w:rsidRDefault="003C43EF" w:rsidP="00286258">
      <w:pPr>
        <w:spacing w:line="480" w:lineRule="auto"/>
        <w:rPr>
          <w:rFonts w:ascii="Times New Roman" w:hAnsi="Times New Roman" w:cs="Times New Roman"/>
          <w:b/>
          <w:noProof/>
          <w:lang w:val="en-US"/>
        </w:rPr>
        <w:sectPr w:rsidR="009E19BF" w:rsidSect="009E19BF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C59D9" wp14:editId="14C5D830">
                <wp:simplePos x="0" y="0"/>
                <wp:positionH relativeFrom="column">
                  <wp:posOffset>-600075</wp:posOffset>
                </wp:positionH>
                <wp:positionV relativeFrom="paragraph">
                  <wp:posOffset>592455</wp:posOffset>
                </wp:positionV>
                <wp:extent cx="4777740" cy="373380"/>
                <wp:effectExtent l="0" t="0" r="3810" b="7620"/>
                <wp:wrapNone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B3429" w14:textId="7CCA3906" w:rsidR="005A573B" w:rsidRDefault="005A573B" w:rsidP="003C43EF">
                            <w:pPr>
                              <w:pStyle w:val="Heading2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bookmarkStart w:id="6" w:name="_Toc37924058"/>
                            <w:bookmarkStart w:id="7" w:name="_Toc121989410"/>
                            <w:r w:rsidRPr="007207F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Supplementary Figure 1. Flow diagram of the study population.</w:t>
                            </w:r>
                            <w:bookmarkEnd w:id="6"/>
                            <w:bookmarkEnd w:id="7"/>
                            <w:r w:rsidRPr="007207F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3815C375" w14:textId="77777777" w:rsidR="005A573B" w:rsidRPr="00B60421" w:rsidRDefault="005A573B" w:rsidP="009E19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EAC59D9" id="Tekstfelt 50" o:spid="_x0000_s1037" type="#_x0000_t202" style="position:absolute;margin-left:-47.25pt;margin-top:46.65pt;width:376.2pt;height:2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mILgIAAFwEAAAOAAAAZHJzL2Uyb0RvYy54bWysVEtv2zAMvg/YfxB0X5xXHzPiFFmKDAOC&#10;tkA69KzIUmJAFjWJiZ39+lFyXut2GpaDQooUH99HevLQ1obtlQ8V2IIPen3OlJVQVnZT8O+vi0/3&#10;nAUUthQGrCr4QQX+MP34YdK4XA1hC6ZUnlEQG/LGFXyL6PIsC3KrahF64JQlowZfCyTVb7LSi4ai&#10;1yYb9vu3WQO+dB6kCoFuHzsjn6b4WiuJz1oHhcwUnGrDdPp0ruOZTSci33jhtpU8liH+oYpaVJaS&#10;nkM9ChRs56s/QtWV9BBAY09CnYHWlVSpB+pm0H/XzWornEq9EDjBnWEK/y+sfNqv3Itn2H6BlgiM&#10;gDQu5IEuYz+t9nX8p0oZ2QnCwxk21SKTdDm+o9+YTJJso7vR6D7hml1eOx/wq4KaRaHgnmhJaIn9&#10;MiBlJNeTS0wWwFTlojImKXEU1Nx4thdEosFUI734zctY1hT8dnTTT4EtxOddZGMpwaWnKGG7bllV&#10;Ur/nhtdQHggHD92IBCcXFRW7FAFfhKeZoP5ozvGZDm2AksFR4mwL/uff7qM/UUVWzhqasYKHHzvh&#10;FWfmmyUSPw/GETZMyvjmbkiKv7asry12V8+BEBjQRjmZxOiP5iRqD/UbrcMsZiWTsJJyFxxP4hy7&#10;yad1kmo2S040hk7g0q6cjKEj4pGK1/ZNeHfkC4npJzhNo8jf0db5xpcWZjsEXSVOI9Adqkf8aYQT&#10;1cd1iztyrSevy0dh+gsAAP//AwBQSwMEFAAGAAgAAAAhALrLPRfiAAAACgEAAA8AAABkcnMvZG93&#10;bnJldi54bWxMj8tOwzAQRfdI/IM1SGxQ67QhLQlxKoR4SOxoeIidGw9JRDyOYjcJf8+wguXoHt17&#10;Jt/NthMjDr51pGC1jEAgVc60VCt4Ke8XVyB80GR05wgVfKOHXXF6kuvMuImecdyHWnAJ+UwraELo&#10;Myl91aDVful6JM4+3WB14HOopRn0xOW2k+so2kirW+KFRvd422D1tT9aBR8X9fuTnx9epziJ+7vH&#10;sdy+mVKp87P55hpEwDn8wfCrz+pQsNPBHcl40SlYpJcJowrSOAbBwCbZpiAOTCbrFcgil/9fKH4A&#10;AAD//wMAUEsBAi0AFAAGAAgAAAAhALaDOJL+AAAA4QEAABMAAAAAAAAAAAAAAAAAAAAAAFtDb250&#10;ZW50X1R5cGVzXS54bWxQSwECLQAUAAYACAAAACEAOP0h/9YAAACUAQAACwAAAAAAAAAAAAAAAAAv&#10;AQAAX3JlbHMvLnJlbHNQSwECLQAUAAYACAAAACEAM6KpiC4CAABcBAAADgAAAAAAAAAAAAAAAAAu&#10;AgAAZHJzL2Uyb0RvYy54bWxQSwECLQAUAAYACAAAACEAuss9F+IAAAAKAQAADwAAAAAAAAAAAAAA&#10;AACIBAAAZHJzL2Rvd25yZXYueG1sUEsFBgAAAAAEAAQA8wAAAJcFAAAAAA==&#10;" fillcolor="white [3201]" stroked="f" strokeweight=".5pt">
                <v:textbox>
                  <w:txbxContent>
                    <w:p w14:paraId="743B3429" w14:textId="7CCA3906" w:rsidR="005A573B" w:rsidRDefault="005A573B" w:rsidP="003C43EF">
                      <w:pPr>
                        <w:pStyle w:val="Overskrift2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bookmarkStart w:id="9" w:name="_Toc37924058"/>
                      <w:bookmarkStart w:id="10" w:name="_Toc121989410"/>
                      <w:r w:rsidRPr="007207F7">
                        <w:rPr>
                          <w:rFonts w:ascii="Times New Roman" w:hAnsi="Times New Roman" w:cs="Times New Roman"/>
                          <w:lang w:val="en-US"/>
                        </w:rPr>
                        <w:t>Supplementary Figure 1. Flow diagram of the study population.</w:t>
                      </w:r>
                      <w:bookmarkEnd w:id="9"/>
                      <w:bookmarkEnd w:id="10"/>
                      <w:r w:rsidRPr="007207F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3815C375" w14:textId="77777777" w:rsidR="005A573B" w:rsidRPr="00B60421" w:rsidRDefault="005A573B" w:rsidP="009E19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D6E7C" w14:textId="6C1157E4" w:rsidR="00BF3C24" w:rsidRPr="007207F7" w:rsidRDefault="00BF3C24" w:rsidP="00286258">
      <w:pPr>
        <w:spacing w:line="480" w:lineRule="auto"/>
        <w:rPr>
          <w:rFonts w:ascii="Times New Roman" w:hAnsi="Times New Roman" w:cs="Times New Roman"/>
          <w:b/>
          <w:noProof/>
          <w:lang w:val="en-US"/>
        </w:rPr>
      </w:pPr>
    </w:p>
    <w:p w14:paraId="20F3DD59" w14:textId="4BB5F6F4" w:rsidR="00286258" w:rsidRPr="007207F7" w:rsidRDefault="003A080D" w:rsidP="00286258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ECFD9B7" wp14:editId="27FE2F9D">
            <wp:extent cx="4744321" cy="71247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ines_CRP_CVE_death_without_UAP_n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9" cy="71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96138" w14:textId="63253129" w:rsidR="00B017F5" w:rsidRDefault="00BF3C24" w:rsidP="00286258">
      <w:pPr>
        <w:rPr>
          <w:rFonts w:ascii="Times New Roman" w:hAnsi="Times New Roman" w:cs="Times New Roman"/>
          <w:lang w:val="en-US"/>
        </w:rPr>
      </w:pPr>
      <w:bookmarkStart w:id="8" w:name="_Toc121989411"/>
      <w:bookmarkStart w:id="9" w:name="_Hlk121152909"/>
      <w:r w:rsidRPr="007207F7">
        <w:rPr>
          <w:rStyle w:val="Heading2Char"/>
          <w:rFonts w:ascii="Times New Roman" w:hAnsi="Times New Roman" w:cs="Times New Roman"/>
          <w:lang w:val="en-US"/>
        </w:rPr>
        <w:t>Supplementary Figure 2</w:t>
      </w:r>
      <w:r w:rsidR="00286258" w:rsidRPr="007207F7">
        <w:rPr>
          <w:rStyle w:val="Heading2Char"/>
          <w:rFonts w:ascii="Times New Roman" w:hAnsi="Times New Roman" w:cs="Times New Roman"/>
          <w:lang w:val="en-US"/>
        </w:rPr>
        <w:t xml:space="preserve">. </w:t>
      </w:r>
      <w:r w:rsidR="008B7E46">
        <w:rPr>
          <w:rStyle w:val="Heading2Char"/>
          <w:rFonts w:ascii="Times New Roman" w:hAnsi="Times New Roman" w:cs="Times New Roman"/>
          <w:lang w:val="en-US"/>
        </w:rPr>
        <w:t xml:space="preserve">Serum </w:t>
      </w:r>
      <w:proofErr w:type="spellStart"/>
      <w:r w:rsidR="008B7E46">
        <w:rPr>
          <w:rStyle w:val="Heading2Char"/>
          <w:rFonts w:ascii="Times New Roman" w:hAnsi="Times New Roman" w:cs="Times New Roman"/>
          <w:lang w:val="en-US"/>
        </w:rPr>
        <w:t>hsCRP</w:t>
      </w:r>
      <w:proofErr w:type="spellEnd"/>
      <w:r w:rsidR="008B7E46">
        <w:rPr>
          <w:rStyle w:val="Heading2Char"/>
          <w:rFonts w:ascii="Times New Roman" w:hAnsi="Times New Roman" w:cs="Times New Roman"/>
          <w:lang w:val="en-US"/>
        </w:rPr>
        <w:t xml:space="preserve"> on a continuous scale and risk of cardiovascular events and all-cause mortality</w:t>
      </w:r>
      <w:r w:rsidR="00286258" w:rsidRPr="007207F7">
        <w:rPr>
          <w:rStyle w:val="Heading2Char"/>
          <w:rFonts w:ascii="Times New Roman" w:hAnsi="Times New Roman" w:cs="Times New Roman"/>
          <w:lang w:val="en-US"/>
        </w:rPr>
        <w:t>.</w:t>
      </w:r>
      <w:bookmarkEnd w:id="8"/>
      <w:r w:rsidR="00286258" w:rsidRPr="007207F7">
        <w:rPr>
          <w:rFonts w:ascii="Times New Roman" w:hAnsi="Times New Roman" w:cs="Times New Roman"/>
          <w:lang w:val="en-US"/>
        </w:rPr>
        <w:t xml:space="preserve"> Cardiovascular events (A) and all-cause mortality (B). </w:t>
      </w:r>
      <w:r w:rsidR="009008AC">
        <w:rPr>
          <w:rFonts w:ascii="Times New Roman" w:hAnsi="Times New Roman" w:cs="Times New Roman"/>
          <w:lang w:val="en-US"/>
        </w:rPr>
        <w:t>S</w:t>
      </w:r>
      <w:r w:rsidR="00286258" w:rsidRPr="007207F7">
        <w:rPr>
          <w:rFonts w:ascii="Times New Roman" w:hAnsi="Times New Roman" w:cs="Times New Roman"/>
          <w:lang w:val="en-US"/>
        </w:rPr>
        <w:t xml:space="preserve">olid lines indicate hazard ratios, and </w:t>
      </w:r>
      <w:r w:rsidR="0042140E" w:rsidRPr="007207F7">
        <w:rPr>
          <w:rFonts w:ascii="Times New Roman" w:hAnsi="Times New Roman" w:cs="Times New Roman"/>
          <w:lang w:val="en-US"/>
        </w:rPr>
        <w:t xml:space="preserve">dashed </w:t>
      </w:r>
      <w:r w:rsidR="00286258" w:rsidRPr="007207F7">
        <w:rPr>
          <w:rFonts w:ascii="Times New Roman" w:hAnsi="Times New Roman" w:cs="Times New Roman"/>
          <w:lang w:val="en-US"/>
        </w:rPr>
        <w:t xml:space="preserve">lines indicate 95% </w:t>
      </w:r>
      <w:r w:rsidR="00FC508C" w:rsidRPr="007207F7">
        <w:rPr>
          <w:rFonts w:ascii="Times New Roman" w:hAnsi="Times New Roman" w:cs="Times New Roman"/>
          <w:lang w:val="en-US"/>
        </w:rPr>
        <w:t>confidence interval</w:t>
      </w:r>
      <w:r w:rsidR="00286258" w:rsidRPr="007207F7">
        <w:rPr>
          <w:rFonts w:ascii="Times New Roman" w:hAnsi="Times New Roman" w:cs="Times New Roman"/>
          <w:lang w:val="en-US"/>
        </w:rPr>
        <w:t xml:space="preserve">s. The continuous variable serum </w:t>
      </w:r>
      <w:proofErr w:type="spellStart"/>
      <w:r w:rsidR="00C42455">
        <w:rPr>
          <w:rFonts w:ascii="Times New Roman" w:hAnsi="Times New Roman" w:cs="Times New Roman"/>
          <w:lang w:val="en-US"/>
        </w:rPr>
        <w:t>hsCRP</w:t>
      </w:r>
      <w:proofErr w:type="spellEnd"/>
      <w:r w:rsidR="00286258" w:rsidRPr="007207F7">
        <w:rPr>
          <w:rFonts w:ascii="Times New Roman" w:hAnsi="Times New Roman" w:cs="Times New Roman"/>
          <w:lang w:val="en-US"/>
        </w:rPr>
        <w:t xml:space="preserve"> was modeled with five restricted cubic splines.</w:t>
      </w:r>
    </w:p>
    <w:bookmarkEnd w:id="9"/>
    <w:p w14:paraId="7D59EC8E" w14:textId="48F18AE1" w:rsidR="00286258" w:rsidRPr="007207F7" w:rsidRDefault="00286258">
      <w:pPr>
        <w:spacing w:after="160" w:line="259" w:lineRule="auto"/>
        <w:rPr>
          <w:rFonts w:ascii="Times New Roman" w:hAnsi="Times New Roman" w:cs="Times New Roman"/>
          <w:b/>
          <w:lang w:val="en-US"/>
        </w:rPr>
        <w:sectPr w:rsidR="00286258" w:rsidRPr="007207F7" w:rsidSect="00286258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324056DC" w14:textId="77777777" w:rsidR="00B27011" w:rsidRPr="007207F7" w:rsidRDefault="00B27011" w:rsidP="00B27011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2244023" w14:textId="77777777" w:rsidR="000C668B" w:rsidRPr="007207F7" w:rsidRDefault="000C668B" w:rsidP="000C668B">
      <w:pPr>
        <w:pStyle w:val="Heading1"/>
        <w:rPr>
          <w:rFonts w:ascii="Times New Roman" w:hAnsi="Times New Roman" w:cs="Times New Roman"/>
          <w:b/>
          <w:lang w:val="en-US"/>
        </w:rPr>
      </w:pPr>
      <w:bookmarkStart w:id="10" w:name="_Toc121989412"/>
      <w:r w:rsidRPr="007207F7">
        <w:rPr>
          <w:rFonts w:ascii="Times New Roman" w:hAnsi="Times New Roman" w:cs="Times New Roman"/>
          <w:b/>
          <w:lang w:val="en-US"/>
        </w:rPr>
        <w:t>CARDIOVASCULAR EVENT SUBTYPES</w:t>
      </w:r>
      <w:bookmarkEnd w:id="10"/>
    </w:p>
    <w:p w14:paraId="3CA84CE1" w14:textId="451F2BB8" w:rsidR="00B556E5" w:rsidRPr="000C668B" w:rsidRDefault="00FE34EF" w:rsidP="000C668B">
      <w:pPr>
        <w:spacing w:after="160" w:line="259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8F63833" w14:textId="447C8C3B" w:rsidR="008D12A2" w:rsidRPr="007207F7" w:rsidRDefault="005E38A2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91C9031" wp14:editId="25C87203">
            <wp:extent cx="7513320" cy="5631776"/>
            <wp:effectExtent l="0" t="0" r="0" b="762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plines_CRP_CVE_single_events_new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43" cy="56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5306C" w14:textId="72ED6D34" w:rsidR="000272D3" w:rsidRPr="007207F7" w:rsidRDefault="00504DB8" w:rsidP="00511CCB">
      <w:pPr>
        <w:pStyle w:val="Heading2"/>
        <w:rPr>
          <w:rFonts w:ascii="Times New Roman" w:hAnsi="Times New Roman" w:cs="Times New Roman"/>
          <w:lang w:val="en-US"/>
        </w:rPr>
      </w:pPr>
      <w:bookmarkStart w:id="11" w:name="_Toc121989413"/>
      <w:r w:rsidRPr="007207F7">
        <w:rPr>
          <w:rFonts w:ascii="Times New Roman" w:hAnsi="Times New Roman" w:cs="Times New Roman"/>
          <w:lang w:val="en-US"/>
        </w:rPr>
        <w:t>Supplementary</w:t>
      </w:r>
      <w:r w:rsidR="00EA1F08" w:rsidRPr="007207F7">
        <w:rPr>
          <w:rFonts w:ascii="Times New Roman" w:hAnsi="Times New Roman" w:cs="Times New Roman"/>
          <w:lang w:val="en-US"/>
        </w:rPr>
        <w:t xml:space="preserve"> </w:t>
      </w:r>
      <w:r w:rsidR="001020B9" w:rsidRPr="007207F7">
        <w:rPr>
          <w:rFonts w:ascii="Times New Roman" w:hAnsi="Times New Roman" w:cs="Times New Roman"/>
          <w:lang w:val="en-US"/>
        </w:rPr>
        <w:t xml:space="preserve">Figure </w:t>
      </w:r>
      <w:r w:rsidR="008D3442">
        <w:rPr>
          <w:rFonts w:ascii="Times New Roman" w:hAnsi="Times New Roman" w:cs="Times New Roman"/>
          <w:lang w:val="en-US"/>
        </w:rPr>
        <w:t>3</w:t>
      </w:r>
      <w:r w:rsidR="000272D3" w:rsidRPr="007207F7">
        <w:rPr>
          <w:rFonts w:ascii="Times New Roman" w:hAnsi="Times New Roman" w:cs="Times New Roman"/>
          <w:lang w:val="en-US"/>
        </w:rPr>
        <w:t xml:space="preserve">. </w:t>
      </w:r>
      <w:r w:rsidR="008B7E46">
        <w:rPr>
          <w:rFonts w:ascii="Times New Roman" w:hAnsi="Times New Roman" w:cs="Times New Roman"/>
          <w:lang w:val="en-US"/>
        </w:rPr>
        <w:t xml:space="preserve">Subtypes of cardiovascular events: </w:t>
      </w:r>
      <w:r w:rsidR="00A97372">
        <w:rPr>
          <w:rFonts w:ascii="Times New Roman" w:hAnsi="Times New Roman" w:cs="Times New Roman"/>
          <w:lang w:val="en-US"/>
        </w:rPr>
        <w:t xml:space="preserve">Continuous scale associations by serum </w:t>
      </w:r>
      <w:proofErr w:type="spellStart"/>
      <w:r w:rsidR="00A97372">
        <w:rPr>
          <w:rFonts w:ascii="Times New Roman" w:hAnsi="Times New Roman" w:cs="Times New Roman"/>
          <w:lang w:val="en-US"/>
        </w:rPr>
        <w:t>hsCRP</w:t>
      </w:r>
      <w:proofErr w:type="spellEnd"/>
      <w:r w:rsidR="00A97372">
        <w:rPr>
          <w:rFonts w:ascii="Times New Roman" w:hAnsi="Times New Roman" w:cs="Times New Roman"/>
          <w:lang w:val="en-US"/>
        </w:rPr>
        <w:t xml:space="preserve"> levels</w:t>
      </w:r>
      <w:r w:rsidR="00E76461" w:rsidRPr="007207F7">
        <w:rPr>
          <w:rFonts w:ascii="Times New Roman" w:hAnsi="Times New Roman" w:cs="Times New Roman"/>
          <w:lang w:val="en-US"/>
        </w:rPr>
        <w:t>.</w:t>
      </w:r>
      <w:bookmarkEnd w:id="11"/>
      <w:r w:rsidR="000272D3" w:rsidRPr="007207F7">
        <w:rPr>
          <w:rFonts w:ascii="Times New Roman" w:hAnsi="Times New Roman" w:cs="Times New Roman"/>
          <w:lang w:val="en-US"/>
        </w:rPr>
        <w:t xml:space="preserve"> </w:t>
      </w:r>
    </w:p>
    <w:p w14:paraId="2A913FA6" w14:textId="5E2856FE" w:rsidR="008D12A2" w:rsidRPr="007207F7" w:rsidRDefault="008D12A2">
      <w:pPr>
        <w:rPr>
          <w:sz w:val="20"/>
          <w:szCs w:val="20"/>
          <w:lang w:val="en-US"/>
        </w:rPr>
      </w:pPr>
    </w:p>
    <w:p w14:paraId="4D1924D1" w14:textId="2E42E1F0" w:rsidR="008D12A2" w:rsidRPr="007207F7" w:rsidRDefault="00295C86">
      <w:pPr>
        <w:spacing w:after="160" w:line="259" w:lineRule="auto"/>
        <w:rPr>
          <w:sz w:val="20"/>
          <w:szCs w:val="20"/>
          <w:lang w:val="en-US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56E26D35" wp14:editId="1C6C6AD9">
            <wp:extent cx="8290560" cy="5523132"/>
            <wp:effectExtent l="0" t="0" r="0" b="1905"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um_inc_5aar_CVE_single_events_new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133" cy="552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5901" w14:textId="42BA8F77" w:rsidR="00912B28" w:rsidRPr="007207F7" w:rsidRDefault="00912B28" w:rsidP="00912B28">
      <w:pPr>
        <w:pStyle w:val="Heading2"/>
        <w:rPr>
          <w:rFonts w:ascii="Times New Roman" w:hAnsi="Times New Roman" w:cs="Times New Roman"/>
          <w:lang w:val="en-US"/>
        </w:rPr>
      </w:pPr>
      <w:bookmarkStart w:id="12" w:name="_Toc121989414"/>
      <w:r w:rsidRPr="007207F7">
        <w:rPr>
          <w:rFonts w:ascii="Times New Roman" w:hAnsi="Times New Roman" w:cs="Times New Roman"/>
          <w:lang w:val="en-US"/>
        </w:rPr>
        <w:t>Supplementary Fi</w:t>
      </w:r>
      <w:r w:rsidR="008D3442">
        <w:rPr>
          <w:rFonts w:ascii="Times New Roman" w:hAnsi="Times New Roman" w:cs="Times New Roman"/>
          <w:lang w:val="en-US"/>
        </w:rPr>
        <w:t>gure 4</w:t>
      </w:r>
      <w:r w:rsidRPr="007207F7">
        <w:rPr>
          <w:rFonts w:ascii="Times New Roman" w:hAnsi="Times New Roman" w:cs="Times New Roman"/>
          <w:lang w:val="en-US"/>
        </w:rPr>
        <w:t xml:space="preserve">. </w:t>
      </w:r>
      <w:r w:rsidR="00A97372">
        <w:rPr>
          <w:rFonts w:ascii="Times New Roman" w:hAnsi="Times New Roman" w:cs="Times New Roman"/>
          <w:lang w:val="en-US"/>
        </w:rPr>
        <w:t xml:space="preserve">Subtypes of cardiovascular events: Cumulative incidence curves by serum </w:t>
      </w:r>
      <w:proofErr w:type="spellStart"/>
      <w:r w:rsidR="00A97372">
        <w:rPr>
          <w:rFonts w:ascii="Times New Roman" w:hAnsi="Times New Roman" w:cs="Times New Roman"/>
          <w:lang w:val="en-US"/>
        </w:rPr>
        <w:t>hsCRP</w:t>
      </w:r>
      <w:proofErr w:type="spellEnd"/>
      <w:r w:rsidR="00A97372">
        <w:rPr>
          <w:rFonts w:ascii="Times New Roman" w:hAnsi="Times New Roman" w:cs="Times New Roman"/>
          <w:lang w:val="en-US"/>
        </w:rPr>
        <w:t xml:space="preserve"> levels</w:t>
      </w:r>
      <w:r w:rsidRPr="007207F7">
        <w:rPr>
          <w:rFonts w:ascii="Times New Roman" w:hAnsi="Times New Roman" w:cs="Times New Roman"/>
          <w:lang w:val="en-US"/>
        </w:rPr>
        <w:t>.</w:t>
      </w:r>
      <w:bookmarkEnd w:id="12"/>
    </w:p>
    <w:p w14:paraId="5EFD7D96" w14:textId="2B960440" w:rsidR="00031F87" w:rsidRPr="007207F7" w:rsidRDefault="00031F87">
      <w:pPr>
        <w:spacing w:after="160" w:line="259" w:lineRule="auto"/>
        <w:rPr>
          <w:sz w:val="20"/>
          <w:szCs w:val="20"/>
          <w:lang w:val="en-US"/>
        </w:rPr>
      </w:pPr>
    </w:p>
    <w:p w14:paraId="4483A4E7" w14:textId="4B4B235A" w:rsidR="00031F87" w:rsidRPr="007207F7" w:rsidRDefault="001C621B" w:rsidP="00031F87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C981328" wp14:editId="423D02C7">
            <wp:extent cx="8313420" cy="5538361"/>
            <wp:effectExtent l="0" t="0" r="0" b="5715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MI_forest_plot_MI_new_model3_new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210" cy="553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02589" w14:textId="321B0F4F" w:rsidR="00031F87" w:rsidRPr="007207F7" w:rsidRDefault="00504DB8" w:rsidP="00031F87">
      <w:pPr>
        <w:pStyle w:val="Heading2"/>
        <w:rPr>
          <w:rFonts w:ascii="Times New Roman" w:hAnsi="Times New Roman" w:cs="Times New Roman"/>
          <w:lang w:val="en-US"/>
        </w:rPr>
      </w:pPr>
      <w:bookmarkStart w:id="13" w:name="_Toc121989415"/>
      <w:r w:rsidRPr="007207F7">
        <w:rPr>
          <w:rFonts w:ascii="Times New Roman" w:hAnsi="Times New Roman" w:cs="Times New Roman"/>
          <w:lang w:val="en-US"/>
        </w:rPr>
        <w:t>Supplementary</w:t>
      </w:r>
      <w:r w:rsidR="0024147A" w:rsidRPr="007207F7">
        <w:rPr>
          <w:rFonts w:ascii="Times New Roman" w:hAnsi="Times New Roman" w:cs="Times New Roman"/>
          <w:lang w:val="en-US"/>
        </w:rPr>
        <w:t xml:space="preserve"> </w:t>
      </w:r>
      <w:r w:rsidR="00B46D48" w:rsidRPr="007207F7">
        <w:rPr>
          <w:rFonts w:ascii="Times New Roman" w:hAnsi="Times New Roman" w:cs="Times New Roman"/>
          <w:lang w:val="en-US"/>
        </w:rPr>
        <w:t xml:space="preserve">Figure </w:t>
      </w:r>
      <w:r w:rsidR="008D3442">
        <w:rPr>
          <w:rFonts w:ascii="Times New Roman" w:hAnsi="Times New Roman" w:cs="Times New Roman"/>
          <w:lang w:val="en-US"/>
        </w:rPr>
        <w:t>5</w:t>
      </w:r>
      <w:r w:rsidR="00031F87" w:rsidRPr="007207F7">
        <w:rPr>
          <w:rFonts w:ascii="Times New Roman" w:hAnsi="Times New Roman" w:cs="Times New Roman"/>
          <w:lang w:val="en-US"/>
        </w:rPr>
        <w:t xml:space="preserve">. Hazard </w:t>
      </w:r>
      <w:r w:rsidR="0091729C">
        <w:rPr>
          <w:rFonts w:ascii="Times New Roman" w:hAnsi="Times New Roman" w:cs="Times New Roman"/>
          <w:lang w:val="en-US"/>
        </w:rPr>
        <w:t>r</w:t>
      </w:r>
      <w:r w:rsidR="00031F87" w:rsidRPr="007207F7">
        <w:rPr>
          <w:rFonts w:ascii="Times New Roman" w:hAnsi="Times New Roman" w:cs="Times New Roman"/>
          <w:lang w:val="en-US"/>
        </w:rPr>
        <w:t xml:space="preserve">atios </w:t>
      </w:r>
      <w:r w:rsidR="00C235CE" w:rsidRPr="007207F7">
        <w:rPr>
          <w:rFonts w:ascii="Times New Roman" w:hAnsi="Times New Roman" w:cs="Times New Roman"/>
          <w:lang w:val="en-US"/>
        </w:rPr>
        <w:t>for</w:t>
      </w:r>
      <w:r w:rsidR="00F329ED" w:rsidRPr="007207F7">
        <w:rPr>
          <w:rFonts w:ascii="Times New Roman" w:hAnsi="Times New Roman" w:cs="Times New Roman"/>
          <w:lang w:val="en-US"/>
        </w:rPr>
        <w:t xml:space="preserve"> </w:t>
      </w:r>
      <w:r w:rsidR="00C235CE" w:rsidRPr="007207F7">
        <w:rPr>
          <w:rFonts w:ascii="Times New Roman" w:hAnsi="Times New Roman" w:cs="Times New Roman"/>
          <w:lang w:val="en-US"/>
        </w:rPr>
        <w:t>m</w:t>
      </w:r>
      <w:r w:rsidR="00031F87" w:rsidRPr="007207F7">
        <w:rPr>
          <w:rFonts w:ascii="Times New Roman" w:hAnsi="Times New Roman" w:cs="Times New Roman"/>
          <w:lang w:val="en-US"/>
        </w:rPr>
        <w:t xml:space="preserve">yocardial </w:t>
      </w:r>
      <w:r w:rsidR="00C235CE" w:rsidRPr="007207F7">
        <w:rPr>
          <w:rFonts w:ascii="Times New Roman" w:hAnsi="Times New Roman" w:cs="Times New Roman"/>
          <w:lang w:val="en-US"/>
        </w:rPr>
        <w:t>i</w:t>
      </w:r>
      <w:r w:rsidR="00031F87" w:rsidRPr="007207F7">
        <w:rPr>
          <w:rFonts w:ascii="Times New Roman" w:hAnsi="Times New Roman" w:cs="Times New Roman"/>
          <w:lang w:val="en-US"/>
        </w:rPr>
        <w:t>nfarction</w:t>
      </w:r>
      <w:r w:rsidR="004E0944" w:rsidRPr="007207F7">
        <w:rPr>
          <w:rFonts w:ascii="Times New Roman" w:hAnsi="Times New Roman" w:cs="Times New Roman"/>
          <w:lang w:val="en-US"/>
        </w:rPr>
        <w:t xml:space="preserve"> by </w:t>
      </w:r>
      <w:r w:rsidR="00C235CE" w:rsidRPr="007207F7">
        <w:rPr>
          <w:rFonts w:ascii="Times New Roman" w:hAnsi="Times New Roman" w:cs="Times New Roman"/>
          <w:lang w:val="en-US"/>
        </w:rPr>
        <w:t>s</w:t>
      </w:r>
      <w:r w:rsidR="004E0944" w:rsidRPr="007207F7">
        <w:rPr>
          <w:rFonts w:ascii="Times New Roman" w:hAnsi="Times New Roman" w:cs="Times New Roman"/>
          <w:lang w:val="en-US"/>
        </w:rPr>
        <w:t xml:space="preserve">erum </w:t>
      </w:r>
      <w:proofErr w:type="spellStart"/>
      <w:r w:rsidR="000E1D07" w:rsidRPr="007207F7">
        <w:rPr>
          <w:rFonts w:ascii="Times New Roman" w:hAnsi="Times New Roman" w:cs="Times New Roman"/>
          <w:lang w:val="en-US"/>
        </w:rPr>
        <w:t>hsCRP</w:t>
      </w:r>
      <w:proofErr w:type="spellEnd"/>
      <w:r w:rsidR="000E1D07" w:rsidRPr="007207F7">
        <w:rPr>
          <w:rFonts w:ascii="Times New Roman" w:hAnsi="Times New Roman" w:cs="Times New Roman"/>
          <w:lang w:val="en-US"/>
        </w:rPr>
        <w:t xml:space="preserve"> </w:t>
      </w:r>
      <w:r w:rsidR="00A97372">
        <w:rPr>
          <w:rFonts w:ascii="Times New Roman" w:hAnsi="Times New Roman" w:cs="Times New Roman"/>
          <w:lang w:val="en-US"/>
        </w:rPr>
        <w:t>levels</w:t>
      </w:r>
      <w:r w:rsidR="00A72A84" w:rsidRPr="007207F7">
        <w:rPr>
          <w:rFonts w:ascii="Times New Roman" w:hAnsi="Times New Roman" w:cs="Times New Roman"/>
          <w:lang w:val="en-US"/>
        </w:rPr>
        <w:t>.</w:t>
      </w:r>
      <w:bookmarkEnd w:id="13"/>
    </w:p>
    <w:p w14:paraId="1A4E3F57" w14:textId="68FE9C9B" w:rsidR="00031F87" w:rsidRPr="007207F7" w:rsidRDefault="00031F87" w:rsidP="00031F87">
      <w:pPr>
        <w:rPr>
          <w:rStyle w:val="Heading1Char"/>
          <w:rFonts w:ascii="Times New Roman" w:hAnsi="Times New Roman" w:cs="Times New Roman"/>
          <w:b/>
          <w:lang w:val="en-US"/>
        </w:rPr>
      </w:pPr>
    </w:p>
    <w:p w14:paraId="5A4BB927" w14:textId="40A2E282" w:rsidR="00556658" w:rsidRPr="007207F7" w:rsidRDefault="00B53193" w:rsidP="0084242B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  <w:lang w:val="en-US"/>
        </w:rPr>
      </w:pPr>
      <w:r w:rsidRPr="007207F7">
        <w:rPr>
          <w:rStyle w:val="Heading1Char"/>
          <w:rFonts w:ascii="Times New Roman" w:hAnsi="Times New Roman" w:cs="Times New Roman"/>
          <w:b/>
          <w:lang w:val="en-US"/>
        </w:rPr>
        <w:lastRenderedPageBreak/>
        <w:t xml:space="preserve">     </w:t>
      </w:r>
    </w:p>
    <w:p w14:paraId="52F35121" w14:textId="53AC0FC6" w:rsidR="00B226D6" w:rsidRPr="007207F7" w:rsidRDefault="00CF6728" w:rsidP="009A23FD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0AE61013" wp14:editId="3DA024D5">
            <wp:extent cx="8016240" cy="5340381"/>
            <wp:effectExtent l="0" t="0" r="3810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troke_CRP_forest_plot_MI_new3_new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619" cy="534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5A8E" w14:textId="7EA4CDF4" w:rsidR="002C5C0C" w:rsidRPr="007207F7" w:rsidRDefault="009A23FD" w:rsidP="00511CCB">
      <w:pPr>
        <w:pStyle w:val="Heading2"/>
        <w:rPr>
          <w:rFonts w:ascii="Times New Roman" w:hAnsi="Times New Roman" w:cs="Times New Roman"/>
          <w:lang w:val="en-US"/>
        </w:rPr>
      </w:pP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</w:r>
      <w:r w:rsidRPr="007207F7">
        <w:rPr>
          <w:sz w:val="20"/>
          <w:szCs w:val="20"/>
          <w:lang w:val="en-US"/>
        </w:rPr>
        <w:tab/>
        <w:t xml:space="preserve">                         </w:t>
      </w:r>
      <w:bookmarkStart w:id="14" w:name="_Toc121989416"/>
      <w:r w:rsidR="00504DB8" w:rsidRPr="007207F7">
        <w:rPr>
          <w:rFonts w:ascii="Times New Roman" w:hAnsi="Times New Roman" w:cs="Times New Roman"/>
          <w:lang w:val="en-US"/>
        </w:rPr>
        <w:t>Supplementary</w:t>
      </w:r>
      <w:r w:rsidR="0024147A" w:rsidRPr="007207F7">
        <w:rPr>
          <w:rFonts w:ascii="Times New Roman" w:hAnsi="Times New Roman" w:cs="Times New Roman"/>
          <w:lang w:val="en-US"/>
        </w:rPr>
        <w:t xml:space="preserve"> </w:t>
      </w:r>
      <w:r w:rsidR="00B46D48" w:rsidRPr="007207F7">
        <w:rPr>
          <w:rFonts w:ascii="Times New Roman" w:hAnsi="Times New Roman" w:cs="Times New Roman"/>
          <w:lang w:val="en-US"/>
        </w:rPr>
        <w:t xml:space="preserve">Figure </w:t>
      </w:r>
      <w:r w:rsidR="008D3442">
        <w:rPr>
          <w:rFonts w:ascii="Times New Roman" w:hAnsi="Times New Roman" w:cs="Times New Roman"/>
          <w:lang w:val="en-US"/>
        </w:rPr>
        <w:t>6</w:t>
      </w:r>
      <w:r w:rsidRPr="007207F7">
        <w:rPr>
          <w:rFonts w:ascii="Times New Roman" w:hAnsi="Times New Roman" w:cs="Times New Roman"/>
          <w:lang w:val="en-US"/>
        </w:rPr>
        <w:t xml:space="preserve">. Hazard </w:t>
      </w:r>
      <w:r w:rsidR="00C235CE" w:rsidRPr="007207F7">
        <w:rPr>
          <w:rFonts w:ascii="Times New Roman" w:hAnsi="Times New Roman" w:cs="Times New Roman"/>
          <w:lang w:val="en-US"/>
        </w:rPr>
        <w:t>r</w:t>
      </w:r>
      <w:r w:rsidRPr="007207F7">
        <w:rPr>
          <w:rFonts w:ascii="Times New Roman" w:hAnsi="Times New Roman" w:cs="Times New Roman"/>
          <w:lang w:val="en-US"/>
        </w:rPr>
        <w:t xml:space="preserve">atios </w:t>
      </w:r>
      <w:r w:rsidR="00C235CE" w:rsidRPr="007207F7">
        <w:rPr>
          <w:rFonts w:ascii="Times New Roman" w:hAnsi="Times New Roman" w:cs="Times New Roman"/>
          <w:lang w:val="en-US"/>
        </w:rPr>
        <w:t>for</w:t>
      </w:r>
      <w:r w:rsidR="00114ECB" w:rsidRPr="007207F7">
        <w:rPr>
          <w:rFonts w:ascii="Times New Roman" w:hAnsi="Times New Roman" w:cs="Times New Roman"/>
          <w:lang w:val="en-US"/>
        </w:rPr>
        <w:t xml:space="preserve"> </w:t>
      </w:r>
      <w:r w:rsidR="00FF1835" w:rsidRPr="007207F7">
        <w:rPr>
          <w:rFonts w:ascii="Times New Roman" w:hAnsi="Times New Roman" w:cs="Times New Roman"/>
          <w:lang w:val="en-US"/>
        </w:rPr>
        <w:t>i</w:t>
      </w:r>
      <w:r w:rsidRPr="007207F7">
        <w:rPr>
          <w:rFonts w:ascii="Times New Roman" w:hAnsi="Times New Roman" w:cs="Times New Roman"/>
          <w:lang w:val="en-US"/>
        </w:rPr>
        <w:t xml:space="preserve">schemic </w:t>
      </w:r>
      <w:r w:rsidR="00C235CE" w:rsidRPr="007207F7">
        <w:rPr>
          <w:rFonts w:ascii="Times New Roman" w:hAnsi="Times New Roman" w:cs="Times New Roman"/>
          <w:lang w:val="en-US"/>
        </w:rPr>
        <w:t>s</w:t>
      </w:r>
      <w:r w:rsidRPr="007207F7">
        <w:rPr>
          <w:rFonts w:ascii="Times New Roman" w:hAnsi="Times New Roman" w:cs="Times New Roman"/>
          <w:lang w:val="en-US"/>
        </w:rPr>
        <w:t>troke</w:t>
      </w:r>
      <w:r w:rsidR="00230B76"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B76" w:rsidRPr="007207F7">
        <w:rPr>
          <w:rFonts w:ascii="Times New Roman" w:hAnsi="Times New Roman" w:cs="Times New Roman"/>
          <w:lang w:val="en-US"/>
        </w:rPr>
        <w:t xml:space="preserve">by </w:t>
      </w:r>
      <w:r w:rsidR="00C235CE" w:rsidRPr="007207F7">
        <w:rPr>
          <w:rFonts w:ascii="Times New Roman" w:hAnsi="Times New Roman" w:cs="Times New Roman"/>
          <w:lang w:val="en-US"/>
        </w:rPr>
        <w:t>s</w:t>
      </w:r>
      <w:r w:rsidR="00230B76" w:rsidRPr="007207F7">
        <w:rPr>
          <w:rFonts w:ascii="Times New Roman" w:hAnsi="Times New Roman" w:cs="Times New Roman"/>
          <w:lang w:val="en-US"/>
        </w:rPr>
        <w:t xml:space="preserve">erum </w:t>
      </w:r>
      <w:proofErr w:type="spellStart"/>
      <w:r w:rsidR="004732D8" w:rsidRPr="007207F7">
        <w:rPr>
          <w:rFonts w:ascii="Times New Roman" w:hAnsi="Times New Roman" w:cs="Times New Roman"/>
          <w:lang w:val="en-US"/>
        </w:rPr>
        <w:t>hsCRP</w:t>
      </w:r>
      <w:proofErr w:type="spellEnd"/>
      <w:r w:rsidR="00230B76" w:rsidRPr="007207F7">
        <w:rPr>
          <w:rFonts w:ascii="Times New Roman" w:hAnsi="Times New Roman" w:cs="Times New Roman"/>
          <w:lang w:val="en-US"/>
        </w:rPr>
        <w:t xml:space="preserve"> </w:t>
      </w:r>
      <w:r w:rsidR="00A97372">
        <w:rPr>
          <w:rFonts w:ascii="Times New Roman" w:hAnsi="Times New Roman" w:cs="Times New Roman"/>
          <w:lang w:val="en-US"/>
        </w:rPr>
        <w:t>levels</w:t>
      </w:r>
      <w:r w:rsidR="00A72A84" w:rsidRPr="007207F7">
        <w:rPr>
          <w:rFonts w:ascii="Times New Roman" w:hAnsi="Times New Roman" w:cs="Times New Roman"/>
          <w:lang w:val="en-US"/>
        </w:rPr>
        <w:t>.</w:t>
      </w:r>
      <w:bookmarkEnd w:id="14"/>
      <w:r w:rsidR="002C5C0C" w:rsidRPr="007207F7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F3250FB" w14:textId="4B0986B0" w:rsidR="0024147A" w:rsidRPr="007207F7" w:rsidRDefault="00C2572D" w:rsidP="0024147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780E1EF" wp14:editId="69D262E5">
            <wp:extent cx="8374380" cy="5578973"/>
            <wp:effectExtent l="0" t="0" r="7620" b="3175"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VDdeath_CRP_forestplot_MI_new_3_new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850" cy="557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B63" w:rsidRPr="007207F7">
        <w:rPr>
          <w:lang w:val="en-US"/>
        </w:rPr>
        <w:t xml:space="preserve">     </w:t>
      </w:r>
    </w:p>
    <w:p w14:paraId="2FA59209" w14:textId="77777777" w:rsidR="0024147A" w:rsidRPr="007207F7" w:rsidRDefault="0024147A" w:rsidP="0024147A">
      <w:pPr>
        <w:rPr>
          <w:lang w:val="en-US"/>
        </w:rPr>
      </w:pPr>
    </w:p>
    <w:p w14:paraId="09ED51C8" w14:textId="7186CD69" w:rsidR="00995581" w:rsidRPr="007207F7" w:rsidRDefault="00504DB8" w:rsidP="00FA3796">
      <w:pPr>
        <w:rPr>
          <w:sz w:val="20"/>
          <w:szCs w:val="20"/>
          <w:lang w:val="en-US"/>
        </w:rPr>
      </w:pPr>
      <w:bookmarkStart w:id="15" w:name="_Toc121989417"/>
      <w:r w:rsidRPr="007207F7">
        <w:rPr>
          <w:rStyle w:val="Heading2Char"/>
          <w:rFonts w:ascii="Times New Roman" w:hAnsi="Times New Roman" w:cs="Times New Roman"/>
          <w:lang w:val="en-US"/>
        </w:rPr>
        <w:t>Supplementary</w:t>
      </w:r>
      <w:r w:rsidR="0024147A" w:rsidRPr="007207F7">
        <w:rPr>
          <w:rStyle w:val="Heading2Char"/>
          <w:rFonts w:ascii="Times New Roman" w:hAnsi="Times New Roman" w:cs="Times New Roman"/>
          <w:lang w:val="en-US"/>
        </w:rPr>
        <w:t xml:space="preserve"> </w:t>
      </w:r>
      <w:r w:rsidR="00B46D48" w:rsidRPr="007207F7">
        <w:rPr>
          <w:rStyle w:val="Heading2Char"/>
          <w:rFonts w:ascii="Times New Roman" w:hAnsi="Times New Roman" w:cs="Times New Roman"/>
          <w:lang w:val="en-US"/>
        </w:rPr>
        <w:t xml:space="preserve">Figure </w:t>
      </w:r>
      <w:r w:rsidR="008D3442">
        <w:rPr>
          <w:rStyle w:val="Heading2Char"/>
          <w:rFonts w:ascii="Times New Roman" w:hAnsi="Times New Roman" w:cs="Times New Roman"/>
          <w:lang w:val="en-US"/>
        </w:rPr>
        <w:t>7</w:t>
      </w:r>
      <w:r w:rsidR="00887B63" w:rsidRPr="007207F7">
        <w:rPr>
          <w:rStyle w:val="Heading2Char"/>
          <w:rFonts w:ascii="Times New Roman" w:hAnsi="Times New Roman" w:cs="Times New Roman"/>
          <w:lang w:val="en-US"/>
        </w:rPr>
        <w:t xml:space="preserve">. Hazard </w:t>
      </w:r>
      <w:r w:rsidR="00C235CE" w:rsidRPr="007207F7">
        <w:rPr>
          <w:rStyle w:val="Heading2Char"/>
          <w:rFonts w:ascii="Times New Roman" w:hAnsi="Times New Roman" w:cs="Times New Roman"/>
          <w:lang w:val="en-US"/>
        </w:rPr>
        <w:t>r</w:t>
      </w:r>
      <w:r w:rsidR="00887B63" w:rsidRPr="007207F7">
        <w:rPr>
          <w:rStyle w:val="Heading2Char"/>
          <w:rFonts w:ascii="Times New Roman" w:hAnsi="Times New Roman" w:cs="Times New Roman"/>
          <w:lang w:val="en-US"/>
        </w:rPr>
        <w:t xml:space="preserve">atios </w:t>
      </w:r>
      <w:r w:rsidR="00FF1835" w:rsidRPr="007207F7">
        <w:rPr>
          <w:rStyle w:val="Heading2Char"/>
          <w:rFonts w:ascii="Times New Roman" w:hAnsi="Times New Roman" w:cs="Times New Roman"/>
          <w:lang w:val="en-US"/>
        </w:rPr>
        <w:t>fo</w:t>
      </w:r>
      <w:r w:rsidR="00C235CE" w:rsidRPr="007207F7">
        <w:rPr>
          <w:rStyle w:val="Heading2Char"/>
          <w:rFonts w:ascii="Times New Roman" w:hAnsi="Times New Roman" w:cs="Times New Roman"/>
          <w:lang w:val="en-US"/>
        </w:rPr>
        <w:t>r</w:t>
      </w:r>
      <w:r w:rsidR="000F3F23" w:rsidRPr="007207F7">
        <w:rPr>
          <w:rStyle w:val="Heading2Char"/>
          <w:rFonts w:ascii="Times New Roman" w:hAnsi="Times New Roman" w:cs="Times New Roman"/>
          <w:lang w:val="en-US"/>
        </w:rPr>
        <w:t xml:space="preserve"> </w:t>
      </w:r>
      <w:r w:rsidR="00C235CE" w:rsidRPr="007207F7">
        <w:rPr>
          <w:rStyle w:val="Heading2Char"/>
          <w:rFonts w:ascii="Times New Roman" w:hAnsi="Times New Roman" w:cs="Times New Roman"/>
          <w:lang w:val="en-US"/>
        </w:rPr>
        <w:t>c</w:t>
      </w:r>
      <w:r w:rsidR="00887B63" w:rsidRPr="007207F7">
        <w:rPr>
          <w:rStyle w:val="Heading2Char"/>
          <w:rFonts w:ascii="Times New Roman" w:hAnsi="Times New Roman" w:cs="Times New Roman"/>
          <w:lang w:val="en-US"/>
        </w:rPr>
        <w:t xml:space="preserve">ardiovascular </w:t>
      </w:r>
      <w:r w:rsidR="00C235CE" w:rsidRPr="007207F7">
        <w:rPr>
          <w:rStyle w:val="Heading2Char"/>
          <w:rFonts w:ascii="Times New Roman" w:hAnsi="Times New Roman" w:cs="Times New Roman"/>
          <w:lang w:val="en-US"/>
        </w:rPr>
        <w:t>m</w:t>
      </w:r>
      <w:r w:rsidR="00887B63" w:rsidRPr="007207F7">
        <w:rPr>
          <w:rStyle w:val="Heading2Char"/>
          <w:rFonts w:ascii="Times New Roman" w:hAnsi="Times New Roman" w:cs="Times New Roman"/>
          <w:lang w:val="en-US"/>
        </w:rPr>
        <w:t>ortality</w:t>
      </w:r>
      <w:r w:rsidR="006728D5" w:rsidRPr="007207F7">
        <w:rPr>
          <w:rStyle w:val="Heading2Char"/>
          <w:rFonts w:ascii="Times New Roman" w:hAnsi="Times New Roman" w:cs="Times New Roman"/>
          <w:lang w:val="en-US"/>
        </w:rPr>
        <w:t xml:space="preserve"> by </w:t>
      </w:r>
      <w:r w:rsidR="00C235CE" w:rsidRPr="007207F7">
        <w:rPr>
          <w:rStyle w:val="Heading2Char"/>
          <w:rFonts w:ascii="Times New Roman" w:hAnsi="Times New Roman" w:cs="Times New Roman"/>
          <w:lang w:val="en-US"/>
        </w:rPr>
        <w:t>s</w:t>
      </w:r>
      <w:r w:rsidR="006728D5" w:rsidRPr="007207F7">
        <w:rPr>
          <w:rStyle w:val="Heading2Char"/>
          <w:rFonts w:ascii="Times New Roman" w:hAnsi="Times New Roman" w:cs="Times New Roman"/>
          <w:lang w:val="en-US"/>
        </w:rPr>
        <w:t xml:space="preserve">erum </w:t>
      </w:r>
      <w:proofErr w:type="spellStart"/>
      <w:r w:rsidR="00FB5819" w:rsidRPr="007207F7">
        <w:rPr>
          <w:rStyle w:val="Heading2Char"/>
          <w:rFonts w:ascii="Times New Roman" w:hAnsi="Times New Roman" w:cs="Times New Roman"/>
          <w:lang w:val="en-US"/>
        </w:rPr>
        <w:t>hsCRP</w:t>
      </w:r>
      <w:proofErr w:type="spellEnd"/>
      <w:r w:rsidR="006728D5" w:rsidRPr="007207F7">
        <w:rPr>
          <w:rStyle w:val="Heading2Char"/>
          <w:rFonts w:ascii="Times New Roman" w:hAnsi="Times New Roman" w:cs="Times New Roman"/>
          <w:lang w:val="en-US"/>
        </w:rPr>
        <w:t xml:space="preserve"> </w:t>
      </w:r>
      <w:r w:rsidR="00A97372">
        <w:rPr>
          <w:rStyle w:val="Heading2Char"/>
          <w:rFonts w:ascii="Times New Roman" w:hAnsi="Times New Roman" w:cs="Times New Roman"/>
          <w:lang w:val="en-US"/>
        </w:rPr>
        <w:t>levels</w:t>
      </w:r>
      <w:r w:rsidR="00A72A84" w:rsidRPr="007207F7">
        <w:rPr>
          <w:rStyle w:val="Heading2Char"/>
          <w:rFonts w:ascii="Times New Roman" w:hAnsi="Times New Roman" w:cs="Times New Roman"/>
          <w:lang w:val="en-US"/>
        </w:rPr>
        <w:t>.</w:t>
      </w:r>
      <w:bookmarkEnd w:id="15"/>
    </w:p>
    <w:p w14:paraId="6099830E" w14:textId="0234B777" w:rsidR="00DB7324" w:rsidRPr="007207F7" w:rsidRDefault="005966E2" w:rsidP="008C7721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B6F0F19" wp14:editId="63E1814D">
            <wp:extent cx="8435340" cy="5619584"/>
            <wp:effectExtent l="0" t="0" r="3810" b="635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oronary_revas_forest_plots_CRP_MI_figur_new3_new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361" cy="56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257A" w14:textId="4E6C1979" w:rsidR="00D31CE8" w:rsidRPr="007207F7" w:rsidRDefault="00504DB8" w:rsidP="00830498">
      <w:pPr>
        <w:pStyle w:val="Heading2"/>
        <w:rPr>
          <w:rFonts w:ascii="Times New Roman" w:hAnsi="Times New Roman" w:cs="Times New Roman"/>
          <w:lang w:val="en-US"/>
        </w:rPr>
      </w:pPr>
      <w:bookmarkStart w:id="16" w:name="_Toc121989418"/>
      <w:r w:rsidRPr="007207F7">
        <w:rPr>
          <w:rFonts w:ascii="Times New Roman" w:hAnsi="Times New Roman" w:cs="Times New Roman"/>
          <w:lang w:val="en-US"/>
        </w:rPr>
        <w:t>Supplementary</w:t>
      </w:r>
      <w:r w:rsidR="0024147A" w:rsidRPr="007207F7">
        <w:rPr>
          <w:rFonts w:ascii="Times New Roman" w:hAnsi="Times New Roman" w:cs="Times New Roman"/>
          <w:lang w:val="en-US"/>
        </w:rPr>
        <w:t xml:space="preserve"> </w:t>
      </w:r>
      <w:r w:rsidR="00DB7324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Fi</w:t>
      </w:r>
      <w:r w:rsidR="00B46D48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gure </w:t>
      </w:r>
      <w:r w:rsidR="008D344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8</w:t>
      </w:r>
      <w:r w:rsidR="00DB7324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. Hazard </w:t>
      </w:r>
      <w:r w:rsidR="000F2E68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r</w:t>
      </w:r>
      <w:r w:rsidR="00DB7324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atios </w:t>
      </w:r>
      <w:r w:rsidR="000F2E68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for</w:t>
      </w:r>
      <w:r w:rsidR="009D6BFC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F2E68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c</w:t>
      </w:r>
      <w:r w:rsidR="00DB7324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oronary </w:t>
      </w:r>
      <w:r w:rsidR="000F2E68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r</w:t>
      </w:r>
      <w:r w:rsidR="00DB7324"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evascularization</w:t>
      </w:r>
      <w:r w:rsidR="00D34E3B" w:rsidRPr="007207F7">
        <w:rPr>
          <w:rStyle w:val="Heading2Char"/>
          <w:rFonts w:ascii="Times New Roman" w:hAnsi="Times New Roman" w:cs="Times New Roman"/>
          <w:lang w:val="en-US"/>
        </w:rPr>
        <w:t xml:space="preserve"> by </w:t>
      </w:r>
      <w:r w:rsidR="000F2E68" w:rsidRPr="007207F7">
        <w:rPr>
          <w:rStyle w:val="Heading2Char"/>
          <w:rFonts w:ascii="Times New Roman" w:hAnsi="Times New Roman" w:cs="Times New Roman"/>
          <w:lang w:val="en-US"/>
        </w:rPr>
        <w:t>s</w:t>
      </w:r>
      <w:r w:rsidR="00D34E3B" w:rsidRPr="007207F7">
        <w:rPr>
          <w:rStyle w:val="Heading2Char"/>
          <w:rFonts w:ascii="Times New Roman" w:hAnsi="Times New Roman" w:cs="Times New Roman"/>
          <w:lang w:val="en-US"/>
        </w:rPr>
        <w:t xml:space="preserve">erum </w:t>
      </w:r>
      <w:proofErr w:type="spellStart"/>
      <w:r w:rsidR="00CE01DC" w:rsidRPr="007207F7">
        <w:rPr>
          <w:rStyle w:val="Heading2Char"/>
          <w:rFonts w:ascii="Times New Roman" w:hAnsi="Times New Roman" w:cs="Times New Roman"/>
          <w:lang w:val="en-US"/>
        </w:rPr>
        <w:t>hsCRP</w:t>
      </w:r>
      <w:proofErr w:type="spellEnd"/>
      <w:r w:rsidR="00D34E3B" w:rsidRPr="007207F7">
        <w:rPr>
          <w:rStyle w:val="Heading2Char"/>
          <w:rFonts w:ascii="Times New Roman" w:hAnsi="Times New Roman" w:cs="Times New Roman"/>
          <w:lang w:val="en-US"/>
        </w:rPr>
        <w:t xml:space="preserve"> </w:t>
      </w:r>
      <w:r w:rsidR="00A97372">
        <w:rPr>
          <w:rStyle w:val="Heading2Char"/>
          <w:rFonts w:ascii="Times New Roman" w:hAnsi="Times New Roman" w:cs="Times New Roman"/>
          <w:lang w:val="en-US"/>
        </w:rPr>
        <w:t>levels</w:t>
      </w:r>
      <w:r w:rsidR="00D34E3B" w:rsidRPr="007207F7">
        <w:rPr>
          <w:rFonts w:ascii="Times New Roman" w:hAnsi="Times New Roman" w:cs="Times New Roman"/>
          <w:lang w:val="en-US"/>
        </w:rPr>
        <w:t>.</w:t>
      </w:r>
      <w:bookmarkEnd w:id="16"/>
    </w:p>
    <w:p w14:paraId="57143A09" w14:textId="4187528F" w:rsidR="00123DDF" w:rsidRDefault="00123DDF" w:rsidP="00D31CE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F770CEA" w14:textId="62C5697E" w:rsidR="00A42C85" w:rsidRDefault="003B5042" w:rsidP="00D31CE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4A6CECC0" wp14:editId="58FA3F7E">
            <wp:extent cx="7680960" cy="5117019"/>
            <wp:effectExtent l="0" t="0" r="0" b="762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P_Forestplot_CVE_death_MI_withoutUAP_stratificeret_Under_cpep_NE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18" cy="511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1A79" w14:textId="50DDF126" w:rsidR="00A42C85" w:rsidRDefault="00A42C85" w:rsidP="00D31CE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75C0386" w14:textId="1F570520" w:rsidR="00A42C85" w:rsidRPr="00A42C85" w:rsidRDefault="00A42C85" w:rsidP="00A42C85">
      <w:pPr>
        <w:pStyle w:val="Heading2"/>
        <w:rPr>
          <w:rStyle w:val="Heading1Char"/>
          <w:rFonts w:ascii="Times New Roman" w:hAnsi="Times New Roman" w:cs="Times New Roman"/>
          <w:sz w:val="28"/>
          <w:szCs w:val="28"/>
          <w:lang w:val="en-US"/>
        </w:rPr>
      </w:pPr>
      <w:bookmarkStart w:id="17" w:name="_Toc121989419"/>
      <w:r w:rsidRPr="007207F7">
        <w:rPr>
          <w:rFonts w:ascii="Times New Roman" w:hAnsi="Times New Roman" w:cs="Times New Roman"/>
          <w:lang w:val="en-US"/>
        </w:rPr>
        <w:t xml:space="preserve">Supplementary </w:t>
      </w:r>
      <w:r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Figure </w:t>
      </w:r>
      <w:r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9</w:t>
      </w:r>
      <w:r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Hazard ratios for cardiovascular events and all-cause mortality </w:t>
      </w:r>
      <w:r w:rsidR="00A9737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by serum </w:t>
      </w:r>
      <w:proofErr w:type="spellStart"/>
      <w:r w:rsidR="00A9737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hsCRP</w:t>
      </w:r>
      <w:proofErr w:type="spellEnd"/>
      <w:r w:rsidR="00A9737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 levels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562D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in patients with low </w:t>
      </w:r>
      <w:r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C-peptide levels </w:t>
      </w:r>
      <w:r w:rsidR="00F3562D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&lt;</w:t>
      </w:r>
      <w:r w:rsidRPr="00A42C85">
        <w:rPr>
          <w:rFonts w:ascii="Times New Roman" w:hAnsi="Times New Roman" w:cs="Times New Roman"/>
          <w:lang w:val="en-US"/>
        </w:rPr>
        <w:t xml:space="preserve">1470 </w:t>
      </w:r>
      <w:proofErr w:type="spellStart"/>
      <w:r w:rsidRPr="00A42C85">
        <w:rPr>
          <w:rFonts w:ascii="Times New Roman" w:hAnsi="Times New Roman" w:cs="Times New Roman"/>
          <w:lang w:val="en-US"/>
        </w:rPr>
        <w:t>pmol</w:t>
      </w:r>
      <w:proofErr w:type="spellEnd"/>
      <w:r w:rsidRPr="00A42C85">
        <w:rPr>
          <w:rFonts w:ascii="Times New Roman" w:hAnsi="Times New Roman" w:cs="Times New Roman"/>
          <w:lang w:val="en-US"/>
        </w:rPr>
        <w:t>/L</w:t>
      </w:r>
      <w:r w:rsidR="00F3562D">
        <w:rPr>
          <w:rFonts w:ascii="Times New Roman" w:hAnsi="Times New Roman" w:cs="Times New Roman"/>
          <w:lang w:val="en-US"/>
        </w:rPr>
        <w:t>)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.</w:t>
      </w:r>
      <w:bookmarkEnd w:id="17"/>
    </w:p>
    <w:p w14:paraId="7870D401" w14:textId="6413754F" w:rsidR="00A42C85" w:rsidRDefault="00A42C85" w:rsidP="00D31CE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011BAE7" w14:textId="76A39EC1" w:rsidR="00A42C85" w:rsidRDefault="003B5042" w:rsidP="00D31CE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5F1BA89D" wp14:editId="0D449E79">
            <wp:extent cx="8199120" cy="5462215"/>
            <wp:effectExtent l="0" t="0" r="0" b="571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P_Forestplot_CVE_death_MI_withoutUAP_stratificeret_OVER_cpep_NEW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284" cy="546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177E1" w14:textId="088568DA" w:rsidR="00A42C85" w:rsidRPr="00A42C85" w:rsidRDefault="00A42C85" w:rsidP="00A42C85">
      <w:pPr>
        <w:pStyle w:val="Heading2"/>
        <w:rPr>
          <w:rStyle w:val="Heading1Char"/>
          <w:rFonts w:ascii="Times New Roman" w:hAnsi="Times New Roman" w:cs="Times New Roman"/>
          <w:sz w:val="28"/>
          <w:szCs w:val="28"/>
          <w:lang w:val="en-US"/>
        </w:rPr>
      </w:pPr>
      <w:bookmarkStart w:id="18" w:name="_Toc121989420"/>
      <w:r w:rsidRPr="007207F7">
        <w:rPr>
          <w:rFonts w:ascii="Times New Roman" w:hAnsi="Times New Roman" w:cs="Times New Roman"/>
          <w:lang w:val="en-US"/>
        </w:rPr>
        <w:t xml:space="preserve">Supplementary </w:t>
      </w:r>
      <w:r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Figure </w:t>
      </w:r>
      <w:r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10</w:t>
      </w:r>
      <w:r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Hazard ratios for cardiovascular events and all-cause mortality by serum </w:t>
      </w:r>
      <w:proofErr w:type="spellStart"/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hsCRP</w:t>
      </w:r>
      <w:proofErr w:type="spellEnd"/>
      <w:r w:rsidR="00A9737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 levels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F1A94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in patients with high </w:t>
      </w:r>
      <w:r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C-peptide levels </w:t>
      </w:r>
      <w:r w:rsidR="00EF1A94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(</w:t>
      </w:r>
      <w:r w:rsidRPr="0053759B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Pr="00A42C85">
        <w:rPr>
          <w:rFonts w:ascii="Times New Roman" w:hAnsi="Times New Roman" w:cs="Times New Roman"/>
          <w:lang w:val="en-US"/>
        </w:rPr>
        <w:t xml:space="preserve">1470 </w:t>
      </w:r>
      <w:proofErr w:type="spellStart"/>
      <w:r w:rsidRPr="00A42C85">
        <w:rPr>
          <w:rFonts w:ascii="Times New Roman" w:hAnsi="Times New Roman" w:cs="Times New Roman"/>
          <w:lang w:val="en-US"/>
        </w:rPr>
        <w:t>pmol</w:t>
      </w:r>
      <w:proofErr w:type="spellEnd"/>
      <w:r w:rsidRPr="00A42C85">
        <w:rPr>
          <w:rFonts w:ascii="Times New Roman" w:hAnsi="Times New Roman" w:cs="Times New Roman"/>
          <w:lang w:val="en-US"/>
        </w:rPr>
        <w:t>/L</w:t>
      </w:r>
      <w:r w:rsidR="00EF1A94">
        <w:rPr>
          <w:rFonts w:ascii="Times New Roman" w:hAnsi="Times New Roman" w:cs="Times New Roman"/>
          <w:lang w:val="en-US"/>
        </w:rPr>
        <w:t>)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.</w:t>
      </w:r>
      <w:bookmarkEnd w:id="18"/>
    </w:p>
    <w:p w14:paraId="4D915521" w14:textId="665FF4F5" w:rsidR="00740791" w:rsidRDefault="00740791" w:rsidP="0074079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CC4D51A" w14:textId="0AE2EA66" w:rsidR="006D2879" w:rsidRDefault="00511CCB" w:rsidP="00136043">
      <w:pPr>
        <w:pStyle w:val="Heading1"/>
        <w:rPr>
          <w:rFonts w:ascii="Times New Roman" w:hAnsi="Times New Roman" w:cs="Times New Roman"/>
          <w:b/>
          <w:lang w:val="en-US"/>
        </w:rPr>
      </w:pPr>
      <w:bookmarkStart w:id="19" w:name="_Toc121989421"/>
      <w:r w:rsidRPr="007207F7">
        <w:rPr>
          <w:rFonts w:ascii="Times New Roman" w:hAnsi="Times New Roman" w:cs="Times New Roman"/>
          <w:b/>
          <w:lang w:val="en-US"/>
        </w:rPr>
        <w:lastRenderedPageBreak/>
        <w:t>SEN</w:t>
      </w:r>
      <w:r w:rsidR="006D7E32" w:rsidRPr="007207F7">
        <w:rPr>
          <w:rFonts w:ascii="Times New Roman" w:hAnsi="Times New Roman" w:cs="Times New Roman"/>
          <w:b/>
          <w:lang w:val="en-US"/>
        </w:rPr>
        <w:t xml:space="preserve">SITIVITY </w:t>
      </w:r>
      <w:r w:rsidRPr="007207F7">
        <w:rPr>
          <w:rFonts w:ascii="Times New Roman" w:hAnsi="Times New Roman" w:cs="Times New Roman"/>
          <w:b/>
          <w:lang w:val="en-US"/>
        </w:rPr>
        <w:t>ANALYSES</w:t>
      </w:r>
      <w:bookmarkEnd w:id="19"/>
    </w:p>
    <w:p w14:paraId="3E46F218" w14:textId="5A50EFEC" w:rsidR="00A55B14" w:rsidRDefault="00A55B14" w:rsidP="00A55B14">
      <w:pPr>
        <w:rPr>
          <w:lang w:val="en-US"/>
        </w:rPr>
      </w:pPr>
    </w:p>
    <w:p w14:paraId="6E111D9A" w14:textId="75C12AF9" w:rsidR="00A55B14" w:rsidRDefault="00A55B14" w:rsidP="00A55B14">
      <w:pPr>
        <w:rPr>
          <w:lang w:val="en-US"/>
        </w:rPr>
      </w:pPr>
    </w:p>
    <w:p w14:paraId="0E9A88FF" w14:textId="3418766D" w:rsidR="00A55B14" w:rsidRDefault="00A55B14" w:rsidP="00A55B14">
      <w:pPr>
        <w:rPr>
          <w:lang w:val="en-US"/>
        </w:rPr>
      </w:pPr>
    </w:p>
    <w:p w14:paraId="2984038C" w14:textId="4F1ADDF8" w:rsidR="00A55B14" w:rsidRDefault="00A55B14" w:rsidP="00A55B14">
      <w:pPr>
        <w:rPr>
          <w:lang w:val="en-US"/>
        </w:rPr>
      </w:pPr>
    </w:p>
    <w:p w14:paraId="54C24584" w14:textId="00F0D072" w:rsidR="00A55B14" w:rsidRDefault="00A55B14" w:rsidP="00A55B14">
      <w:pPr>
        <w:rPr>
          <w:lang w:val="en-US"/>
        </w:rPr>
      </w:pPr>
    </w:p>
    <w:p w14:paraId="317964BB" w14:textId="3C6B40C2" w:rsidR="00A55B14" w:rsidRDefault="00A55B14" w:rsidP="00A55B14">
      <w:pPr>
        <w:rPr>
          <w:lang w:val="en-US"/>
        </w:rPr>
      </w:pPr>
    </w:p>
    <w:p w14:paraId="79A01576" w14:textId="0CB9A47D" w:rsidR="00A55B14" w:rsidRDefault="00A55B14" w:rsidP="00A55B14">
      <w:pPr>
        <w:rPr>
          <w:lang w:val="en-US"/>
        </w:rPr>
      </w:pPr>
    </w:p>
    <w:p w14:paraId="48E7FC38" w14:textId="436EDA7F" w:rsidR="00A55B14" w:rsidRDefault="00A55B14" w:rsidP="00A55B14">
      <w:pPr>
        <w:rPr>
          <w:lang w:val="en-US"/>
        </w:rPr>
      </w:pPr>
    </w:p>
    <w:p w14:paraId="0EC10AEA" w14:textId="40142E9C" w:rsidR="00A55B14" w:rsidRDefault="00A55B14" w:rsidP="00A55B14">
      <w:pPr>
        <w:rPr>
          <w:lang w:val="en-US"/>
        </w:rPr>
      </w:pPr>
    </w:p>
    <w:p w14:paraId="614CE964" w14:textId="348806F2" w:rsidR="00A55B14" w:rsidRDefault="00A55B14" w:rsidP="00A55B14">
      <w:pPr>
        <w:rPr>
          <w:lang w:val="en-US"/>
        </w:rPr>
      </w:pPr>
    </w:p>
    <w:p w14:paraId="617F3543" w14:textId="4F5A4F3D" w:rsidR="00A55B14" w:rsidRDefault="00A55B14" w:rsidP="00A55B14">
      <w:pPr>
        <w:rPr>
          <w:lang w:val="en-US"/>
        </w:rPr>
      </w:pPr>
    </w:p>
    <w:p w14:paraId="569EAEC0" w14:textId="5FA62C96" w:rsidR="00A55B14" w:rsidRDefault="00A55B14" w:rsidP="00A55B14">
      <w:pPr>
        <w:rPr>
          <w:lang w:val="en-US"/>
        </w:rPr>
      </w:pPr>
    </w:p>
    <w:p w14:paraId="050960D2" w14:textId="4262119F" w:rsidR="00A55B14" w:rsidRDefault="00A55B14" w:rsidP="00A55B14">
      <w:pPr>
        <w:rPr>
          <w:lang w:val="en-US"/>
        </w:rPr>
      </w:pPr>
    </w:p>
    <w:p w14:paraId="474AC911" w14:textId="1E380B0E" w:rsidR="00A55B14" w:rsidRDefault="00A55B14" w:rsidP="00A55B14">
      <w:pPr>
        <w:rPr>
          <w:lang w:val="en-US"/>
        </w:rPr>
      </w:pPr>
    </w:p>
    <w:p w14:paraId="670CDB25" w14:textId="09E398D1" w:rsidR="00A55B14" w:rsidRDefault="00A55B14" w:rsidP="00A55B14">
      <w:pPr>
        <w:rPr>
          <w:lang w:val="en-US"/>
        </w:rPr>
      </w:pPr>
    </w:p>
    <w:p w14:paraId="7B6A3F1F" w14:textId="11C54291" w:rsidR="00A55B14" w:rsidRDefault="00A55B14" w:rsidP="00A55B14">
      <w:pPr>
        <w:rPr>
          <w:lang w:val="en-US"/>
        </w:rPr>
      </w:pPr>
    </w:p>
    <w:p w14:paraId="57977E41" w14:textId="4FA66C37" w:rsidR="00A55B14" w:rsidRDefault="00A55B14" w:rsidP="00A55B14">
      <w:pPr>
        <w:rPr>
          <w:lang w:val="en-US"/>
        </w:rPr>
      </w:pPr>
    </w:p>
    <w:p w14:paraId="3E926AF9" w14:textId="3CC7D2CB" w:rsidR="00A55B14" w:rsidRDefault="00A55B14" w:rsidP="00A55B14">
      <w:pPr>
        <w:rPr>
          <w:lang w:val="en-US"/>
        </w:rPr>
      </w:pPr>
    </w:p>
    <w:p w14:paraId="58EE92F5" w14:textId="3A0D7AC9" w:rsidR="00A55B14" w:rsidRDefault="00A55B14" w:rsidP="00A55B14">
      <w:pPr>
        <w:rPr>
          <w:lang w:val="en-US"/>
        </w:rPr>
      </w:pPr>
    </w:p>
    <w:p w14:paraId="322C3BE0" w14:textId="46908E3C" w:rsidR="00A55B14" w:rsidRDefault="00A55B14" w:rsidP="00A55B14">
      <w:pPr>
        <w:rPr>
          <w:lang w:val="en-US"/>
        </w:rPr>
      </w:pPr>
    </w:p>
    <w:p w14:paraId="32AD714F" w14:textId="52A1E4FE" w:rsidR="00A55B14" w:rsidRDefault="00A55B14" w:rsidP="00A55B14">
      <w:pPr>
        <w:rPr>
          <w:lang w:val="en-US"/>
        </w:rPr>
      </w:pPr>
    </w:p>
    <w:p w14:paraId="27DAD0EC" w14:textId="79BAA8E5" w:rsidR="00A55B14" w:rsidRDefault="00A55B14" w:rsidP="00A55B14">
      <w:pPr>
        <w:rPr>
          <w:lang w:val="en-US"/>
        </w:rPr>
      </w:pPr>
    </w:p>
    <w:p w14:paraId="08EE5653" w14:textId="430A0053" w:rsidR="00A55B14" w:rsidRDefault="00A55B14" w:rsidP="00A55B14">
      <w:pPr>
        <w:rPr>
          <w:lang w:val="en-US"/>
        </w:rPr>
      </w:pPr>
    </w:p>
    <w:p w14:paraId="71BB46B1" w14:textId="52B843AD" w:rsidR="00A55B14" w:rsidRDefault="00A55B14" w:rsidP="00A55B14">
      <w:pPr>
        <w:rPr>
          <w:lang w:val="en-US"/>
        </w:rPr>
      </w:pPr>
    </w:p>
    <w:p w14:paraId="02091DB1" w14:textId="1DACE64F" w:rsidR="00A55B14" w:rsidRDefault="00A55B14" w:rsidP="00A55B14">
      <w:pPr>
        <w:rPr>
          <w:lang w:val="en-US"/>
        </w:rPr>
      </w:pPr>
    </w:p>
    <w:p w14:paraId="0D0C23A4" w14:textId="3F095052" w:rsidR="00A55B14" w:rsidRDefault="00A55B14" w:rsidP="00A55B14">
      <w:pPr>
        <w:rPr>
          <w:lang w:val="en-US"/>
        </w:rPr>
      </w:pPr>
    </w:p>
    <w:p w14:paraId="635B2085" w14:textId="789A27FA" w:rsidR="00A55B14" w:rsidRDefault="00A55B14" w:rsidP="00A55B14">
      <w:pPr>
        <w:rPr>
          <w:lang w:val="en-US"/>
        </w:rPr>
      </w:pPr>
    </w:p>
    <w:p w14:paraId="4CFCA40C" w14:textId="0925D5AA" w:rsidR="00A55B14" w:rsidRDefault="00A55B14" w:rsidP="00A55B14">
      <w:pPr>
        <w:rPr>
          <w:lang w:val="en-US"/>
        </w:rPr>
      </w:pPr>
    </w:p>
    <w:p w14:paraId="0B82A205" w14:textId="3DDE6516" w:rsidR="00A55B14" w:rsidRDefault="00A55B14" w:rsidP="00A55B14">
      <w:pPr>
        <w:rPr>
          <w:lang w:val="en-US"/>
        </w:rPr>
      </w:pPr>
    </w:p>
    <w:p w14:paraId="17D8D81C" w14:textId="7B2E2950" w:rsidR="00A55B14" w:rsidRDefault="00A55B14" w:rsidP="00A55B14">
      <w:pPr>
        <w:rPr>
          <w:lang w:val="en-US"/>
        </w:rPr>
      </w:pPr>
    </w:p>
    <w:p w14:paraId="34F3D7A0" w14:textId="2EC62F2F" w:rsidR="00A55B14" w:rsidRDefault="00A55B14" w:rsidP="00A55B14">
      <w:pPr>
        <w:rPr>
          <w:lang w:val="en-US"/>
        </w:rPr>
      </w:pPr>
    </w:p>
    <w:p w14:paraId="040CE722" w14:textId="55AE1161" w:rsidR="00A55B14" w:rsidRDefault="00A55B14" w:rsidP="00A55B14">
      <w:pPr>
        <w:rPr>
          <w:lang w:val="en-US"/>
        </w:rPr>
      </w:pPr>
    </w:p>
    <w:p w14:paraId="68650739" w14:textId="2B3E0602" w:rsidR="001569C3" w:rsidRDefault="00ED1A38" w:rsidP="00A55B14">
      <w:pPr>
        <w:rPr>
          <w:lang w:val="en-US"/>
        </w:rPr>
      </w:pPr>
      <w:r>
        <w:rPr>
          <w:noProof/>
        </w:rPr>
        <w:drawing>
          <wp:inline distT="0" distB="0" distL="0" distR="0" wp14:anchorId="32683B34" wp14:editId="3F2E626B">
            <wp:extent cx="8031480" cy="5350534"/>
            <wp:effectExtent l="0" t="0" r="7620" b="254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P_Forestplot_CVE_death_Complete_withoutUAP_new_NEW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205" cy="53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A040" w14:textId="11B967CF" w:rsidR="001569C3" w:rsidRPr="00A42C85" w:rsidRDefault="001569C3" w:rsidP="001569C3">
      <w:pPr>
        <w:pStyle w:val="Heading2"/>
        <w:rPr>
          <w:rStyle w:val="Heading1Char"/>
          <w:rFonts w:ascii="Times New Roman" w:hAnsi="Times New Roman" w:cs="Times New Roman"/>
          <w:sz w:val="28"/>
          <w:szCs w:val="28"/>
          <w:lang w:val="en-US"/>
        </w:rPr>
      </w:pPr>
      <w:bookmarkStart w:id="20" w:name="_Toc121989422"/>
      <w:r w:rsidRPr="007207F7">
        <w:rPr>
          <w:rFonts w:ascii="Times New Roman" w:hAnsi="Times New Roman" w:cs="Times New Roman"/>
          <w:lang w:val="en-US"/>
        </w:rPr>
        <w:t xml:space="preserve">Supplementary </w:t>
      </w:r>
      <w:r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Figure </w:t>
      </w:r>
      <w:r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11</w:t>
      </w:r>
      <w:r w:rsidRPr="007207F7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Complete case analysis: 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Hazard ratios for cardiovascular events and all-cause mor</w:t>
      </w:r>
      <w:r w:rsidR="00A9737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tality by serum </w:t>
      </w:r>
      <w:proofErr w:type="spellStart"/>
      <w:r w:rsidR="00A9737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hsCRP</w:t>
      </w:r>
      <w:proofErr w:type="spellEnd"/>
      <w:r w:rsidR="00A97372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 xml:space="preserve"> levels</w:t>
      </w:r>
      <w:r w:rsidRPr="00A42C85">
        <w:rPr>
          <w:rStyle w:val="Heading1Char"/>
          <w:rFonts w:ascii="Times New Roman" w:hAnsi="Times New Roman" w:cs="Times New Roman"/>
          <w:sz w:val="26"/>
          <w:szCs w:val="26"/>
          <w:lang w:val="en-US"/>
        </w:rPr>
        <w:t>.</w:t>
      </w:r>
      <w:bookmarkEnd w:id="20"/>
    </w:p>
    <w:p w14:paraId="5B6E3F8E" w14:textId="77777777" w:rsidR="001569C3" w:rsidRPr="00A55B14" w:rsidRDefault="001569C3" w:rsidP="00A55B14">
      <w:pPr>
        <w:rPr>
          <w:lang w:val="en-US"/>
        </w:rPr>
        <w:sectPr w:rsidR="001569C3" w:rsidRPr="00A55B14" w:rsidSect="00A509E9">
          <w:footerReference w:type="default" r:id="rId20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002258E2" w14:textId="486BF5A8" w:rsidR="006D2879" w:rsidRPr="007207F7" w:rsidRDefault="0098579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7207F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0BC0A6A" wp14:editId="78E88349">
            <wp:extent cx="4800600" cy="7207700"/>
            <wp:effectExtent l="0" t="0" r="0" b="0"/>
            <wp:docPr id="2" name="Billede 2" descr="U:\DD2\DD2.MBL\results\CRP_expanded_MACE2\Cum inc curves\Cum_inc_5aar_CVE_death_new_over_under_3_Uden_U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D2\DD2.MBL\results\CRP_expanded_MACE2\Cum inc curves\Cum_inc_5aar_CVE_death_new_over_under_3_Uden_UAP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51" cy="72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4A86" w14:textId="78F25EBF" w:rsidR="00985792" w:rsidRPr="007207F7" w:rsidRDefault="00985792" w:rsidP="00985792">
      <w:pPr>
        <w:pStyle w:val="Heading2"/>
        <w:rPr>
          <w:rFonts w:ascii="Times New Roman" w:hAnsi="Times New Roman" w:cs="Times New Roman"/>
          <w:sz w:val="24"/>
          <w:szCs w:val="24"/>
          <w:lang w:val="en-US"/>
        </w:rPr>
      </w:pPr>
      <w:bookmarkStart w:id="21" w:name="_Toc121989423"/>
      <w:r w:rsidRPr="007207F7">
        <w:rPr>
          <w:rFonts w:ascii="Times New Roman" w:hAnsi="Times New Roman" w:cs="Times New Roman"/>
          <w:lang w:val="en-US"/>
        </w:rPr>
        <w:t xml:space="preserve">Supplementary 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>Figu</w:t>
      </w:r>
      <w:r w:rsidR="008D3442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A42C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569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468C">
        <w:rPr>
          <w:rFonts w:ascii="Times New Roman" w:hAnsi="Times New Roman"/>
          <w:sz w:val="24"/>
          <w:lang w:val="en-US"/>
        </w:rPr>
        <w:t>Cumulative incidence curves of</w:t>
      </w:r>
      <w:r w:rsidRPr="007207F7">
        <w:rPr>
          <w:rFonts w:ascii="Times New Roman" w:hAnsi="Times New Roman"/>
          <w:sz w:val="24"/>
          <w:lang w:val="en-US"/>
        </w:rPr>
        <w:t xml:space="preserve"> </w:t>
      </w:r>
      <w:r w:rsidR="00011610" w:rsidRPr="007207F7">
        <w:rPr>
          <w:rFonts w:ascii="Times New Roman" w:hAnsi="Times New Roman"/>
          <w:sz w:val="24"/>
          <w:lang w:val="en-US"/>
        </w:rPr>
        <w:t>c</w:t>
      </w:r>
      <w:r w:rsidRPr="007207F7">
        <w:rPr>
          <w:rFonts w:ascii="Times New Roman" w:hAnsi="Times New Roman"/>
          <w:sz w:val="24"/>
          <w:lang w:val="en-US"/>
        </w:rPr>
        <w:t xml:space="preserve">ardiovascular </w:t>
      </w:r>
      <w:r w:rsidR="00011610" w:rsidRPr="007207F7">
        <w:rPr>
          <w:rFonts w:ascii="Times New Roman" w:hAnsi="Times New Roman"/>
          <w:sz w:val="24"/>
          <w:lang w:val="en-US"/>
        </w:rPr>
        <w:t>e</w:t>
      </w:r>
      <w:r w:rsidRPr="007207F7">
        <w:rPr>
          <w:rFonts w:ascii="Times New Roman" w:hAnsi="Times New Roman"/>
          <w:sz w:val="24"/>
          <w:lang w:val="en-US"/>
        </w:rPr>
        <w:t xml:space="preserve">vents 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11610" w:rsidRPr="007207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ll-cause </w:t>
      </w:r>
      <w:r w:rsidR="00011610" w:rsidRPr="007207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ortality </w:t>
      </w:r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11610"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s</w:t>
      </w:r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erum </w:t>
      </w:r>
      <w:proofErr w:type="spellStart"/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hsCRP</w:t>
      </w:r>
      <w:proofErr w:type="spellEnd"/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610"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c</w:t>
      </w:r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ategories</w:t>
      </w:r>
      <w:r w:rsidR="00257C3A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C3A" w:rsidRPr="00E23949">
        <w:rPr>
          <w:rFonts w:ascii="Times New Roman" w:hAnsi="Times New Roman" w:cs="Times New Roman"/>
          <w:sz w:val="20"/>
          <w:szCs w:val="20"/>
          <w:lang w:val="en-US"/>
        </w:rPr>
        <w:t>(&gt;3 mg/L and ≤3 mg/L)</w:t>
      </w:r>
      <w:r w:rsidRPr="00E23949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21"/>
    </w:p>
    <w:p w14:paraId="4CA4CFEB" w14:textId="5E5B1AE6" w:rsidR="00985792" w:rsidRPr="007207F7" w:rsidRDefault="00985792" w:rsidP="0098579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Time-to-event curves of</w:t>
      </w:r>
      <w:r w:rsidR="00011610"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cardiovascular events</w:t>
      </w:r>
      <w:r w:rsidR="004312E1"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(A)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considering death as a competing risk and</w:t>
      </w:r>
      <w:r w:rsidR="00011610"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all-cause mortality</w:t>
      </w:r>
      <w:r w:rsidR="004312E1"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(B)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555D20" w:rsidRPr="007207F7">
        <w:rPr>
          <w:rFonts w:ascii="Times New Roman" w:hAnsi="Times New Roman" w:cs="Times New Roman"/>
          <w:b/>
          <w:sz w:val="20"/>
          <w:szCs w:val="20"/>
          <w:lang w:val="en-US"/>
        </w:rPr>
        <w:t>by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serum </w:t>
      </w:r>
      <w:proofErr w:type="spellStart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hsCRP</w:t>
      </w:r>
      <w:proofErr w:type="spellEnd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55D20" w:rsidRPr="007207F7">
        <w:rPr>
          <w:rFonts w:ascii="Times New Roman" w:hAnsi="Times New Roman" w:cs="Times New Roman"/>
          <w:b/>
          <w:sz w:val="20"/>
          <w:szCs w:val="20"/>
          <w:lang w:val="en-US"/>
        </w:rPr>
        <w:t>categories</w:t>
      </w:r>
      <w:r w:rsidR="004312E1"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(&gt;3 mg/L and ≤3 mg/L)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</w:p>
    <w:p w14:paraId="77CBB68A" w14:textId="6C831CD5" w:rsidR="006D2879" w:rsidRDefault="006D2879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7CF6170E" w14:textId="39811872" w:rsidR="00257C3A" w:rsidRDefault="00257C3A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0831AD87" w14:textId="77777777" w:rsidR="000C668B" w:rsidRDefault="000C668B">
      <w:pPr>
        <w:spacing w:after="160" w:line="259" w:lineRule="auto"/>
        <w:rPr>
          <w:rFonts w:ascii="Times New Roman" w:hAnsi="Times New Roman" w:cs="Times New Roman"/>
          <w:lang w:val="en-US"/>
        </w:rPr>
        <w:sectPr w:rsidR="000C668B" w:rsidSect="006D2879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553168DD" w14:textId="5A242EF8" w:rsidR="000C668B" w:rsidRPr="000C668B" w:rsidRDefault="000C668B" w:rsidP="000C668B">
      <w:pPr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noProof/>
        </w:rPr>
        <w:lastRenderedPageBreak/>
        <w:drawing>
          <wp:inline distT="0" distB="0" distL="0" distR="0" wp14:anchorId="2C98FCFF" wp14:editId="042E974F">
            <wp:extent cx="8092440" cy="5391146"/>
            <wp:effectExtent l="0" t="0" r="3810" b="635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Forestplot_CVE_death_MI_WITHOUT_UAP_over_under_3_new3_new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889" cy="539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D374" w14:textId="5E863C31" w:rsidR="000C668B" w:rsidRDefault="000C668B" w:rsidP="000C668B">
      <w:pPr>
        <w:pStyle w:val="Heading2"/>
        <w:rPr>
          <w:rFonts w:ascii="Times New Roman" w:hAnsi="Times New Roman" w:cs="Times New Roman"/>
          <w:sz w:val="24"/>
          <w:szCs w:val="24"/>
          <w:lang w:val="en-US"/>
        </w:rPr>
      </w:pPr>
      <w:bookmarkStart w:id="22" w:name="_Toc121989424"/>
      <w:r w:rsidRPr="007207F7">
        <w:rPr>
          <w:rFonts w:ascii="Times New Roman" w:hAnsi="Times New Roman" w:cs="Times New Roman"/>
          <w:lang w:val="en-US"/>
        </w:rPr>
        <w:t xml:space="preserve">Supplementary </w:t>
      </w: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>Figure 13</w:t>
      </w:r>
      <w:r w:rsidRPr="007207F7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 xml:space="preserve">. Hazard </w:t>
      </w: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>r</w:t>
      </w:r>
      <w:r w:rsidRPr="007207F7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 xml:space="preserve">atios </w:t>
      </w: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>of</w:t>
      </w:r>
      <w:r w:rsidRPr="007207F7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 xml:space="preserve"> cardiovascular events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 and all-cause mortality by serum </w:t>
      </w:r>
      <w:proofErr w:type="spellStart"/>
      <w:r w:rsidRPr="007207F7">
        <w:rPr>
          <w:rFonts w:ascii="Times New Roman" w:hAnsi="Times New Roman" w:cs="Times New Roman"/>
          <w:sz w:val="24"/>
          <w:szCs w:val="24"/>
          <w:lang w:val="en-US"/>
        </w:rPr>
        <w:t>hsCRP</w:t>
      </w:r>
      <w:proofErr w:type="spellEnd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categories</w:t>
      </w:r>
      <w:r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39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(</w:t>
      </w:r>
      <w:r w:rsidRPr="00E23949">
        <w:rPr>
          <w:rFonts w:ascii="Times New Roman" w:hAnsi="Times New Roman" w:cs="Times New Roman"/>
          <w:sz w:val="20"/>
          <w:szCs w:val="20"/>
          <w:lang w:val="en-US"/>
        </w:rPr>
        <w:t>&gt;3 mg/L and ≤3 mg/L</w:t>
      </w:r>
      <w:r w:rsidRPr="00E239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)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22"/>
    </w:p>
    <w:p w14:paraId="0BB30A3D" w14:textId="4BE2E2BE" w:rsidR="000C668B" w:rsidRPr="000C668B" w:rsidRDefault="000C668B" w:rsidP="000C668B">
      <w:pPr>
        <w:rPr>
          <w:rFonts w:ascii="Times New Roman" w:hAnsi="Times New Roman" w:cs="Times New Roman"/>
          <w:b/>
          <w:sz w:val="20"/>
          <w:szCs w:val="20"/>
          <w:lang w:val="en-US"/>
        </w:rPr>
        <w:sectPr w:rsidR="000C668B" w:rsidRPr="000C668B" w:rsidSect="000C668B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Serum </w:t>
      </w:r>
      <w:proofErr w:type="spellStart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hsCRP</w:t>
      </w:r>
      <w:proofErr w:type="spellEnd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levels were stratified into two categories: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&gt;3 mg/L and ≤3 mg/L.</w:t>
      </w:r>
    </w:p>
    <w:p w14:paraId="4AD3DA97" w14:textId="6A69B3D3" w:rsidR="000C668B" w:rsidRDefault="000C668B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14:paraId="48B7DE07" w14:textId="07D0882B" w:rsidR="00257C3A" w:rsidRDefault="00257C3A">
      <w:pPr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C33F1B" wp14:editId="0DC1E6B8">
            <wp:extent cx="4945380" cy="7426637"/>
            <wp:effectExtent l="0" t="0" r="762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_inc_5aar_CVE_death_new_CRP_over_under_2_Uden_UAP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060" cy="743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1E8B" w14:textId="236FAF96" w:rsidR="00257C3A" w:rsidRPr="007207F7" w:rsidRDefault="00257C3A" w:rsidP="00257C3A">
      <w:pPr>
        <w:pStyle w:val="Heading2"/>
        <w:rPr>
          <w:rFonts w:ascii="Times New Roman" w:hAnsi="Times New Roman" w:cs="Times New Roman"/>
          <w:sz w:val="24"/>
          <w:szCs w:val="24"/>
          <w:lang w:val="en-US"/>
        </w:rPr>
      </w:pPr>
      <w:bookmarkStart w:id="23" w:name="_Toc121989425"/>
      <w:r w:rsidRPr="007207F7">
        <w:rPr>
          <w:rFonts w:ascii="Times New Roman" w:hAnsi="Times New Roman" w:cs="Times New Roman"/>
          <w:lang w:val="en-US"/>
        </w:rPr>
        <w:t xml:space="preserve">Supplementary 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>Figu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 w:rsidR="00A42C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C668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468C">
        <w:rPr>
          <w:rFonts w:ascii="Times New Roman" w:hAnsi="Times New Roman"/>
          <w:sz w:val="24"/>
          <w:lang w:val="en-US"/>
        </w:rPr>
        <w:t>Cumulative incidence</w:t>
      </w:r>
      <w:r w:rsidRPr="007207F7">
        <w:rPr>
          <w:rFonts w:ascii="Times New Roman" w:hAnsi="Times New Roman"/>
          <w:sz w:val="24"/>
          <w:lang w:val="en-US"/>
        </w:rPr>
        <w:t xml:space="preserve"> curves of cardiovascular events 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and all-cause mortality </w:t>
      </w:r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by serum </w:t>
      </w:r>
      <w:proofErr w:type="spellStart"/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hsCRP</w:t>
      </w:r>
      <w:proofErr w:type="spellEnd"/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categories</w:t>
      </w:r>
      <w:r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394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C468C">
        <w:rPr>
          <w:rFonts w:ascii="Times New Roman" w:hAnsi="Times New Roman" w:cs="Times New Roman"/>
          <w:sz w:val="20"/>
          <w:szCs w:val="20"/>
          <w:lang w:val="en-US"/>
        </w:rPr>
        <w:t>≥2 mg/L and &lt;</w:t>
      </w:r>
      <w:r w:rsidRPr="00E23949">
        <w:rPr>
          <w:rFonts w:ascii="Times New Roman" w:hAnsi="Times New Roman" w:cs="Times New Roman"/>
          <w:sz w:val="20"/>
          <w:szCs w:val="20"/>
          <w:lang w:val="en-US"/>
        </w:rPr>
        <w:t>2 mg/L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23"/>
    </w:p>
    <w:p w14:paraId="723D7AB5" w14:textId="2A317497" w:rsidR="00257C3A" w:rsidRPr="007207F7" w:rsidRDefault="00257C3A" w:rsidP="00257C3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Time-to-event curves of cardiovascular events (A) considering death as a competing risk and all-cause mortality (B), by serum </w:t>
      </w:r>
      <w:proofErr w:type="spellStart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hsCRP</w:t>
      </w:r>
      <w:proofErr w:type="spellEnd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categories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(</w:t>
      </w:r>
      <w:r w:rsidR="009C468C">
        <w:rPr>
          <w:rFonts w:ascii="Times New Roman" w:hAnsi="Times New Roman" w:cs="Times New Roman"/>
          <w:sz w:val="20"/>
          <w:szCs w:val="20"/>
          <w:lang w:val="en-US"/>
        </w:rPr>
        <w:t>≥</w:t>
      </w:r>
      <w:r w:rsidR="009C468C">
        <w:rPr>
          <w:rFonts w:ascii="Times New Roman" w:hAnsi="Times New Roman" w:cs="Times New Roman"/>
          <w:b/>
          <w:sz w:val="20"/>
          <w:szCs w:val="20"/>
          <w:lang w:val="en-US"/>
        </w:rPr>
        <w:t>2 mg/L and &lt;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mg/L). </w:t>
      </w:r>
    </w:p>
    <w:p w14:paraId="5C6AC925" w14:textId="77777777" w:rsidR="00257C3A" w:rsidRPr="007207F7" w:rsidRDefault="00257C3A">
      <w:pPr>
        <w:spacing w:after="160" w:line="259" w:lineRule="auto"/>
        <w:rPr>
          <w:rFonts w:ascii="Times New Roman" w:hAnsi="Times New Roman" w:cs="Times New Roman"/>
          <w:lang w:val="en-US"/>
        </w:rPr>
        <w:sectPr w:rsidR="00257C3A" w:rsidRPr="007207F7" w:rsidSect="006D2879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4B08B878" w14:textId="0259799B" w:rsidR="00280344" w:rsidRDefault="00525C90" w:rsidP="00050CAB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D9AD419" wp14:editId="11E7093C">
            <wp:extent cx="7871460" cy="524393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restplot_CVE_death_MI_WITHOUT_UAP_over_under_2_NEW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979" cy="52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4E1E" w14:textId="6DC8EFD7" w:rsidR="00280344" w:rsidRDefault="00280344" w:rsidP="00050CAB">
      <w:pPr>
        <w:rPr>
          <w:sz w:val="20"/>
          <w:szCs w:val="20"/>
          <w:lang w:val="en-US"/>
        </w:rPr>
      </w:pPr>
    </w:p>
    <w:p w14:paraId="2B99400B" w14:textId="5814FC05" w:rsidR="00280344" w:rsidRPr="007207F7" w:rsidRDefault="00280344" w:rsidP="00280344">
      <w:pPr>
        <w:pStyle w:val="Heading2"/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Toc121989426"/>
      <w:r w:rsidRPr="007207F7">
        <w:rPr>
          <w:rFonts w:ascii="Times New Roman" w:hAnsi="Times New Roman" w:cs="Times New Roman"/>
          <w:lang w:val="en-US"/>
        </w:rPr>
        <w:t xml:space="preserve">Supplementary </w:t>
      </w: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1569C3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>15</w:t>
      </w:r>
      <w:r w:rsidRPr="007207F7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 xml:space="preserve">. Hazard </w:t>
      </w: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>r</w:t>
      </w:r>
      <w:r w:rsidRPr="007207F7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 xml:space="preserve">atios </w:t>
      </w:r>
      <w:r w:rsidR="000C668B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>of</w:t>
      </w:r>
      <w:r w:rsidRPr="007207F7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 xml:space="preserve"> cardiovascular events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 xml:space="preserve"> and all-cause mortality by serum </w:t>
      </w:r>
      <w:proofErr w:type="spellStart"/>
      <w:r w:rsidRPr="007207F7">
        <w:rPr>
          <w:rFonts w:ascii="Times New Roman" w:hAnsi="Times New Roman" w:cs="Times New Roman"/>
          <w:sz w:val="24"/>
          <w:szCs w:val="24"/>
          <w:lang w:val="en-US"/>
        </w:rPr>
        <w:t>hsCRP</w:t>
      </w:r>
      <w:proofErr w:type="spellEnd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207F7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categories</w:t>
      </w:r>
      <w:r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3949"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(</w:t>
      </w:r>
      <w:r w:rsidR="009C468C">
        <w:rPr>
          <w:rFonts w:ascii="Times New Roman" w:hAnsi="Times New Roman" w:cs="Times New Roman"/>
          <w:sz w:val="20"/>
          <w:szCs w:val="20"/>
          <w:lang w:val="en-US"/>
        </w:rPr>
        <w:t>≥2 mg/L and &lt;</w:t>
      </w:r>
      <w:r w:rsidRPr="00E23949">
        <w:rPr>
          <w:rFonts w:ascii="Times New Roman" w:hAnsi="Times New Roman" w:cs="Times New Roman"/>
          <w:sz w:val="20"/>
          <w:szCs w:val="20"/>
          <w:lang w:val="en-US"/>
        </w:rPr>
        <w:t>2 mg/L</w:t>
      </w:r>
      <w:r>
        <w:rPr>
          <w:rStyle w:val="Heading2Char"/>
          <w:rFonts w:ascii="Times New Roman" w:hAnsi="Times New Roman" w:cs="Times New Roman"/>
          <w:sz w:val="24"/>
          <w:szCs w:val="24"/>
          <w:lang w:val="en-US"/>
        </w:rPr>
        <w:t>)</w:t>
      </w:r>
      <w:r w:rsidRPr="007207F7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24"/>
    </w:p>
    <w:p w14:paraId="68B9D68E" w14:textId="40DC8C6A" w:rsidR="00280344" w:rsidRDefault="00280344" w:rsidP="00050CA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Serum </w:t>
      </w:r>
      <w:proofErr w:type="spellStart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>hsCRP</w:t>
      </w:r>
      <w:proofErr w:type="spellEnd"/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levels were stratified into two categories: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C468C">
        <w:rPr>
          <w:rFonts w:ascii="Times New Roman" w:hAnsi="Times New Roman" w:cs="Times New Roman"/>
          <w:sz w:val="20"/>
          <w:szCs w:val="20"/>
          <w:lang w:val="en-US"/>
        </w:rPr>
        <w:t>≥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9C468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mg/L and &lt;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7207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mg/L.</w:t>
      </w:r>
    </w:p>
    <w:p w14:paraId="6DE80AFD" w14:textId="77777777" w:rsidR="009A3FE4" w:rsidRPr="00280344" w:rsidRDefault="009A3FE4" w:rsidP="00050CAB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9A3FE4" w:rsidRPr="00280344" w:rsidSect="00A509E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D447" w14:textId="77777777" w:rsidR="00E20FCD" w:rsidRDefault="00E20FCD" w:rsidP="007D6CF3">
      <w:r>
        <w:separator/>
      </w:r>
    </w:p>
  </w:endnote>
  <w:endnote w:type="continuationSeparator" w:id="0">
    <w:p w14:paraId="0868B63F" w14:textId="77777777" w:rsidR="00E20FCD" w:rsidRDefault="00E20FCD" w:rsidP="007D6CF3">
      <w:r>
        <w:continuationSeparator/>
      </w:r>
    </w:p>
  </w:endnote>
  <w:endnote w:type="continuationNotice" w:id="1">
    <w:p w14:paraId="6F071076" w14:textId="77777777" w:rsidR="00E20FCD" w:rsidRDefault="00E20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796823"/>
      <w:docPartObj>
        <w:docPartGallery w:val="Page Numbers (Bottom of Page)"/>
        <w:docPartUnique/>
      </w:docPartObj>
    </w:sdtPr>
    <w:sdtEndPr/>
    <w:sdtContent>
      <w:p w14:paraId="4AF694D0" w14:textId="33942F24" w:rsidR="005A573B" w:rsidRDefault="005A573B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BA">
          <w:rPr>
            <w:noProof/>
          </w:rPr>
          <w:t>14</w:t>
        </w:r>
        <w:r>
          <w:fldChar w:fldCharType="end"/>
        </w:r>
      </w:p>
    </w:sdtContent>
  </w:sdt>
  <w:p w14:paraId="70B7CF18" w14:textId="77777777" w:rsidR="005A573B" w:rsidRDefault="005A5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880306"/>
      <w:docPartObj>
        <w:docPartGallery w:val="Page Numbers (Bottom of Page)"/>
        <w:docPartUnique/>
      </w:docPartObj>
    </w:sdtPr>
    <w:sdtEndPr/>
    <w:sdtContent>
      <w:p w14:paraId="21FF961D" w14:textId="51F8E094" w:rsidR="005A573B" w:rsidRDefault="005A573B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BA">
          <w:rPr>
            <w:noProof/>
          </w:rPr>
          <w:t>23</w:t>
        </w:r>
        <w:r>
          <w:fldChar w:fldCharType="end"/>
        </w:r>
      </w:p>
    </w:sdtContent>
  </w:sdt>
  <w:p w14:paraId="470BAA4A" w14:textId="77777777" w:rsidR="005A573B" w:rsidRDefault="005A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6D97" w14:textId="77777777" w:rsidR="00E20FCD" w:rsidRDefault="00E20FCD" w:rsidP="007D6CF3">
      <w:r>
        <w:separator/>
      </w:r>
    </w:p>
  </w:footnote>
  <w:footnote w:type="continuationSeparator" w:id="0">
    <w:p w14:paraId="35CCF48C" w14:textId="77777777" w:rsidR="00E20FCD" w:rsidRDefault="00E20FCD" w:rsidP="007D6CF3">
      <w:r>
        <w:continuationSeparator/>
      </w:r>
    </w:p>
  </w:footnote>
  <w:footnote w:type="continuationNotice" w:id="1">
    <w:p w14:paraId="11D48C6C" w14:textId="77777777" w:rsidR="00E20FCD" w:rsidRDefault="00E20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1AF"/>
    <w:multiLevelType w:val="hybridMultilevel"/>
    <w:tmpl w:val="4AB44C70"/>
    <w:lvl w:ilvl="0" w:tplc="BC103D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895"/>
    <w:multiLevelType w:val="hybridMultilevel"/>
    <w:tmpl w:val="F998DEF6"/>
    <w:lvl w:ilvl="0" w:tplc="A438A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509E9"/>
    <w:rsid w:val="00005270"/>
    <w:rsid w:val="0000574E"/>
    <w:rsid w:val="000059F1"/>
    <w:rsid w:val="000071D5"/>
    <w:rsid w:val="00007CAA"/>
    <w:rsid w:val="000109E2"/>
    <w:rsid w:val="00011032"/>
    <w:rsid w:val="000111A2"/>
    <w:rsid w:val="00011610"/>
    <w:rsid w:val="00012C15"/>
    <w:rsid w:val="00013A6F"/>
    <w:rsid w:val="00013FF2"/>
    <w:rsid w:val="00015AAC"/>
    <w:rsid w:val="000179E3"/>
    <w:rsid w:val="0002101A"/>
    <w:rsid w:val="00021D12"/>
    <w:rsid w:val="00025BFC"/>
    <w:rsid w:val="000272D3"/>
    <w:rsid w:val="00030662"/>
    <w:rsid w:val="00030F6F"/>
    <w:rsid w:val="00031F87"/>
    <w:rsid w:val="000326DD"/>
    <w:rsid w:val="0003744D"/>
    <w:rsid w:val="00037AF6"/>
    <w:rsid w:val="00037C92"/>
    <w:rsid w:val="00040147"/>
    <w:rsid w:val="0004208B"/>
    <w:rsid w:val="0004374A"/>
    <w:rsid w:val="00044DB2"/>
    <w:rsid w:val="000472D6"/>
    <w:rsid w:val="00050CAB"/>
    <w:rsid w:val="00051BB2"/>
    <w:rsid w:val="00055739"/>
    <w:rsid w:val="00067107"/>
    <w:rsid w:val="00071B4B"/>
    <w:rsid w:val="00071B65"/>
    <w:rsid w:val="00071BD6"/>
    <w:rsid w:val="00071C82"/>
    <w:rsid w:val="000735FD"/>
    <w:rsid w:val="000742CA"/>
    <w:rsid w:val="00075C65"/>
    <w:rsid w:val="00085A19"/>
    <w:rsid w:val="00085DC2"/>
    <w:rsid w:val="000861F1"/>
    <w:rsid w:val="000863AB"/>
    <w:rsid w:val="000868A7"/>
    <w:rsid w:val="0008795E"/>
    <w:rsid w:val="00091288"/>
    <w:rsid w:val="00091BB9"/>
    <w:rsid w:val="00092BDA"/>
    <w:rsid w:val="00093B3F"/>
    <w:rsid w:val="00095274"/>
    <w:rsid w:val="00095457"/>
    <w:rsid w:val="00097A9D"/>
    <w:rsid w:val="000A0B9C"/>
    <w:rsid w:val="000A1840"/>
    <w:rsid w:val="000A1B3D"/>
    <w:rsid w:val="000A1C13"/>
    <w:rsid w:val="000A211E"/>
    <w:rsid w:val="000B0DA1"/>
    <w:rsid w:val="000B1B00"/>
    <w:rsid w:val="000B222C"/>
    <w:rsid w:val="000B2365"/>
    <w:rsid w:val="000B696E"/>
    <w:rsid w:val="000B6F1F"/>
    <w:rsid w:val="000B7AF6"/>
    <w:rsid w:val="000C0F24"/>
    <w:rsid w:val="000C1424"/>
    <w:rsid w:val="000C461F"/>
    <w:rsid w:val="000C5D3A"/>
    <w:rsid w:val="000C668B"/>
    <w:rsid w:val="000C6AED"/>
    <w:rsid w:val="000C7589"/>
    <w:rsid w:val="000D3B96"/>
    <w:rsid w:val="000D44B8"/>
    <w:rsid w:val="000D47AE"/>
    <w:rsid w:val="000D6841"/>
    <w:rsid w:val="000D6FDF"/>
    <w:rsid w:val="000E1174"/>
    <w:rsid w:val="000E1D07"/>
    <w:rsid w:val="000E28E7"/>
    <w:rsid w:val="000E7B68"/>
    <w:rsid w:val="000F2AA0"/>
    <w:rsid w:val="000F2BEC"/>
    <w:rsid w:val="000F2E68"/>
    <w:rsid w:val="000F3466"/>
    <w:rsid w:val="000F3F23"/>
    <w:rsid w:val="000F5A4B"/>
    <w:rsid w:val="0010030F"/>
    <w:rsid w:val="00100582"/>
    <w:rsid w:val="001020B9"/>
    <w:rsid w:val="0010224B"/>
    <w:rsid w:val="00103582"/>
    <w:rsid w:val="001053E7"/>
    <w:rsid w:val="00105C75"/>
    <w:rsid w:val="0010613F"/>
    <w:rsid w:val="00106556"/>
    <w:rsid w:val="00106731"/>
    <w:rsid w:val="001101C9"/>
    <w:rsid w:val="0011043F"/>
    <w:rsid w:val="00111212"/>
    <w:rsid w:val="00111519"/>
    <w:rsid w:val="00111F4E"/>
    <w:rsid w:val="00114EBE"/>
    <w:rsid w:val="00114ECB"/>
    <w:rsid w:val="00115B92"/>
    <w:rsid w:val="00117E45"/>
    <w:rsid w:val="00120C89"/>
    <w:rsid w:val="0012131B"/>
    <w:rsid w:val="00123DDF"/>
    <w:rsid w:val="0012510B"/>
    <w:rsid w:val="001257B3"/>
    <w:rsid w:val="00131133"/>
    <w:rsid w:val="001317CF"/>
    <w:rsid w:val="001353D1"/>
    <w:rsid w:val="0013558D"/>
    <w:rsid w:val="00136043"/>
    <w:rsid w:val="001360A1"/>
    <w:rsid w:val="00137680"/>
    <w:rsid w:val="0014034F"/>
    <w:rsid w:val="001432F5"/>
    <w:rsid w:val="00143B63"/>
    <w:rsid w:val="00144CD2"/>
    <w:rsid w:val="0015035B"/>
    <w:rsid w:val="00150F7F"/>
    <w:rsid w:val="0015108F"/>
    <w:rsid w:val="001520CF"/>
    <w:rsid w:val="001536CA"/>
    <w:rsid w:val="0015545C"/>
    <w:rsid w:val="001562C3"/>
    <w:rsid w:val="001569C3"/>
    <w:rsid w:val="0016177D"/>
    <w:rsid w:val="00161AD0"/>
    <w:rsid w:val="001625AF"/>
    <w:rsid w:val="001628D4"/>
    <w:rsid w:val="0016408B"/>
    <w:rsid w:val="0016473A"/>
    <w:rsid w:val="0016517D"/>
    <w:rsid w:val="001654B8"/>
    <w:rsid w:val="001655BC"/>
    <w:rsid w:val="00165BFB"/>
    <w:rsid w:val="00165C4E"/>
    <w:rsid w:val="001662A8"/>
    <w:rsid w:val="001736E4"/>
    <w:rsid w:val="00175256"/>
    <w:rsid w:val="001769C4"/>
    <w:rsid w:val="00176A8C"/>
    <w:rsid w:val="0017752A"/>
    <w:rsid w:val="00177EA0"/>
    <w:rsid w:val="00180229"/>
    <w:rsid w:val="001805C1"/>
    <w:rsid w:val="00180BFA"/>
    <w:rsid w:val="00181A5B"/>
    <w:rsid w:val="0018211A"/>
    <w:rsid w:val="00184673"/>
    <w:rsid w:val="0018489F"/>
    <w:rsid w:val="0018677B"/>
    <w:rsid w:val="00187C96"/>
    <w:rsid w:val="00192A5C"/>
    <w:rsid w:val="001937FB"/>
    <w:rsid w:val="00193F08"/>
    <w:rsid w:val="0019550D"/>
    <w:rsid w:val="00196E70"/>
    <w:rsid w:val="001A1205"/>
    <w:rsid w:val="001A2C8C"/>
    <w:rsid w:val="001A32B3"/>
    <w:rsid w:val="001A4055"/>
    <w:rsid w:val="001A549E"/>
    <w:rsid w:val="001B063E"/>
    <w:rsid w:val="001B2951"/>
    <w:rsid w:val="001B57AB"/>
    <w:rsid w:val="001B6909"/>
    <w:rsid w:val="001B799F"/>
    <w:rsid w:val="001B7B8F"/>
    <w:rsid w:val="001C0E94"/>
    <w:rsid w:val="001C132C"/>
    <w:rsid w:val="001C20AB"/>
    <w:rsid w:val="001C24D1"/>
    <w:rsid w:val="001C496C"/>
    <w:rsid w:val="001C4E8E"/>
    <w:rsid w:val="001C621B"/>
    <w:rsid w:val="001C75DD"/>
    <w:rsid w:val="001D379B"/>
    <w:rsid w:val="001D3F7B"/>
    <w:rsid w:val="001E07DD"/>
    <w:rsid w:val="001E15C7"/>
    <w:rsid w:val="001E3DAA"/>
    <w:rsid w:val="001E5CD1"/>
    <w:rsid w:val="001E5F02"/>
    <w:rsid w:val="001E6536"/>
    <w:rsid w:val="001E6615"/>
    <w:rsid w:val="001E6DAF"/>
    <w:rsid w:val="001F027A"/>
    <w:rsid w:val="001F5CB6"/>
    <w:rsid w:val="001F6662"/>
    <w:rsid w:val="00200669"/>
    <w:rsid w:val="0020070A"/>
    <w:rsid w:val="00200C66"/>
    <w:rsid w:val="00201F15"/>
    <w:rsid w:val="00203F55"/>
    <w:rsid w:val="002047D7"/>
    <w:rsid w:val="00207215"/>
    <w:rsid w:val="00211EBF"/>
    <w:rsid w:val="00212CFF"/>
    <w:rsid w:val="002131CD"/>
    <w:rsid w:val="00213465"/>
    <w:rsid w:val="00214212"/>
    <w:rsid w:val="0021431D"/>
    <w:rsid w:val="00215BEC"/>
    <w:rsid w:val="00221E95"/>
    <w:rsid w:val="0022604A"/>
    <w:rsid w:val="002267CC"/>
    <w:rsid w:val="00227B72"/>
    <w:rsid w:val="00230B76"/>
    <w:rsid w:val="00231412"/>
    <w:rsid w:val="0023282C"/>
    <w:rsid w:val="002346A5"/>
    <w:rsid w:val="00237B1A"/>
    <w:rsid w:val="0024147A"/>
    <w:rsid w:val="00245C60"/>
    <w:rsid w:val="00247F21"/>
    <w:rsid w:val="00250BBF"/>
    <w:rsid w:val="00251F15"/>
    <w:rsid w:val="00251FDF"/>
    <w:rsid w:val="002520CC"/>
    <w:rsid w:val="0025224C"/>
    <w:rsid w:val="00252645"/>
    <w:rsid w:val="00253780"/>
    <w:rsid w:val="00254706"/>
    <w:rsid w:val="00255E94"/>
    <w:rsid w:val="002576D4"/>
    <w:rsid w:val="00257BB9"/>
    <w:rsid w:val="00257C3A"/>
    <w:rsid w:val="002604A0"/>
    <w:rsid w:val="00262A2F"/>
    <w:rsid w:val="00262E63"/>
    <w:rsid w:val="00263988"/>
    <w:rsid w:val="00263C54"/>
    <w:rsid w:val="00264FCA"/>
    <w:rsid w:val="00266EB8"/>
    <w:rsid w:val="00270E8F"/>
    <w:rsid w:val="002718BA"/>
    <w:rsid w:val="00272D22"/>
    <w:rsid w:val="00272FFD"/>
    <w:rsid w:val="00275EFB"/>
    <w:rsid w:val="00280344"/>
    <w:rsid w:val="00280C29"/>
    <w:rsid w:val="00281EEB"/>
    <w:rsid w:val="00283395"/>
    <w:rsid w:val="0028367A"/>
    <w:rsid w:val="00283FF1"/>
    <w:rsid w:val="00286258"/>
    <w:rsid w:val="00287313"/>
    <w:rsid w:val="00287D1B"/>
    <w:rsid w:val="002917E0"/>
    <w:rsid w:val="0029239A"/>
    <w:rsid w:val="00294EB5"/>
    <w:rsid w:val="00295C86"/>
    <w:rsid w:val="00297B3E"/>
    <w:rsid w:val="002A007F"/>
    <w:rsid w:val="002A0F91"/>
    <w:rsid w:val="002A4C40"/>
    <w:rsid w:val="002A4E1D"/>
    <w:rsid w:val="002B04BE"/>
    <w:rsid w:val="002B0C29"/>
    <w:rsid w:val="002B6763"/>
    <w:rsid w:val="002B7B72"/>
    <w:rsid w:val="002C4986"/>
    <w:rsid w:val="002C5C0C"/>
    <w:rsid w:val="002D0646"/>
    <w:rsid w:val="002D21F3"/>
    <w:rsid w:val="002D33DB"/>
    <w:rsid w:val="002D3F6C"/>
    <w:rsid w:val="002D477B"/>
    <w:rsid w:val="002D5C20"/>
    <w:rsid w:val="002D7507"/>
    <w:rsid w:val="002D7FA2"/>
    <w:rsid w:val="002E34EE"/>
    <w:rsid w:val="002E3E4E"/>
    <w:rsid w:val="002F29A5"/>
    <w:rsid w:val="002F3A09"/>
    <w:rsid w:val="002F3A0E"/>
    <w:rsid w:val="002F54A5"/>
    <w:rsid w:val="002F6220"/>
    <w:rsid w:val="00303831"/>
    <w:rsid w:val="00304389"/>
    <w:rsid w:val="0030443D"/>
    <w:rsid w:val="003051AF"/>
    <w:rsid w:val="00311B88"/>
    <w:rsid w:val="003124C1"/>
    <w:rsid w:val="00313747"/>
    <w:rsid w:val="0031466D"/>
    <w:rsid w:val="00315467"/>
    <w:rsid w:val="0031586E"/>
    <w:rsid w:val="003174D3"/>
    <w:rsid w:val="00320622"/>
    <w:rsid w:val="003216AD"/>
    <w:rsid w:val="003217D6"/>
    <w:rsid w:val="00322238"/>
    <w:rsid w:val="00322F2A"/>
    <w:rsid w:val="003246C5"/>
    <w:rsid w:val="00325A66"/>
    <w:rsid w:val="00330AC3"/>
    <w:rsid w:val="003337E9"/>
    <w:rsid w:val="00334E24"/>
    <w:rsid w:val="00334E49"/>
    <w:rsid w:val="003401A0"/>
    <w:rsid w:val="00344863"/>
    <w:rsid w:val="003466E4"/>
    <w:rsid w:val="003478DC"/>
    <w:rsid w:val="0035148E"/>
    <w:rsid w:val="00353A60"/>
    <w:rsid w:val="003543E0"/>
    <w:rsid w:val="003546B9"/>
    <w:rsid w:val="00355335"/>
    <w:rsid w:val="00357ED8"/>
    <w:rsid w:val="0036259D"/>
    <w:rsid w:val="00363495"/>
    <w:rsid w:val="003647E1"/>
    <w:rsid w:val="00364CCC"/>
    <w:rsid w:val="00365074"/>
    <w:rsid w:val="00367468"/>
    <w:rsid w:val="00370CC6"/>
    <w:rsid w:val="0037163A"/>
    <w:rsid w:val="00372E99"/>
    <w:rsid w:val="00376305"/>
    <w:rsid w:val="00392E61"/>
    <w:rsid w:val="00395089"/>
    <w:rsid w:val="0039592D"/>
    <w:rsid w:val="00396433"/>
    <w:rsid w:val="003A06DE"/>
    <w:rsid w:val="003A080D"/>
    <w:rsid w:val="003A1E0E"/>
    <w:rsid w:val="003A52D3"/>
    <w:rsid w:val="003A531B"/>
    <w:rsid w:val="003A55CC"/>
    <w:rsid w:val="003B09CC"/>
    <w:rsid w:val="003B1795"/>
    <w:rsid w:val="003B3209"/>
    <w:rsid w:val="003B4686"/>
    <w:rsid w:val="003B5042"/>
    <w:rsid w:val="003B5D76"/>
    <w:rsid w:val="003B61AC"/>
    <w:rsid w:val="003B67C1"/>
    <w:rsid w:val="003C2AD5"/>
    <w:rsid w:val="003C43EF"/>
    <w:rsid w:val="003C48AB"/>
    <w:rsid w:val="003C495F"/>
    <w:rsid w:val="003C5166"/>
    <w:rsid w:val="003C6EA0"/>
    <w:rsid w:val="003D0BF2"/>
    <w:rsid w:val="003D2116"/>
    <w:rsid w:val="003D5218"/>
    <w:rsid w:val="003D5E36"/>
    <w:rsid w:val="003D641B"/>
    <w:rsid w:val="003D71FC"/>
    <w:rsid w:val="003E07AC"/>
    <w:rsid w:val="003F18BB"/>
    <w:rsid w:val="003F5229"/>
    <w:rsid w:val="003F7235"/>
    <w:rsid w:val="00401911"/>
    <w:rsid w:val="0040239C"/>
    <w:rsid w:val="00402647"/>
    <w:rsid w:val="00402CD2"/>
    <w:rsid w:val="00403BA6"/>
    <w:rsid w:val="00404917"/>
    <w:rsid w:val="00405BAE"/>
    <w:rsid w:val="004064DB"/>
    <w:rsid w:val="00406BA7"/>
    <w:rsid w:val="00406C00"/>
    <w:rsid w:val="004106DE"/>
    <w:rsid w:val="004108B0"/>
    <w:rsid w:val="00412441"/>
    <w:rsid w:val="004127C6"/>
    <w:rsid w:val="004131DD"/>
    <w:rsid w:val="004151EC"/>
    <w:rsid w:val="00415770"/>
    <w:rsid w:val="0041615B"/>
    <w:rsid w:val="00420CDD"/>
    <w:rsid w:val="0042140E"/>
    <w:rsid w:val="00422D17"/>
    <w:rsid w:val="004266E8"/>
    <w:rsid w:val="00427A06"/>
    <w:rsid w:val="00427C3A"/>
    <w:rsid w:val="00430825"/>
    <w:rsid w:val="004312E1"/>
    <w:rsid w:val="00431A6C"/>
    <w:rsid w:val="00431C3F"/>
    <w:rsid w:val="00431DBB"/>
    <w:rsid w:val="00431E1F"/>
    <w:rsid w:val="004362D3"/>
    <w:rsid w:val="00436ADB"/>
    <w:rsid w:val="00436B52"/>
    <w:rsid w:val="00437CB9"/>
    <w:rsid w:val="00437DCD"/>
    <w:rsid w:val="004416DF"/>
    <w:rsid w:val="00441C4B"/>
    <w:rsid w:val="00441C82"/>
    <w:rsid w:val="004432C5"/>
    <w:rsid w:val="0044416D"/>
    <w:rsid w:val="004449B9"/>
    <w:rsid w:val="0045005F"/>
    <w:rsid w:val="00450C0B"/>
    <w:rsid w:val="00452012"/>
    <w:rsid w:val="0045439F"/>
    <w:rsid w:val="004613D9"/>
    <w:rsid w:val="0046180C"/>
    <w:rsid w:val="004622E2"/>
    <w:rsid w:val="0046283D"/>
    <w:rsid w:val="00463A06"/>
    <w:rsid w:val="00463F71"/>
    <w:rsid w:val="00464106"/>
    <w:rsid w:val="00466E02"/>
    <w:rsid w:val="0046794F"/>
    <w:rsid w:val="00467B0B"/>
    <w:rsid w:val="00471E4E"/>
    <w:rsid w:val="00471F9E"/>
    <w:rsid w:val="004732D8"/>
    <w:rsid w:val="0047601F"/>
    <w:rsid w:val="0047699C"/>
    <w:rsid w:val="00477C92"/>
    <w:rsid w:val="0048050B"/>
    <w:rsid w:val="00481261"/>
    <w:rsid w:val="0048221E"/>
    <w:rsid w:val="00482C08"/>
    <w:rsid w:val="00482E69"/>
    <w:rsid w:val="00483954"/>
    <w:rsid w:val="00483D20"/>
    <w:rsid w:val="00486E6C"/>
    <w:rsid w:val="00494C40"/>
    <w:rsid w:val="00495447"/>
    <w:rsid w:val="00497151"/>
    <w:rsid w:val="004A0914"/>
    <w:rsid w:val="004A1900"/>
    <w:rsid w:val="004A1CD1"/>
    <w:rsid w:val="004A25AF"/>
    <w:rsid w:val="004A32F6"/>
    <w:rsid w:val="004A478E"/>
    <w:rsid w:val="004A72FB"/>
    <w:rsid w:val="004A7627"/>
    <w:rsid w:val="004B001E"/>
    <w:rsid w:val="004B1944"/>
    <w:rsid w:val="004B5AF1"/>
    <w:rsid w:val="004B6EC9"/>
    <w:rsid w:val="004B7C85"/>
    <w:rsid w:val="004C050B"/>
    <w:rsid w:val="004C0A84"/>
    <w:rsid w:val="004C21F6"/>
    <w:rsid w:val="004C673F"/>
    <w:rsid w:val="004D08E8"/>
    <w:rsid w:val="004D0C71"/>
    <w:rsid w:val="004D2530"/>
    <w:rsid w:val="004D2C94"/>
    <w:rsid w:val="004D308A"/>
    <w:rsid w:val="004D690B"/>
    <w:rsid w:val="004D6D26"/>
    <w:rsid w:val="004D723A"/>
    <w:rsid w:val="004E0251"/>
    <w:rsid w:val="004E0944"/>
    <w:rsid w:val="004E64F0"/>
    <w:rsid w:val="004E6F1D"/>
    <w:rsid w:val="004F0249"/>
    <w:rsid w:val="004F114C"/>
    <w:rsid w:val="004F2E37"/>
    <w:rsid w:val="004F365D"/>
    <w:rsid w:val="004F4071"/>
    <w:rsid w:val="004F5CB9"/>
    <w:rsid w:val="004F6496"/>
    <w:rsid w:val="004F7189"/>
    <w:rsid w:val="004F7929"/>
    <w:rsid w:val="005012AC"/>
    <w:rsid w:val="00504DB8"/>
    <w:rsid w:val="0050620C"/>
    <w:rsid w:val="005063FD"/>
    <w:rsid w:val="00506634"/>
    <w:rsid w:val="00506DF3"/>
    <w:rsid w:val="00507723"/>
    <w:rsid w:val="00511A6D"/>
    <w:rsid w:val="00511CCB"/>
    <w:rsid w:val="0051305F"/>
    <w:rsid w:val="0051319C"/>
    <w:rsid w:val="005139C6"/>
    <w:rsid w:val="00514054"/>
    <w:rsid w:val="005156F8"/>
    <w:rsid w:val="00515F85"/>
    <w:rsid w:val="00517A53"/>
    <w:rsid w:val="00520806"/>
    <w:rsid w:val="00520AB7"/>
    <w:rsid w:val="00520CB2"/>
    <w:rsid w:val="00520E71"/>
    <w:rsid w:val="005212AE"/>
    <w:rsid w:val="00523D68"/>
    <w:rsid w:val="00525B8A"/>
    <w:rsid w:val="00525C90"/>
    <w:rsid w:val="00526895"/>
    <w:rsid w:val="00532D2C"/>
    <w:rsid w:val="00533C0E"/>
    <w:rsid w:val="00535B71"/>
    <w:rsid w:val="005410DF"/>
    <w:rsid w:val="00542773"/>
    <w:rsid w:val="00544FEE"/>
    <w:rsid w:val="0054640A"/>
    <w:rsid w:val="005470D0"/>
    <w:rsid w:val="005479AC"/>
    <w:rsid w:val="00551FDE"/>
    <w:rsid w:val="00554283"/>
    <w:rsid w:val="00554542"/>
    <w:rsid w:val="00555D20"/>
    <w:rsid w:val="00556658"/>
    <w:rsid w:val="0055681E"/>
    <w:rsid w:val="00556E13"/>
    <w:rsid w:val="005612BD"/>
    <w:rsid w:val="00562ACD"/>
    <w:rsid w:val="0056606E"/>
    <w:rsid w:val="005662FF"/>
    <w:rsid w:val="00570703"/>
    <w:rsid w:val="00570BF2"/>
    <w:rsid w:val="005750C0"/>
    <w:rsid w:val="00575415"/>
    <w:rsid w:val="00575718"/>
    <w:rsid w:val="0057583A"/>
    <w:rsid w:val="00575A4A"/>
    <w:rsid w:val="00575D5E"/>
    <w:rsid w:val="00581887"/>
    <w:rsid w:val="005820DF"/>
    <w:rsid w:val="00582714"/>
    <w:rsid w:val="00585341"/>
    <w:rsid w:val="00585EBF"/>
    <w:rsid w:val="005866FF"/>
    <w:rsid w:val="00587D41"/>
    <w:rsid w:val="0059252E"/>
    <w:rsid w:val="00593B5F"/>
    <w:rsid w:val="00593BB9"/>
    <w:rsid w:val="00593C7A"/>
    <w:rsid w:val="0059453C"/>
    <w:rsid w:val="005966E2"/>
    <w:rsid w:val="005A088E"/>
    <w:rsid w:val="005A149F"/>
    <w:rsid w:val="005A1668"/>
    <w:rsid w:val="005A1994"/>
    <w:rsid w:val="005A28C9"/>
    <w:rsid w:val="005A29EF"/>
    <w:rsid w:val="005A4DD2"/>
    <w:rsid w:val="005A573B"/>
    <w:rsid w:val="005A6F3E"/>
    <w:rsid w:val="005B198D"/>
    <w:rsid w:val="005B1DA5"/>
    <w:rsid w:val="005B3DC0"/>
    <w:rsid w:val="005B3EE6"/>
    <w:rsid w:val="005B44B1"/>
    <w:rsid w:val="005B5C81"/>
    <w:rsid w:val="005B6190"/>
    <w:rsid w:val="005B7136"/>
    <w:rsid w:val="005B73C0"/>
    <w:rsid w:val="005C109D"/>
    <w:rsid w:val="005C3744"/>
    <w:rsid w:val="005C3D88"/>
    <w:rsid w:val="005C56A5"/>
    <w:rsid w:val="005C6A38"/>
    <w:rsid w:val="005C702B"/>
    <w:rsid w:val="005D1657"/>
    <w:rsid w:val="005D298A"/>
    <w:rsid w:val="005D510B"/>
    <w:rsid w:val="005D6B62"/>
    <w:rsid w:val="005E0195"/>
    <w:rsid w:val="005E0A74"/>
    <w:rsid w:val="005E0AFD"/>
    <w:rsid w:val="005E0DF8"/>
    <w:rsid w:val="005E15E1"/>
    <w:rsid w:val="005E2940"/>
    <w:rsid w:val="005E2BE3"/>
    <w:rsid w:val="005E38A2"/>
    <w:rsid w:val="005E3E63"/>
    <w:rsid w:val="005E5846"/>
    <w:rsid w:val="005F03B5"/>
    <w:rsid w:val="005F073E"/>
    <w:rsid w:val="005F3E37"/>
    <w:rsid w:val="005F66AA"/>
    <w:rsid w:val="005F6EEC"/>
    <w:rsid w:val="00601F79"/>
    <w:rsid w:val="00604754"/>
    <w:rsid w:val="006056D4"/>
    <w:rsid w:val="00605B61"/>
    <w:rsid w:val="0060641C"/>
    <w:rsid w:val="0060696B"/>
    <w:rsid w:val="006069E8"/>
    <w:rsid w:val="00606BAE"/>
    <w:rsid w:val="00607148"/>
    <w:rsid w:val="0060718E"/>
    <w:rsid w:val="006077BE"/>
    <w:rsid w:val="0061322E"/>
    <w:rsid w:val="0061389D"/>
    <w:rsid w:val="00614524"/>
    <w:rsid w:val="00616BAC"/>
    <w:rsid w:val="00617944"/>
    <w:rsid w:val="00620AE6"/>
    <w:rsid w:val="00623DB2"/>
    <w:rsid w:val="00624D40"/>
    <w:rsid w:val="00625079"/>
    <w:rsid w:val="00626A72"/>
    <w:rsid w:val="006276EF"/>
    <w:rsid w:val="00630888"/>
    <w:rsid w:val="006323B5"/>
    <w:rsid w:val="00633C65"/>
    <w:rsid w:val="006378CE"/>
    <w:rsid w:val="00640846"/>
    <w:rsid w:val="006419F1"/>
    <w:rsid w:val="00643D05"/>
    <w:rsid w:val="00645D00"/>
    <w:rsid w:val="00652583"/>
    <w:rsid w:val="006525A7"/>
    <w:rsid w:val="0065462E"/>
    <w:rsid w:val="00656AEA"/>
    <w:rsid w:val="00656B03"/>
    <w:rsid w:val="00661FA5"/>
    <w:rsid w:val="006634C1"/>
    <w:rsid w:val="00664BE9"/>
    <w:rsid w:val="00665B0F"/>
    <w:rsid w:val="006678FA"/>
    <w:rsid w:val="00667B32"/>
    <w:rsid w:val="006707CB"/>
    <w:rsid w:val="00670C80"/>
    <w:rsid w:val="00671499"/>
    <w:rsid w:val="00671D6B"/>
    <w:rsid w:val="006728D5"/>
    <w:rsid w:val="006750E1"/>
    <w:rsid w:val="006768CA"/>
    <w:rsid w:val="00676D83"/>
    <w:rsid w:val="006773FC"/>
    <w:rsid w:val="00677B7C"/>
    <w:rsid w:val="00680376"/>
    <w:rsid w:val="00681AFC"/>
    <w:rsid w:val="006860E9"/>
    <w:rsid w:val="00690470"/>
    <w:rsid w:val="00691193"/>
    <w:rsid w:val="00692689"/>
    <w:rsid w:val="0069272F"/>
    <w:rsid w:val="006A088E"/>
    <w:rsid w:val="006A08C1"/>
    <w:rsid w:val="006A1B2B"/>
    <w:rsid w:val="006A31C3"/>
    <w:rsid w:val="006A39FB"/>
    <w:rsid w:val="006A3D48"/>
    <w:rsid w:val="006A57A1"/>
    <w:rsid w:val="006B077F"/>
    <w:rsid w:val="006B0FBA"/>
    <w:rsid w:val="006B31E2"/>
    <w:rsid w:val="006B47BB"/>
    <w:rsid w:val="006B47C9"/>
    <w:rsid w:val="006B4886"/>
    <w:rsid w:val="006B4E6D"/>
    <w:rsid w:val="006C1711"/>
    <w:rsid w:val="006C1799"/>
    <w:rsid w:val="006C1C34"/>
    <w:rsid w:val="006C3948"/>
    <w:rsid w:val="006C48D4"/>
    <w:rsid w:val="006C6294"/>
    <w:rsid w:val="006C6794"/>
    <w:rsid w:val="006C738D"/>
    <w:rsid w:val="006C7847"/>
    <w:rsid w:val="006D063C"/>
    <w:rsid w:val="006D085B"/>
    <w:rsid w:val="006D1762"/>
    <w:rsid w:val="006D2879"/>
    <w:rsid w:val="006D2938"/>
    <w:rsid w:val="006D4FE2"/>
    <w:rsid w:val="006D7E32"/>
    <w:rsid w:val="006E037B"/>
    <w:rsid w:val="006E0FD5"/>
    <w:rsid w:val="006E1144"/>
    <w:rsid w:val="006E5023"/>
    <w:rsid w:val="006E536A"/>
    <w:rsid w:val="006E6550"/>
    <w:rsid w:val="006E6AD9"/>
    <w:rsid w:val="006E7627"/>
    <w:rsid w:val="006E7A6C"/>
    <w:rsid w:val="006F0864"/>
    <w:rsid w:val="006F0BAD"/>
    <w:rsid w:val="006F3758"/>
    <w:rsid w:val="006F40CD"/>
    <w:rsid w:val="006F5587"/>
    <w:rsid w:val="006F6334"/>
    <w:rsid w:val="006F70CD"/>
    <w:rsid w:val="0070288A"/>
    <w:rsid w:val="007040E0"/>
    <w:rsid w:val="00704C38"/>
    <w:rsid w:val="007103FE"/>
    <w:rsid w:val="0071111B"/>
    <w:rsid w:val="00713BB4"/>
    <w:rsid w:val="00714243"/>
    <w:rsid w:val="00714663"/>
    <w:rsid w:val="007171A4"/>
    <w:rsid w:val="007201B6"/>
    <w:rsid w:val="007207F7"/>
    <w:rsid w:val="00720B72"/>
    <w:rsid w:val="00720F4E"/>
    <w:rsid w:val="007223FF"/>
    <w:rsid w:val="00724F05"/>
    <w:rsid w:val="00726730"/>
    <w:rsid w:val="0072692D"/>
    <w:rsid w:val="00727328"/>
    <w:rsid w:val="00732EE6"/>
    <w:rsid w:val="00733CB4"/>
    <w:rsid w:val="00734582"/>
    <w:rsid w:val="0073656F"/>
    <w:rsid w:val="00740791"/>
    <w:rsid w:val="007408DF"/>
    <w:rsid w:val="007420F0"/>
    <w:rsid w:val="0074605D"/>
    <w:rsid w:val="007465E2"/>
    <w:rsid w:val="007468DB"/>
    <w:rsid w:val="00746AE2"/>
    <w:rsid w:val="007475D4"/>
    <w:rsid w:val="00747F87"/>
    <w:rsid w:val="00750B38"/>
    <w:rsid w:val="00752078"/>
    <w:rsid w:val="0075558C"/>
    <w:rsid w:val="00756CBA"/>
    <w:rsid w:val="00756CC9"/>
    <w:rsid w:val="00757D02"/>
    <w:rsid w:val="00763E5E"/>
    <w:rsid w:val="0076420D"/>
    <w:rsid w:val="00764563"/>
    <w:rsid w:val="007657A3"/>
    <w:rsid w:val="00765A97"/>
    <w:rsid w:val="00766527"/>
    <w:rsid w:val="007678D9"/>
    <w:rsid w:val="00772392"/>
    <w:rsid w:val="007737DA"/>
    <w:rsid w:val="00775DEC"/>
    <w:rsid w:val="00775F3B"/>
    <w:rsid w:val="007760A6"/>
    <w:rsid w:val="00776480"/>
    <w:rsid w:val="00777316"/>
    <w:rsid w:val="00781850"/>
    <w:rsid w:val="00781943"/>
    <w:rsid w:val="00783A8B"/>
    <w:rsid w:val="00783DD2"/>
    <w:rsid w:val="00785A98"/>
    <w:rsid w:val="00790CD8"/>
    <w:rsid w:val="00791392"/>
    <w:rsid w:val="00792121"/>
    <w:rsid w:val="007943CD"/>
    <w:rsid w:val="00795FC5"/>
    <w:rsid w:val="0079719D"/>
    <w:rsid w:val="00797AD2"/>
    <w:rsid w:val="007A469E"/>
    <w:rsid w:val="007A4C9E"/>
    <w:rsid w:val="007A5E27"/>
    <w:rsid w:val="007A7A90"/>
    <w:rsid w:val="007B14AF"/>
    <w:rsid w:val="007B2203"/>
    <w:rsid w:val="007B25D2"/>
    <w:rsid w:val="007B3F86"/>
    <w:rsid w:val="007B430A"/>
    <w:rsid w:val="007B4956"/>
    <w:rsid w:val="007B77B3"/>
    <w:rsid w:val="007B7AE5"/>
    <w:rsid w:val="007C065E"/>
    <w:rsid w:val="007C36AC"/>
    <w:rsid w:val="007C370A"/>
    <w:rsid w:val="007C39F7"/>
    <w:rsid w:val="007C4207"/>
    <w:rsid w:val="007C4495"/>
    <w:rsid w:val="007C55BB"/>
    <w:rsid w:val="007C5D64"/>
    <w:rsid w:val="007C61DF"/>
    <w:rsid w:val="007C7E08"/>
    <w:rsid w:val="007D1745"/>
    <w:rsid w:val="007D1D86"/>
    <w:rsid w:val="007D4489"/>
    <w:rsid w:val="007D4A75"/>
    <w:rsid w:val="007D4EB6"/>
    <w:rsid w:val="007D50BC"/>
    <w:rsid w:val="007D6109"/>
    <w:rsid w:val="007D6713"/>
    <w:rsid w:val="007D6CF3"/>
    <w:rsid w:val="007E16EE"/>
    <w:rsid w:val="007E288D"/>
    <w:rsid w:val="007E2C92"/>
    <w:rsid w:val="007E3022"/>
    <w:rsid w:val="007E35ED"/>
    <w:rsid w:val="007E48ED"/>
    <w:rsid w:val="007E6551"/>
    <w:rsid w:val="007E6C0A"/>
    <w:rsid w:val="007E6D48"/>
    <w:rsid w:val="007F0F64"/>
    <w:rsid w:val="007F548C"/>
    <w:rsid w:val="007F652F"/>
    <w:rsid w:val="007F6E4D"/>
    <w:rsid w:val="00800708"/>
    <w:rsid w:val="00803E6B"/>
    <w:rsid w:val="00810474"/>
    <w:rsid w:val="0081245B"/>
    <w:rsid w:val="00812B32"/>
    <w:rsid w:val="00813919"/>
    <w:rsid w:val="00814937"/>
    <w:rsid w:val="00815CA7"/>
    <w:rsid w:val="008207D2"/>
    <w:rsid w:val="008219DD"/>
    <w:rsid w:val="008220BE"/>
    <w:rsid w:val="00822CC5"/>
    <w:rsid w:val="00824062"/>
    <w:rsid w:val="00824DEE"/>
    <w:rsid w:val="00826BD9"/>
    <w:rsid w:val="00830038"/>
    <w:rsid w:val="00830498"/>
    <w:rsid w:val="00832621"/>
    <w:rsid w:val="00832C51"/>
    <w:rsid w:val="00834FA0"/>
    <w:rsid w:val="008374EF"/>
    <w:rsid w:val="008422C6"/>
    <w:rsid w:val="00842381"/>
    <w:rsid w:val="0084242B"/>
    <w:rsid w:val="00842616"/>
    <w:rsid w:val="00843E7A"/>
    <w:rsid w:val="008452AC"/>
    <w:rsid w:val="00846595"/>
    <w:rsid w:val="00847537"/>
    <w:rsid w:val="0085045E"/>
    <w:rsid w:val="00851A3E"/>
    <w:rsid w:val="008523FD"/>
    <w:rsid w:val="00852E0B"/>
    <w:rsid w:val="0085325F"/>
    <w:rsid w:val="00854C78"/>
    <w:rsid w:val="0085596E"/>
    <w:rsid w:val="00855A3A"/>
    <w:rsid w:val="008603B2"/>
    <w:rsid w:val="008643B5"/>
    <w:rsid w:val="0086442E"/>
    <w:rsid w:val="00866660"/>
    <w:rsid w:val="008668D6"/>
    <w:rsid w:val="008712F4"/>
    <w:rsid w:val="008716CF"/>
    <w:rsid w:val="00871DC4"/>
    <w:rsid w:val="00872F9E"/>
    <w:rsid w:val="00876598"/>
    <w:rsid w:val="008779E5"/>
    <w:rsid w:val="00877D59"/>
    <w:rsid w:val="00882362"/>
    <w:rsid w:val="0088255F"/>
    <w:rsid w:val="00883DEE"/>
    <w:rsid w:val="0088712D"/>
    <w:rsid w:val="00887B63"/>
    <w:rsid w:val="0089015B"/>
    <w:rsid w:val="00890456"/>
    <w:rsid w:val="008926FC"/>
    <w:rsid w:val="00893CA8"/>
    <w:rsid w:val="00893D2E"/>
    <w:rsid w:val="008945F3"/>
    <w:rsid w:val="00895A4E"/>
    <w:rsid w:val="0089750B"/>
    <w:rsid w:val="008A047C"/>
    <w:rsid w:val="008A1DEA"/>
    <w:rsid w:val="008A2B9C"/>
    <w:rsid w:val="008A5C1B"/>
    <w:rsid w:val="008A643A"/>
    <w:rsid w:val="008A6A1C"/>
    <w:rsid w:val="008A7EE7"/>
    <w:rsid w:val="008B116C"/>
    <w:rsid w:val="008B1F38"/>
    <w:rsid w:val="008B7810"/>
    <w:rsid w:val="008B7E46"/>
    <w:rsid w:val="008C024A"/>
    <w:rsid w:val="008C0D08"/>
    <w:rsid w:val="008C1447"/>
    <w:rsid w:val="008C19E0"/>
    <w:rsid w:val="008C2378"/>
    <w:rsid w:val="008C751F"/>
    <w:rsid w:val="008C7721"/>
    <w:rsid w:val="008D12A2"/>
    <w:rsid w:val="008D3442"/>
    <w:rsid w:val="008D6F2E"/>
    <w:rsid w:val="008D76FE"/>
    <w:rsid w:val="008E40BC"/>
    <w:rsid w:val="008F0EF9"/>
    <w:rsid w:val="008F1A91"/>
    <w:rsid w:val="008F5669"/>
    <w:rsid w:val="008F5AC0"/>
    <w:rsid w:val="008F7166"/>
    <w:rsid w:val="008F7AA1"/>
    <w:rsid w:val="0090006E"/>
    <w:rsid w:val="009008AC"/>
    <w:rsid w:val="0090181C"/>
    <w:rsid w:val="00902C0B"/>
    <w:rsid w:val="00903654"/>
    <w:rsid w:val="00903B1E"/>
    <w:rsid w:val="00904CA4"/>
    <w:rsid w:val="00905D24"/>
    <w:rsid w:val="009064A4"/>
    <w:rsid w:val="0091002A"/>
    <w:rsid w:val="00911E30"/>
    <w:rsid w:val="00912B28"/>
    <w:rsid w:val="00914C52"/>
    <w:rsid w:val="0091729C"/>
    <w:rsid w:val="00920F57"/>
    <w:rsid w:val="0092391D"/>
    <w:rsid w:val="00924528"/>
    <w:rsid w:val="009253DA"/>
    <w:rsid w:val="00926A06"/>
    <w:rsid w:val="00931AC8"/>
    <w:rsid w:val="0093261D"/>
    <w:rsid w:val="00935497"/>
    <w:rsid w:val="009354B6"/>
    <w:rsid w:val="009357CA"/>
    <w:rsid w:val="00937819"/>
    <w:rsid w:val="00937924"/>
    <w:rsid w:val="009414C2"/>
    <w:rsid w:val="0094218D"/>
    <w:rsid w:val="00942C97"/>
    <w:rsid w:val="0094483C"/>
    <w:rsid w:val="00944B17"/>
    <w:rsid w:val="00944CC4"/>
    <w:rsid w:val="00946D74"/>
    <w:rsid w:val="009523CD"/>
    <w:rsid w:val="00956094"/>
    <w:rsid w:val="009578B1"/>
    <w:rsid w:val="00957D44"/>
    <w:rsid w:val="0096017C"/>
    <w:rsid w:val="00960B78"/>
    <w:rsid w:val="0096400B"/>
    <w:rsid w:val="00965936"/>
    <w:rsid w:val="0096702C"/>
    <w:rsid w:val="0096739C"/>
    <w:rsid w:val="00971F71"/>
    <w:rsid w:val="0097348A"/>
    <w:rsid w:val="00976E89"/>
    <w:rsid w:val="00980703"/>
    <w:rsid w:val="00981505"/>
    <w:rsid w:val="00981EAA"/>
    <w:rsid w:val="00982106"/>
    <w:rsid w:val="009823AA"/>
    <w:rsid w:val="00985792"/>
    <w:rsid w:val="00986306"/>
    <w:rsid w:val="00987ECE"/>
    <w:rsid w:val="00991AEE"/>
    <w:rsid w:val="00993727"/>
    <w:rsid w:val="00995581"/>
    <w:rsid w:val="00997086"/>
    <w:rsid w:val="009A0663"/>
    <w:rsid w:val="009A161D"/>
    <w:rsid w:val="009A222B"/>
    <w:rsid w:val="009A23FD"/>
    <w:rsid w:val="009A3FE4"/>
    <w:rsid w:val="009A4DA1"/>
    <w:rsid w:val="009A5241"/>
    <w:rsid w:val="009A6C4C"/>
    <w:rsid w:val="009A7895"/>
    <w:rsid w:val="009B23E5"/>
    <w:rsid w:val="009B27A2"/>
    <w:rsid w:val="009B2DD1"/>
    <w:rsid w:val="009B2EFC"/>
    <w:rsid w:val="009B4307"/>
    <w:rsid w:val="009B68E3"/>
    <w:rsid w:val="009C071D"/>
    <w:rsid w:val="009C0DE4"/>
    <w:rsid w:val="009C28B9"/>
    <w:rsid w:val="009C30FA"/>
    <w:rsid w:val="009C3C8C"/>
    <w:rsid w:val="009C433F"/>
    <w:rsid w:val="009C468C"/>
    <w:rsid w:val="009C5736"/>
    <w:rsid w:val="009C5DA3"/>
    <w:rsid w:val="009C5E51"/>
    <w:rsid w:val="009D10ED"/>
    <w:rsid w:val="009D1892"/>
    <w:rsid w:val="009D2386"/>
    <w:rsid w:val="009D40FD"/>
    <w:rsid w:val="009D6BFC"/>
    <w:rsid w:val="009D6E52"/>
    <w:rsid w:val="009D727C"/>
    <w:rsid w:val="009D7561"/>
    <w:rsid w:val="009E19BF"/>
    <w:rsid w:val="009E2AD6"/>
    <w:rsid w:val="009E4551"/>
    <w:rsid w:val="009E4850"/>
    <w:rsid w:val="009E60B5"/>
    <w:rsid w:val="009E6114"/>
    <w:rsid w:val="009F3D19"/>
    <w:rsid w:val="009F523E"/>
    <w:rsid w:val="009F7171"/>
    <w:rsid w:val="00A01233"/>
    <w:rsid w:val="00A02014"/>
    <w:rsid w:val="00A02CDB"/>
    <w:rsid w:val="00A0389C"/>
    <w:rsid w:val="00A044CB"/>
    <w:rsid w:val="00A05169"/>
    <w:rsid w:val="00A061FD"/>
    <w:rsid w:val="00A0632D"/>
    <w:rsid w:val="00A06604"/>
    <w:rsid w:val="00A068F1"/>
    <w:rsid w:val="00A06C9D"/>
    <w:rsid w:val="00A1003F"/>
    <w:rsid w:val="00A1287D"/>
    <w:rsid w:val="00A131FF"/>
    <w:rsid w:val="00A145DF"/>
    <w:rsid w:val="00A14E5A"/>
    <w:rsid w:val="00A151BC"/>
    <w:rsid w:val="00A17047"/>
    <w:rsid w:val="00A17EF5"/>
    <w:rsid w:val="00A21AC1"/>
    <w:rsid w:val="00A2474B"/>
    <w:rsid w:val="00A26C95"/>
    <w:rsid w:val="00A32574"/>
    <w:rsid w:val="00A3282E"/>
    <w:rsid w:val="00A351BD"/>
    <w:rsid w:val="00A351F8"/>
    <w:rsid w:val="00A37309"/>
    <w:rsid w:val="00A402C4"/>
    <w:rsid w:val="00A40C51"/>
    <w:rsid w:val="00A421AC"/>
    <w:rsid w:val="00A42C85"/>
    <w:rsid w:val="00A475FE"/>
    <w:rsid w:val="00A50353"/>
    <w:rsid w:val="00A509E9"/>
    <w:rsid w:val="00A51515"/>
    <w:rsid w:val="00A53EBB"/>
    <w:rsid w:val="00A550D6"/>
    <w:rsid w:val="00A55B14"/>
    <w:rsid w:val="00A5746B"/>
    <w:rsid w:val="00A577A6"/>
    <w:rsid w:val="00A57D72"/>
    <w:rsid w:val="00A60C5C"/>
    <w:rsid w:val="00A61247"/>
    <w:rsid w:val="00A625CA"/>
    <w:rsid w:val="00A64441"/>
    <w:rsid w:val="00A644F3"/>
    <w:rsid w:val="00A71E2F"/>
    <w:rsid w:val="00A7280E"/>
    <w:rsid w:val="00A72A84"/>
    <w:rsid w:val="00A7519E"/>
    <w:rsid w:val="00A753F4"/>
    <w:rsid w:val="00A758EA"/>
    <w:rsid w:val="00A77F8C"/>
    <w:rsid w:val="00A77FDA"/>
    <w:rsid w:val="00A803F1"/>
    <w:rsid w:val="00A814E8"/>
    <w:rsid w:val="00A8399B"/>
    <w:rsid w:val="00A83D3D"/>
    <w:rsid w:val="00A86EDE"/>
    <w:rsid w:val="00A905D5"/>
    <w:rsid w:val="00A91CFB"/>
    <w:rsid w:val="00A9299F"/>
    <w:rsid w:val="00A92BB3"/>
    <w:rsid w:val="00A92D1C"/>
    <w:rsid w:val="00A931FC"/>
    <w:rsid w:val="00A935D8"/>
    <w:rsid w:val="00A965A8"/>
    <w:rsid w:val="00A96CA6"/>
    <w:rsid w:val="00A97372"/>
    <w:rsid w:val="00A9773B"/>
    <w:rsid w:val="00AA3163"/>
    <w:rsid w:val="00AA5D87"/>
    <w:rsid w:val="00AB1C53"/>
    <w:rsid w:val="00AB2018"/>
    <w:rsid w:val="00AB20D8"/>
    <w:rsid w:val="00AB4F61"/>
    <w:rsid w:val="00AB54B2"/>
    <w:rsid w:val="00AB608D"/>
    <w:rsid w:val="00AB704E"/>
    <w:rsid w:val="00AC09AE"/>
    <w:rsid w:val="00AC44CF"/>
    <w:rsid w:val="00AC5157"/>
    <w:rsid w:val="00AD028D"/>
    <w:rsid w:val="00AD0C03"/>
    <w:rsid w:val="00AD11A1"/>
    <w:rsid w:val="00AD41E9"/>
    <w:rsid w:val="00AD72A6"/>
    <w:rsid w:val="00AE0009"/>
    <w:rsid w:val="00AE22CF"/>
    <w:rsid w:val="00AE247B"/>
    <w:rsid w:val="00AE612A"/>
    <w:rsid w:val="00AE6922"/>
    <w:rsid w:val="00AE7DDB"/>
    <w:rsid w:val="00AF0AF6"/>
    <w:rsid w:val="00AF2A71"/>
    <w:rsid w:val="00AF3129"/>
    <w:rsid w:val="00AF4ABF"/>
    <w:rsid w:val="00AF7D1D"/>
    <w:rsid w:val="00AF7F1C"/>
    <w:rsid w:val="00B0165C"/>
    <w:rsid w:val="00B017F5"/>
    <w:rsid w:val="00B01D48"/>
    <w:rsid w:val="00B03831"/>
    <w:rsid w:val="00B04515"/>
    <w:rsid w:val="00B06BB1"/>
    <w:rsid w:val="00B07297"/>
    <w:rsid w:val="00B12627"/>
    <w:rsid w:val="00B1607A"/>
    <w:rsid w:val="00B1714E"/>
    <w:rsid w:val="00B17F7F"/>
    <w:rsid w:val="00B20610"/>
    <w:rsid w:val="00B2234C"/>
    <w:rsid w:val="00B226D6"/>
    <w:rsid w:val="00B22855"/>
    <w:rsid w:val="00B24D31"/>
    <w:rsid w:val="00B25772"/>
    <w:rsid w:val="00B27011"/>
    <w:rsid w:val="00B30054"/>
    <w:rsid w:val="00B32C7B"/>
    <w:rsid w:val="00B32CF0"/>
    <w:rsid w:val="00B331AD"/>
    <w:rsid w:val="00B33C5E"/>
    <w:rsid w:val="00B34554"/>
    <w:rsid w:val="00B37E18"/>
    <w:rsid w:val="00B40CAA"/>
    <w:rsid w:val="00B42C61"/>
    <w:rsid w:val="00B42E4B"/>
    <w:rsid w:val="00B44876"/>
    <w:rsid w:val="00B46D48"/>
    <w:rsid w:val="00B5167A"/>
    <w:rsid w:val="00B523D5"/>
    <w:rsid w:val="00B53193"/>
    <w:rsid w:val="00B5364F"/>
    <w:rsid w:val="00B53A37"/>
    <w:rsid w:val="00B556E5"/>
    <w:rsid w:val="00B55F98"/>
    <w:rsid w:val="00B56DF5"/>
    <w:rsid w:val="00B57957"/>
    <w:rsid w:val="00B60888"/>
    <w:rsid w:val="00B63C55"/>
    <w:rsid w:val="00B64106"/>
    <w:rsid w:val="00B662FA"/>
    <w:rsid w:val="00B746DA"/>
    <w:rsid w:val="00B749B6"/>
    <w:rsid w:val="00B7547D"/>
    <w:rsid w:val="00B754B2"/>
    <w:rsid w:val="00B7745B"/>
    <w:rsid w:val="00B80D39"/>
    <w:rsid w:val="00B80E61"/>
    <w:rsid w:val="00B82CBE"/>
    <w:rsid w:val="00B837B2"/>
    <w:rsid w:val="00B8630E"/>
    <w:rsid w:val="00B920AB"/>
    <w:rsid w:val="00B94580"/>
    <w:rsid w:val="00B95339"/>
    <w:rsid w:val="00B95F25"/>
    <w:rsid w:val="00B96C47"/>
    <w:rsid w:val="00BA10B3"/>
    <w:rsid w:val="00BA14E0"/>
    <w:rsid w:val="00BA2BEA"/>
    <w:rsid w:val="00BA4352"/>
    <w:rsid w:val="00BA4FFF"/>
    <w:rsid w:val="00BA76DC"/>
    <w:rsid w:val="00BB1BCC"/>
    <w:rsid w:val="00BB1F52"/>
    <w:rsid w:val="00BB2662"/>
    <w:rsid w:val="00BB3817"/>
    <w:rsid w:val="00BB44F0"/>
    <w:rsid w:val="00BB4E0D"/>
    <w:rsid w:val="00BB6C09"/>
    <w:rsid w:val="00BC4A84"/>
    <w:rsid w:val="00BC5507"/>
    <w:rsid w:val="00BC5BBB"/>
    <w:rsid w:val="00BD016D"/>
    <w:rsid w:val="00BD1036"/>
    <w:rsid w:val="00BD3A42"/>
    <w:rsid w:val="00BD3BAA"/>
    <w:rsid w:val="00BD3F83"/>
    <w:rsid w:val="00BD4D5A"/>
    <w:rsid w:val="00BE11E6"/>
    <w:rsid w:val="00BE2343"/>
    <w:rsid w:val="00BE3A3D"/>
    <w:rsid w:val="00BE3FB8"/>
    <w:rsid w:val="00BF0F07"/>
    <w:rsid w:val="00BF1A6E"/>
    <w:rsid w:val="00BF1FC8"/>
    <w:rsid w:val="00BF222D"/>
    <w:rsid w:val="00BF3C24"/>
    <w:rsid w:val="00BF48AE"/>
    <w:rsid w:val="00BF4CF7"/>
    <w:rsid w:val="00BF53F2"/>
    <w:rsid w:val="00BF682A"/>
    <w:rsid w:val="00BF7250"/>
    <w:rsid w:val="00C016D7"/>
    <w:rsid w:val="00C02DA8"/>
    <w:rsid w:val="00C040F0"/>
    <w:rsid w:val="00C05284"/>
    <w:rsid w:val="00C06499"/>
    <w:rsid w:val="00C11FD1"/>
    <w:rsid w:val="00C123D6"/>
    <w:rsid w:val="00C174F3"/>
    <w:rsid w:val="00C215BF"/>
    <w:rsid w:val="00C216F7"/>
    <w:rsid w:val="00C235CE"/>
    <w:rsid w:val="00C2572D"/>
    <w:rsid w:val="00C25E64"/>
    <w:rsid w:val="00C26E5F"/>
    <w:rsid w:val="00C271EC"/>
    <w:rsid w:val="00C27E1D"/>
    <w:rsid w:val="00C30659"/>
    <w:rsid w:val="00C33716"/>
    <w:rsid w:val="00C344E0"/>
    <w:rsid w:val="00C34765"/>
    <w:rsid w:val="00C36008"/>
    <w:rsid w:val="00C3676C"/>
    <w:rsid w:val="00C37918"/>
    <w:rsid w:val="00C4038E"/>
    <w:rsid w:val="00C42455"/>
    <w:rsid w:val="00C424DF"/>
    <w:rsid w:val="00C43FE6"/>
    <w:rsid w:val="00C441E4"/>
    <w:rsid w:val="00C4607C"/>
    <w:rsid w:val="00C4666E"/>
    <w:rsid w:val="00C479DA"/>
    <w:rsid w:val="00C50AB0"/>
    <w:rsid w:val="00C55ED4"/>
    <w:rsid w:val="00C56558"/>
    <w:rsid w:val="00C603AF"/>
    <w:rsid w:val="00C62E6E"/>
    <w:rsid w:val="00C638BF"/>
    <w:rsid w:val="00C646A2"/>
    <w:rsid w:val="00C6745A"/>
    <w:rsid w:val="00C67A98"/>
    <w:rsid w:val="00C67E6C"/>
    <w:rsid w:val="00C7049B"/>
    <w:rsid w:val="00C70EA0"/>
    <w:rsid w:val="00C71A4C"/>
    <w:rsid w:val="00C753F7"/>
    <w:rsid w:val="00C75A45"/>
    <w:rsid w:val="00C77B2C"/>
    <w:rsid w:val="00C843EE"/>
    <w:rsid w:val="00C867DA"/>
    <w:rsid w:val="00C9230A"/>
    <w:rsid w:val="00C9263A"/>
    <w:rsid w:val="00C92F17"/>
    <w:rsid w:val="00C939ED"/>
    <w:rsid w:val="00C93FF6"/>
    <w:rsid w:val="00C9555D"/>
    <w:rsid w:val="00CA112C"/>
    <w:rsid w:val="00CA4199"/>
    <w:rsid w:val="00CA45DC"/>
    <w:rsid w:val="00CB0E3B"/>
    <w:rsid w:val="00CB6BED"/>
    <w:rsid w:val="00CC05AE"/>
    <w:rsid w:val="00CC2402"/>
    <w:rsid w:val="00CC5E87"/>
    <w:rsid w:val="00CC6435"/>
    <w:rsid w:val="00CD25E7"/>
    <w:rsid w:val="00CD5766"/>
    <w:rsid w:val="00CD62C2"/>
    <w:rsid w:val="00CE00F1"/>
    <w:rsid w:val="00CE01DC"/>
    <w:rsid w:val="00CE1768"/>
    <w:rsid w:val="00CE1D8C"/>
    <w:rsid w:val="00CE5AC9"/>
    <w:rsid w:val="00CE6662"/>
    <w:rsid w:val="00CE74A6"/>
    <w:rsid w:val="00CE75E4"/>
    <w:rsid w:val="00CE78EE"/>
    <w:rsid w:val="00CF036D"/>
    <w:rsid w:val="00CF2353"/>
    <w:rsid w:val="00CF3F4E"/>
    <w:rsid w:val="00CF58BA"/>
    <w:rsid w:val="00CF6728"/>
    <w:rsid w:val="00CF75DD"/>
    <w:rsid w:val="00D01B27"/>
    <w:rsid w:val="00D02749"/>
    <w:rsid w:val="00D034CA"/>
    <w:rsid w:val="00D05122"/>
    <w:rsid w:val="00D13306"/>
    <w:rsid w:val="00D13680"/>
    <w:rsid w:val="00D20F8E"/>
    <w:rsid w:val="00D2159A"/>
    <w:rsid w:val="00D21621"/>
    <w:rsid w:val="00D2241C"/>
    <w:rsid w:val="00D22E39"/>
    <w:rsid w:val="00D247EB"/>
    <w:rsid w:val="00D24D5D"/>
    <w:rsid w:val="00D26522"/>
    <w:rsid w:val="00D278F6"/>
    <w:rsid w:val="00D27D6C"/>
    <w:rsid w:val="00D27E5F"/>
    <w:rsid w:val="00D30C63"/>
    <w:rsid w:val="00D31CE8"/>
    <w:rsid w:val="00D3248B"/>
    <w:rsid w:val="00D34633"/>
    <w:rsid w:val="00D34D30"/>
    <w:rsid w:val="00D34E3B"/>
    <w:rsid w:val="00D36554"/>
    <w:rsid w:val="00D37077"/>
    <w:rsid w:val="00D37DCD"/>
    <w:rsid w:val="00D41C34"/>
    <w:rsid w:val="00D42D05"/>
    <w:rsid w:val="00D43F62"/>
    <w:rsid w:val="00D44BFC"/>
    <w:rsid w:val="00D44EFF"/>
    <w:rsid w:val="00D45FB8"/>
    <w:rsid w:val="00D4640C"/>
    <w:rsid w:val="00D4743E"/>
    <w:rsid w:val="00D47493"/>
    <w:rsid w:val="00D47D9F"/>
    <w:rsid w:val="00D50EAE"/>
    <w:rsid w:val="00D5379E"/>
    <w:rsid w:val="00D53CDF"/>
    <w:rsid w:val="00D55DFE"/>
    <w:rsid w:val="00D57144"/>
    <w:rsid w:val="00D57A90"/>
    <w:rsid w:val="00D61CA1"/>
    <w:rsid w:val="00D62508"/>
    <w:rsid w:val="00D63AF6"/>
    <w:rsid w:val="00D65B17"/>
    <w:rsid w:val="00D71ED8"/>
    <w:rsid w:val="00D77342"/>
    <w:rsid w:val="00D774D8"/>
    <w:rsid w:val="00D80F1D"/>
    <w:rsid w:val="00D816F8"/>
    <w:rsid w:val="00D85CFA"/>
    <w:rsid w:val="00D87684"/>
    <w:rsid w:val="00D878C8"/>
    <w:rsid w:val="00D91047"/>
    <w:rsid w:val="00D93158"/>
    <w:rsid w:val="00D93E9A"/>
    <w:rsid w:val="00D95A23"/>
    <w:rsid w:val="00D95CBC"/>
    <w:rsid w:val="00D97DA7"/>
    <w:rsid w:val="00DA1CA4"/>
    <w:rsid w:val="00DA1F40"/>
    <w:rsid w:val="00DA4B4A"/>
    <w:rsid w:val="00DA5048"/>
    <w:rsid w:val="00DA6B95"/>
    <w:rsid w:val="00DA6EA9"/>
    <w:rsid w:val="00DB20FC"/>
    <w:rsid w:val="00DB471C"/>
    <w:rsid w:val="00DB5262"/>
    <w:rsid w:val="00DB7324"/>
    <w:rsid w:val="00DC0755"/>
    <w:rsid w:val="00DC087C"/>
    <w:rsid w:val="00DC0FBA"/>
    <w:rsid w:val="00DC4505"/>
    <w:rsid w:val="00DC68FA"/>
    <w:rsid w:val="00DD089D"/>
    <w:rsid w:val="00DD1313"/>
    <w:rsid w:val="00DD1794"/>
    <w:rsid w:val="00DD3014"/>
    <w:rsid w:val="00DD4217"/>
    <w:rsid w:val="00DD5466"/>
    <w:rsid w:val="00DE1869"/>
    <w:rsid w:val="00DE1BDE"/>
    <w:rsid w:val="00DE37B0"/>
    <w:rsid w:val="00DE3822"/>
    <w:rsid w:val="00DE5554"/>
    <w:rsid w:val="00DF4182"/>
    <w:rsid w:val="00DF4500"/>
    <w:rsid w:val="00DF4E7C"/>
    <w:rsid w:val="00DF515B"/>
    <w:rsid w:val="00DF53BD"/>
    <w:rsid w:val="00DF65BE"/>
    <w:rsid w:val="00DF6F9E"/>
    <w:rsid w:val="00DF7CF9"/>
    <w:rsid w:val="00E00B4A"/>
    <w:rsid w:val="00E02D01"/>
    <w:rsid w:val="00E02EB6"/>
    <w:rsid w:val="00E0321D"/>
    <w:rsid w:val="00E11312"/>
    <w:rsid w:val="00E15105"/>
    <w:rsid w:val="00E20FCD"/>
    <w:rsid w:val="00E21945"/>
    <w:rsid w:val="00E23949"/>
    <w:rsid w:val="00E24836"/>
    <w:rsid w:val="00E24D1C"/>
    <w:rsid w:val="00E25960"/>
    <w:rsid w:val="00E26729"/>
    <w:rsid w:val="00E26A01"/>
    <w:rsid w:val="00E300C0"/>
    <w:rsid w:val="00E304CC"/>
    <w:rsid w:val="00E30B49"/>
    <w:rsid w:val="00E33C86"/>
    <w:rsid w:val="00E34E3C"/>
    <w:rsid w:val="00E35036"/>
    <w:rsid w:val="00E35786"/>
    <w:rsid w:val="00E36924"/>
    <w:rsid w:val="00E37A82"/>
    <w:rsid w:val="00E40E70"/>
    <w:rsid w:val="00E42575"/>
    <w:rsid w:val="00E43170"/>
    <w:rsid w:val="00E44EC7"/>
    <w:rsid w:val="00E46A79"/>
    <w:rsid w:val="00E47F6A"/>
    <w:rsid w:val="00E518A1"/>
    <w:rsid w:val="00E5596C"/>
    <w:rsid w:val="00E5787E"/>
    <w:rsid w:val="00E60918"/>
    <w:rsid w:val="00E60ED5"/>
    <w:rsid w:val="00E61E11"/>
    <w:rsid w:val="00E62BF3"/>
    <w:rsid w:val="00E6415D"/>
    <w:rsid w:val="00E6437C"/>
    <w:rsid w:val="00E65837"/>
    <w:rsid w:val="00E65BB1"/>
    <w:rsid w:val="00E669AD"/>
    <w:rsid w:val="00E673C8"/>
    <w:rsid w:val="00E67F3A"/>
    <w:rsid w:val="00E726BC"/>
    <w:rsid w:val="00E742FE"/>
    <w:rsid w:val="00E76461"/>
    <w:rsid w:val="00E7711C"/>
    <w:rsid w:val="00E77C6C"/>
    <w:rsid w:val="00E77FA5"/>
    <w:rsid w:val="00E80F0E"/>
    <w:rsid w:val="00E81D18"/>
    <w:rsid w:val="00E8212B"/>
    <w:rsid w:val="00E83D31"/>
    <w:rsid w:val="00E90F04"/>
    <w:rsid w:val="00E92D12"/>
    <w:rsid w:val="00E93706"/>
    <w:rsid w:val="00E95466"/>
    <w:rsid w:val="00E96564"/>
    <w:rsid w:val="00E965AD"/>
    <w:rsid w:val="00E97C04"/>
    <w:rsid w:val="00EA109E"/>
    <w:rsid w:val="00EA1F08"/>
    <w:rsid w:val="00EA2198"/>
    <w:rsid w:val="00EA2482"/>
    <w:rsid w:val="00EA6E92"/>
    <w:rsid w:val="00EB2924"/>
    <w:rsid w:val="00EC06D1"/>
    <w:rsid w:val="00EC15F9"/>
    <w:rsid w:val="00EC2366"/>
    <w:rsid w:val="00EC299F"/>
    <w:rsid w:val="00EC2C42"/>
    <w:rsid w:val="00EC3587"/>
    <w:rsid w:val="00EC35A0"/>
    <w:rsid w:val="00EC63A0"/>
    <w:rsid w:val="00ED193D"/>
    <w:rsid w:val="00ED1A38"/>
    <w:rsid w:val="00ED458B"/>
    <w:rsid w:val="00ED5369"/>
    <w:rsid w:val="00ED56F9"/>
    <w:rsid w:val="00ED5DBD"/>
    <w:rsid w:val="00ED5EDC"/>
    <w:rsid w:val="00ED60B6"/>
    <w:rsid w:val="00EE0766"/>
    <w:rsid w:val="00EE0B74"/>
    <w:rsid w:val="00EE5FD8"/>
    <w:rsid w:val="00EF17A8"/>
    <w:rsid w:val="00EF1A94"/>
    <w:rsid w:val="00EF2B48"/>
    <w:rsid w:val="00EF42CF"/>
    <w:rsid w:val="00EF4ADA"/>
    <w:rsid w:val="00F0089C"/>
    <w:rsid w:val="00F0096E"/>
    <w:rsid w:val="00F02B34"/>
    <w:rsid w:val="00F035DF"/>
    <w:rsid w:val="00F03DE2"/>
    <w:rsid w:val="00F05DA5"/>
    <w:rsid w:val="00F06678"/>
    <w:rsid w:val="00F068C8"/>
    <w:rsid w:val="00F074CD"/>
    <w:rsid w:val="00F07FAA"/>
    <w:rsid w:val="00F10220"/>
    <w:rsid w:val="00F148F3"/>
    <w:rsid w:val="00F151C4"/>
    <w:rsid w:val="00F15920"/>
    <w:rsid w:val="00F174DD"/>
    <w:rsid w:val="00F175E4"/>
    <w:rsid w:val="00F17CAF"/>
    <w:rsid w:val="00F20B95"/>
    <w:rsid w:val="00F221B7"/>
    <w:rsid w:val="00F2325B"/>
    <w:rsid w:val="00F2380A"/>
    <w:rsid w:val="00F25DCA"/>
    <w:rsid w:val="00F2696A"/>
    <w:rsid w:val="00F329ED"/>
    <w:rsid w:val="00F33F9B"/>
    <w:rsid w:val="00F3562D"/>
    <w:rsid w:val="00F365A9"/>
    <w:rsid w:val="00F36742"/>
    <w:rsid w:val="00F4335D"/>
    <w:rsid w:val="00F44AC7"/>
    <w:rsid w:val="00F4633E"/>
    <w:rsid w:val="00F46509"/>
    <w:rsid w:val="00F5079E"/>
    <w:rsid w:val="00F52FCD"/>
    <w:rsid w:val="00F5432D"/>
    <w:rsid w:val="00F543C6"/>
    <w:rsid w:val="00F57536"/>
    <w:rsid w:val="00F6115E"/>
    <w:rsid w:val="00F7067B"/>
    <w:rsid w:val="00F722EB"/>
    <w:rsid w:val="00F72D37"/>
    <w:rsid w:val="00F8066B"/>
    <w:rsid w:val="00F8154B"/>
    <w:rsid w:val="00F83CCE"/>
    <w:rsid w:val="00F905EF"/>
    <w:rsid w:val="00F90C2C"/>
    <w:rsid w:val="00F93C74"/>
    <w:rsid w:val="00F95C35"/>
    <w:rsid w:val="00FA049D"/>
    <w:rsid w:val="00FA094F"/>
    <w:rsid w:val="00FA2CE6"/>
    <w:rsid w:val="00FA3796"/>
    <w:rsid w:val="00FA59C7"/>
    <w:rsid w:val="00FB1034"/>
    <w:rsid w:val="00FB1C8F"/>
    <w:rsid w:val="00FB38B2"/>
    <w:rsid w:val="00FB5734"/>
    <w:rsid w:val="00FB5819"/>
    <w:rsid w:val="00FC1044"/>
    <w:rsid w:val="00FC42A4"/>
    <w:rsid w:val="00FC508C"/>
    <w:rsid w:val="00FC5C7A"/>
    <w:rsid w:val="00FC6043"/>
    <w:rsid w:val="00FC6FB2"/>
    <w:rsid w:val="00FC6FB4"/>
    <w:rsid w:val="00FC7D83"/>
    <w:rsid w:val="00FD2B8C"/>
    <w:rsid w:val="00FD3064"/>
    <w:rsid w:val="00FD3CCB"/>
    <w:rsid w:val="00FD441C"/>
    <w:rsid w:val="00FE18DC"/>
    <w:rsid w:val="00FE1E9F"/>
    <w:rsid w:val="00FE332F"/>
    <w:rsid w:val="00FE34EF"/>
    <w:rsid w:val="00FE40C1"/>
    <w:rsid w:val="00FE4612"/>
    <w:rsid w:val="00FE756A"/>
    <w:rsid w:val="00FE7889"/>
    <w:rsid w:val="00FE7966"/>
    <w:rsid w:val="00FF04C1"/>
    <w:rsid w:val="00FF1835"/>
    <w:rsid w:val="00FF2256"/>
    <w:rsid w:val="00FF47F5"/>
    <w:rsid w:val="00FF4C98"/>
    <w:rsid w:val="00FF5FAC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C36DF"/>
  <w15:chartTrackingRefBased/>
  <w15:docId w15:val="{2F6399F1-5EE5-4511-B664-D324A10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E9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4D"/>
    <w:rPr>
      <w:rFonts w:ascii="Segoe UI" w:eastAsiaTheme="minorEastAsia" w:hAnsi="Segoe UI" w:cs="Segoe UI"/>
      <w:sz w:val="18"/>
      <w:szCs w:val="18"/>
      <w:lang w:eastAsia="da-DK"/>
    </w:rPr>
  </w:style>
  <w:style w:type="paragraph" w:customStyle="1" w:styleId="EndNoteBibliographyTitle">
    <w:name w:val="EndNote Bibliography Title"/>
    <w:basedOn w:val="Normal"/>
    <w:link w:val="EndNoteBibliographyTitleTegn"/>
    <w:rsid w:val="007F6E4D"/>
    <w:pPr>
      <w:jc w:val="center"/>
    </w:pPr>
    <w:rPr>
      <w:rFonts w:ascii="Calibri" w:hAnsi="Calibri" w:cs="Calibri"/>
      <w:noProof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7F6E4D"/>
    <w:rPr>
      <w:rFonts w:ascii="Calibri" w:eastAsiaTheme="minorEastAsia" w:hAnsi="Calibri" w:cs="Calibri"/>
      <w:noProof/>
      <w:sz w:val="24"/>
      <w:szCs w:val="24"/>
      <w:lang w:eastAsia="da-DK"/>
    </w:rPr>
  </w:style>
  <w:style w:type="paragraph" w:customStyle="1" w:styleId="EndNoteBibliography">
    <w:name w:val="EndNote Bibliography"/>
    <w:basedOn w:val="Normal"/>
    <w:link w:val="EndNoteBibliographyTegn"/>
    <w:rsid w:val="007F6E4D"/>
    <w:rPr>
      <w:rFonts w:ascii="Calibri" w:hAnsi="Calibri" w:cs="Calibri"/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7F6E4D"/>
    <w:rPr>
      <w:rFonts w:ascii="Calibri" w:eastAsiaTheme="minorEastAsia" w:hAnsi="Calibri" w:cs="Calibri"/>
      <w:noProof/>
      <w:sz w:val="24"/>
      <w:szCs w:val="24"/>
      <w:lang w:eastAsia="da-DK"/>
    </w:rPr>
  </w:style>
  <w:style w:type="table" w:customStyle="1" w:styleId="TableGridLight1">
    <w:name w:val="Table Grid Light1"/>
    <w:basedOn w:val="TableNormal"/>
    <w:next w:val="TableGridLight"/>
    <w:uiPriority w:val="40"/>
    <w:rsid w:val="0081391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813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376"/>
    <w:rPr>
      <w:rFonts w:eastAsiaTheme="minorEastAsia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376"/>
    <w:rPr>
      <w:rFonts w:eastAsiaTheme="minorEastAsia"/>
      <w:b/>
      <w:bCs/>
      <w:sz w:val="20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7D6C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TOCHeading">
    <w:name w:val="TOC Heading"/>
    <w:basedOn w:val="Heading1"/>
    <w:next w:val="Normal"/>
    <w:uiPriority w:val="39"/>
    <w:unhideWhenUsed/>
    <w:qFormat/>
    <w:rsid w:val="007D6CF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8630E"/>
    <w:pPr>
      <w:tabs>
        <w:tab w:val="right" w:leader="dot" w:pos="13426"/>
      </w:tabs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C1044"/>
    <w:pPr>
      <w:tabs>
        <w:tab w:val="right" w:leader="dot" w:pos="13426"/>
      </w:tabs>
      <w:spacing w:after="100" w:line="259" w:lineRule="auto"/>
    </w:pPr>
    <w:rPr>
      <w:rFonts w:ascii="Times New Roman" w:hAnsi="Times New Roman" w:cs="Times New Roman"/>
      <w:b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D6CF3"/>
    <w:pPr>
      <w:spacing w:after="100" w:line="259" w:lineRule="auto"/>
      <w:ind w:left="440"/>
    </w:pPr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6C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F3"/>
    <w:rPr>
      <w:rFonts w:eastAsiaTheme="minorEastAsia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7D6C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CF3"/>
    <w:rPr>
      <w:rFonts w:eastAsiaTheme="minorEastAsia"/>
      <w:sz w:val="24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7D6C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styleId="Hyperlink">
    <w:name w:val="Hyperlink"/>
    <w:basedOn w:val="DefaultParagraphFont"/>
    <w:uiPriority w:val="99"/>
    <w:unhideWhenUsed/>
    <w:rsid w:val="007D6C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2D2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0863AB"/>
    <w:pPr>
      <w:ind w:left="720"/>
      <w:contextualSpacing/>
    </w:pPr>
  </w:style>
  <w:style w:type="paragraph" w:styleId="Revision">
    <w:name w:val="Revision"/>
    <w:hidden/>
    <w:uiPriority w:val="99"/>
    <w:semiHidden/>
    <w:rsid w:val="00DA1CA4"/>
    <w:pPr>
      <w:spacing w:after="0" w:line="240" w:lineRule="auto"/>
    </w:pPr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174465\Desktop\CRP%20DD2\DC%20resubmitted\Supplemental_DD2_CRP_CVE_death_REVISED_15dec2022_ANG.doc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6DB0-4084-449B-B856-424BD220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3007</Words>
  <Characters>18349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Gedebjerg</dc:creator>
  <cp:keywords/>
  <dc:description/>
  <cp:lastModifiedBy>Reimar W. Thomsen</cp:lastModifiedBy>
  <cp:revision>3</cp:revision>
  <cp:lastPrinted>2021-02-16T14:47:00Z</cp:lastPrinted>
  <dcterms:created xsi:type="dcterms:W3CDTF">2022-12-16T12:11:00Z</dcterms:created>
  <dcterms:modified xsi:type="dcterms:W3CDTF">2022-12-16T15:32:00Z</dcterms:modified>
</cp:coreProperties>
</file>