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9B63" w14:textId="1E97C618" w:rsidR="005E4EC6" w:rsidRPr="006236DD" w:rsidRDefault="005E4EC6" w:rsidP="005E4EC6">
      <w:pPr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6236DD">
        <w:rPr>
          <w:rFonts w:ascii="Times New Roman" w:hAnsi="Times New Roman" w:cs="Times New Roman"/>
        </w:rPr>
        <w:t>Supplement</w:t>
      </w:r>
      <w:r w:rsidR="00B921E0" w:rsidRPr="006236DD">
        <w:rPr>
          <w:rFonts w:ascii="Times New Roman" w:hAnsi="Times New Roman" w:cs="Times New Roman"/>
        </w:rPr>
        <w:t>al</w:t>
      </w:r>
      <w:r w:rsidRPr="006236DD">
        <w:rPr>
          <w:rFonts w:ascii="Times New Roman" w:hAnsi="Times New Roman" w:cs="Times New Roman"/>
        </w:rPr>
        <w:t xml:space="preserve"> Table 1. Baseline characteristics of the study subjects</w:t>
      </w:r>
      <w:r w:rsidR="00793C20" w:rsidRPr="006236DD">
        <w:rPr>
          <w:rFonts w:ascii="Times New Roman" w:hAnsi="Times New Roman" w:cs="Times New Roman"/>
        </w:rPr>
        <w:t>.</w:t>
      </w:r>
    </w:p>
    <w:tbl>
      <w:tblPr>
        <w:tblStyle w:val="ab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87"/>
        <w:gridCol w:w="2587"/>
        <w:gridCol w:w="2587"/>
      </w:tblGrid>
      <w:tr w:rsidR="006236DD" w:rsidRPr="006236DD" w14:paraId="0B81EAB5" w14:textId="77777777" w:rsidTr="005E4EC6">
        <w:trPr>
          <w:trHeight w:val="34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85E34E" w14:textId="77777777" w:rsidR="005E4EC6" w:rsidRPr="006236DD" w:rsidRDefault="005E4EC6" w:rsidP="00793C2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Variables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6E05F8" w14:textId="4EA96388" w:rsidR="005E4EC6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Inclusion (n=8,443</w:t>
            </w:r>
            <w:r w:rsidR="005E4EC6"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,</w:t>
            </w:r>
            <w:r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351</w:t>
            </w:r>
            <w:r w:rsidR="005E4EC6"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E7E4BD" w14:textId="21153C45" w:rsidR="005E4EC6" w:rsidRPr="006236DD" w:rsidRDefault="005E4EC6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Exclusion (</w:t>
            </w:r>
            <w:r w:rsidRPr="006236DD">
              <w:rPr>
                <w:rFonts w:ascii="Times New Roman" w:eastAsia="맑은 고딕" w:hAnsi="Times New Roman" w:cs="Times New Roman" w:hint="eastAsia"/>
                <w:bCs/>
                <w:kern w:val="0"/>
                <w:szCs w:val="20"/>
              </w:rPr>
              <w:t>n=</w:t>
            </w:r>
            <w:r w:rsidR="00A949B0"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6,724,670</w:t>
            </w:r>
            <w:r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F2B5B" w14:textId="21072B9D" w:rsidR="005E4EC6" w:rsidRPr="006236DD" w:rsidRDefault="005E4EC6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T</w:t>
            </w:r>
            <w:r w:rsidR="00A949B0"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otal (n=15</w:t>
            </w:r>
            <w:r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,</w:t>
            </w:r>
            <w:r w:rsidR="00A949B0"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168</w:t>
            </w:r>
            <w:r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,</w:t>
            </w:r>
            <w:r w:rsidR="00A949B0"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021</w:t>
            </w:r>
            <w:r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)</w:t>
            </w:r>
          </w:p>
        </w:tc>
      </w:tr>
      <w:tr w:rsidR="006236DD" w:rsidRPr="006236DD" w14:paraId="004A25EA" w14:textId="77777777" w:rsidTr="005E4EC6">
        <w:trPr>
          <w:trHeight w:val="346"/>
        </w:trPr>
        <w:tc>
          <w:tcPr>
            <w:tcW w:w="3114" w:type="dxa"/>
            <w:tcBorders>
              <w:top w:val="single" w:sz="4" w:space="0" w:color="auto"/>
            </w:tcBorders>
            <w:noWrap/>
            <w:vAlign w:val="center"/>
          </w:tcPr>
          <w:p w14:paraId="1215DC20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Age (years)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noWrap/>
            <w:vAlign w:val="center"/>
          </w:tcPr>
          <w:p w14:paraId="6BAA7E35" w14:textId="1B12B8AC" w:rsidR="00A949B0" w:rsidRPr="006236DD" w:rsidRDefault="001155B8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55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.84</w:t>
            </w:r>
            <w:r w:rsidR="00A949B0" w:rsidRPr="006236DD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±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10.89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noWrap/>
            <w:vAlign w:val="center"/>
          </w:tcPr>
          <w:p w14:paraId="06B89525" w14:textId="404C3A0B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52.69</w:t>
            </w:r>
            <w:r w:rsidRPr="006236DD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±</w:t>
            </w: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10.18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14:paraId="723E507B" w14:textId="07CDCB3F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54.79</w:t>
            </w:r>
            <w:r w:rsidRPr="006236DD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±</w:t>
            </w: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10.76</w:t>
            </w:r>
          </w:p>
        </w:tc>
      </w:tr>
      <w:tr w:rsidR="006236DD" w:rsidRPr="006236DD" w14:paraId="14619BCC" w14:textId="77777777" w:rsidTr="005E4EC6">
        <w:trPr>
          <w:trHeight w:val="346"/>
        </w:trPr>
        <w:tc>
          <w:tcPr>
            <w:tcW w:w="3114" w:type="dxa"/>
            <w:noWrap/>
            <w:vAlign w:val="center"/>
          </w:tcPr>
          <w:p w14:paraId="379D296C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Sex (Male, n)</w:t>
            </w:r>
          </w:p>
        </w:tc>
        <w:tc>
          <w:tcPr>
            <w:tcW w:w="2587" w:type="dxa"/>
            <w:noWrap/>
            <w:vAlign w:val="center"/>
          </w:tcPr>
          <w:p w14:paraId="234ADC8B" w14:textId="274726C0" w:rsidR="00A949B0" w:rsidRPr="006236DD" w:rsidRDefault="00C85AEE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4182836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(49.54)</w:t>
            </w:r>
          </w:p>
        </w:tc>
        <w:tc>
          <w:tcPr>
            <w:tcW w:w="2587" w:type="dxa"/>
            <w:noWrap/>
            <w:vAlign w:val="center"/>
          </w:tcPr>
          <w:p w14:paraId="09FB8D3A" w14:textId="6ABC43CE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="003B7431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3063760 </w:t>
            </w: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(45.56)</w:t>
            </w:r>
          </w:p>
        </w:tc>
        <w:tc>
          <w:tcPr>
            <w:tcW w:w="2587" w:type="dxa"/>
            <w:vAlign w:val="center"/>
          </w:tcPr>
          <w:p w14:paraId="12659D8D" w14:textId="4A724790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="003B7431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7312503 </w:t>
            </w: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(48.21)</w:t>
            </w:r>
          </w:p>
        </w:tc>
      </w:tr>
      <w:tr w:rsidR="006236DD" w:rsidRPr="006236DD" w14:paraId="79D949BF" w14:textId="77777777" w:rsidTr="005E4EC6">
        <w:trPr>
          <w:trHeight w:val="346"/>
        </w:trPr>
        <w:tc>
          <w:tcPr>
            <w:tcW w:w="3114" w:type="dxa"/>
            <w:noWrap/>
            <w:vAlign w:val="center"/>
            <w:hideMark/>
          </w:tcPr>
          <w:p w14:paraId="7FA2AF55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Height (cm)</w:t>
            </w:r>
          </w:p>
        </w:tc>
        <w:tc>
          <w:tcPr>
            <w:tcW w:w="2587" w:type="dxa"/>
            <w:noWrap/>
          </w:tcPr>
          <w:p w14:paraId="1F2D41FF" w14:textId="76280351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161.36±8.93</w:t>
            </w:r>
          </w:p>
        </w:tc>
        <w:tc>
          <w:tcPr>
            <w:tcW w:w="2587" w:type="dxa"/>
            <w:noWrap/>
          </w:tcPr>
          <w:p w14:paraId="26499FB1" w14:textId="2AA9E4BA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161.66±8.58</w:t>
            </w:r>
          </w:p>
        </w:tc>
        <w:tc>
          <w:tcPr>
            <w:tcW w:w="2587" w:type="dxa"/>
          </w:tcPr>
          <w:p w14:paraId="71800AC9" w14:textId="22A3E3F4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161.46±8.82</w:t>
            </w:r>
          </w:p>
        </w:tc>
      </w:tr>
      <w:tr w:rsidR="006236DD" w:rsidRPr="006236DD" w14:paraId="0DF041EE" w14:textId="77777777" w:rsidTr="005E4EC6">
        <w:trPr>
          <w:trHeight w:val="346"/>
        </w:trPr>
        <w:tc>
          <w:tcPr>
            <w:tcW w:w="3114" w:type="dxa"/>
            <w:noWrap/>
            <w:vAlign w:val="center"/>
          </w:tcPr>
          <w:p w14:paraId="1FEF1947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Weight (kg)</w:t>
            </w:r>
          </w:p>
        </w:tc>
        <w:tc>
          <w:tcPr>
            <w:tcW w:w="2587" w:type="dxa"/>
            <w:noWrap/>
          </w:tcPr>
          <w:p w14:paraId="32A97A0F" w14:textId="2BF5A7C5" w:rsidR="00A949B0" w:rsidRPr="006236DD" w:rsidRDefault="00643FC3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63.07±10.70</w:t>
            </w:r>
          </w:p>
        </w:tc>
        <w:tc>
          <w:tcPr>
            <w:tcW w:w="2587" w:type="dxa"/>
            <w:noWrap/>
          </w:tcPr>
          <w:p w14:paraId="2ABC4CF2" w14:textId="483619CD" w:rsidR="00A949B0" w:rsidRPr="006236DD" w:rsidRDefault="00643FC3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61.97±10.59</w:t>
            </w:r>
          </w:p>
        </w:tc>
        <w:tc>
          <w:tcPr>
            <w:tcW w:w="2587" w:type="dxa"/>
          </w:tcPr>
          <w:p w14:paraId="14E09BEF" w14:textId="0733320B" w:rsidR="00A949B0" w:rsidRPr="006236DD" w:rsidRDefault="00643FC3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62.70±10.</w:t>
            </w:r>
            <w:r w:rsidR="00A949B0" w:rsidRPr="006236DD">
              <w:rPr>
                <w:rFonts w:ascii="Times New Roman" w:hAnsi="Times New Roman" w:cs="Times New Roman"/>
              </w:rPr>
              <w:t>6</w:t>
            </w:r>
            <w:r w:rsidRPr="006236DD">
              <w:rPr>
                <w:rFonts w:ascii="Times New Roman" w:hAnsi="Times New Roman" w:cs="Times New Roman"/>
              </w:rPr>
              <w:t>8</w:t>
            </w:r>
          </w:p>
        </w:tc>
      </w:tr>
      <w:tr w:rsidR="006236DD" w:rsidRPr="006236DD" w14:paraId="3EC90B23" w14:textId="77777777" w:rsidTr="005E4EC6">
        <w:trPr>
          <w:trHeight w:val="346"/>
        </w:trPr>
        <w:tc>
          <w:tcPr>
            <w:tcW w:w="3114" w:type="dxa"/>
            <w:noWrap/>
            <w:vAlign w:val="center"/>
          </w:tcPr>
          <w:p w14:paraId="551DF3AB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BMI (kg/m</w:t>
            </w: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2</w:t>
            </w: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noWrap/>
          </w:tcPr>
          <w:p w14:paraId="7919C767" w14:textId="166911E5" w:rsidR="00A949B0" w:rsidRPr="006236DD" w:rsidRDefault="00643FC3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24.15±3.08</w:t>
            </w:r>
          </w:p>
        </w:tc>
        <w:tc>
          <w:tcPr>
            <w:tcW w:w="2587" w:type="dxa"/>
            <w:noWrap/>
          </w:tcPr>
          <w:p w14:paraId="6D03A3EA" w14:textId="544B4BA8" w:rsidR="00A949B0" w:rsidRPr="006236DD" w:rsidRDefault="00643FC3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23.64±2.98</w:t>
            </w:r>
          </w:p>
        </w:tc>
        <w:tc>
          <w:tcPr>
            <w:tcW w:w="2587" w:type="dxa"/>
          </w:tcPr>
          <w:p w14:paraId="3FB43E9F" w14:textId="3D79F500" w:rsidR="00A949B0" w:rsidRPr="006236DD" w:rsidRDefault="00643FC3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23.98±3.06</w:t>
            </w:r>
          </w:p>
        </w:tc>
      </w:tr>
      <w:tr w:rsidR="006236DD" w:rsidRPr="006236DD" w14:paraId="52DD3CA4" w14:textId="77777777" w:rsidTr="005E4EC6">
        <w:trPr>
          <w:trHeight w:val="346"/>
        </w:trPr>
        <w:tc>
          <w:tcPr>
            <w:tcW w:w="3114" w:type="dxa"/>
            <w:noWrap/>
            <w:vAlign w:val="center"/>
          </w:tcPr>
          <w:p w14:paraId="41BD2498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WC (cm)</w:t>
            </w:r>
          </w:p>
        </w:tc>
        <w:tc>
          <w:tcPr>
            <w:tcW w:w="2587" w:type="dxa"/>
            <w:noWrap/>
          </w:tcPr>
          <w:p w14:paraId="1031A939" w14:textId="193079BB" w:rsidR="00A949B0" w:rsidRPr="006236DD" w:rsidRDefault="00643FC3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81</w:t>
            </w:r>
            <w:r w:rsidR="00A949B0" w:rsidRPr="006236DD">
              <w:rPr>
                <w:rFonts w:ascii="Times New Roman" w:hAnsi="Times New Roman" w:cs="Times New Roman"/>
              </w:rPr>
              <w:t>.</w:t>
            </w:r>
            <w:r w:rsidR="001155B8" w:rsidRPr="006236DD">
              <w:rPr>
                <w:rFonts w:ascii="Times New Roman" w:hAnsi="Times New Roman" w:cs="Times New Roman"/>
              </w:rPr>
              <w:t>78±8.6</w:t>
            </w:r>
            <w:r w:rsidR="00A949B0" w:rsidRPr="00623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7" w:type="dxa"/>
            <w:noWrap/>
          </w:tcPr>
          <w:p w14:paraId="5C35A68E" w14:textId="3D10CB23" w:rsidR="00A949B0" w:rsidRPr="006236DD" w:rsidRDefault="001155B8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79.95±8.58</w:t>
            </w:r>
          </w:p>
        </w:tc>
        <w:tc>
          <w:tcPr>
            <w:tcW w:w="2587" w:type="dxa"/>
          </w:tcPr>
          <w:p w14:paraId="11436DEE" w14:textId="327EB52C" w:rsidR="00A949B0" w:rsidRPr="006236DD" w:rsidRDefault="001155B8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81.17±8.66</w:t>
            </w:r>
          </w:p>
        </w:tc>
      </w:tr>
      <w:tr w:rsidR="006236DD" w:rsidRPr="006236DD" w14:paraId="381ADC05" w14:textId="77777777" w:rsidTr="005E4EC6">
        <w:trPr>
          <w:trHeight w:val="346"/>
        </w:trPr>
        <w:tc>
          <w:tcPr>
            <w:tcW w:w="3114" w:type="dxa"/>
            <w:noWrap/>
            <w:vAlign w:val="center"/>
          </w:tcPr>
          <w:p w14:paraId="0C6C4CAD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SBP (mmHg)</w:t>
            </w:r>
          </w:p>
        </w:tc>
        <w:tc>
          <w:tcPr>
            <w:tcW w:w="2587" w:type="dxa"/>
            <w:noWrap/>
          </w:tcPr>
          <w:p w14:paraId="31C64E4F" w14:textId="7561BB75" w:rsidR="00A949B0" w:rsidRPr="006236DD" w:rsidRDefault="001155B8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125.09±15.62</w:t>
            </w:r>
          </w:p>
        </w:tc>
        <w:tc>
          <w:tcPr>
            <w:tcW w:w="2587" w:type="dxa"/>
            <w:noWrap/>
          </w:tcPr>
          <w:p w14:paraId="1FB6EECA" w14:textId="6C4F1997" w:rsidR="00A949B0" w:rsidRPr="006236DD" w:rsidRDefault="001155B8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122.3±15.12</w:t>
            </w:r>
          </w:p>
        </w:tc>
        <w:tc>
          <w:tcPr>
            <w:tcW w:w="2587" w:type="dxa"/>
          </w:tcPr>
          <w:p w14:paraId="47F376CD" w14:textId="14AEBBFB" w:rsidR="00A949B0" w:rsidRPr="006236DD" w:rsidRDefault="001155B8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124.16±15.51</w:t>
            </w:r>
          </w:p>
        </w:tc>
      </w:tr>
      <w:tr w:rsidR="006236DD" w:rsidRPr="006236DD" w14:paraId="4A35DD51" w14:textId="77777777" w:rsidTr="005E4EC6">
        <w:trPr>
          <w:trHeight w:val="346"/>
        </w:trPr>
        <w:tc>
          <w:tcPr>
            <w:tcW w:w="3114" w:type="dxa"/>
            <w:noWrap/>
            <w:vAlign w:val="center"/>
          </w:tcPr>
          <w:p w14:paraId="79777B63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DBP (mmHg)</w:t>
            </w:r>
          </w:p>
        </w:tc>
        <w:tc>
          <w:tcPr>
            <w:tcW w:w="2587" w:type="dxa"/>
            <w:noWrap/>
          </w:tcPr>
          <w:p w14:paraId="77C5816B" w14:textId="6CD36E20" w:rsidR="00A949B0" w:rsidRPr="006236DD" w:rsidRDefault="001155B8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77.47±10.12</w:t>
            </w:r>
          </w:p>
        </w:tc>
        <w:tc>
          <w:tcPr>
            <w:tcW w:w="2587" w:type="dxa"/>
            <w:noWrap/>
          </w:tcPr>
          <w:p w14:paraId="6F02DAD5" w14:textId="7BC543C7" w:rsidR="00A949B0" w:rsidRPr="006236DD" w:rsidRDefault="001155B8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76.17±10.20</w:t>
            </w:r>
          </w:p>
        </w:tc>
        <w:tc>
          <w:tcPr>
            <w:tcW w:w="2587" w:type="dxa"/>
          </w:tcPr>
          <w:p w14:paraId="5B920C0C" w14:textId="61DE79A1" w:rsidR="00A949B0" w:rsidRPr="006236DD" w:rsidRDefault="001155B8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77.04±10.16</w:t>
            </w:r>
          </w:p>
        </w:tc>
      </w:tr>
      <w:tr w:rsidR="006236DD" w:rsidRPr="006236DD" w14:paraId="27D7B75D" w14:textId="77777777" w:rsidTr="005E4EC6">
        <w:trPr>
          <w:trHeight w:val="346"/>
        </w:trPr>
        <w:tc>
          <w:tcPr>
            <w:tcW w:w="3114" w:type="dxa"/>
            <w:noWrap/>
            <w:vAlign w:val="center"/>
          </w:tcPr>
          <w:p w14:paraId="0F7851F5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Fasting glucose level (mg/dL)</w:t>
            </w:r>
          </w:p>
        </w:tc>
        <w:tc>
          <w:tcPr>
            <w:tcW w:w="2587" w:type="dxa"/>
            <w:noWrap/>
          </w:tcPr>
          <w:p w14:paraId="15ECDC34" w14:textId="12CEE5B0" w:rsidR="00A949B0" w:rsidRPr="006236DD" w:rsidRDefault="001155B8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101.84±26.66</w:t>
            </w:r>
          </w:p>
        </w:tc>
        <w:tc>
          <w:tcPr>
            <w:tcW w:w="2587" w:type="dxa"/>
            <w:noWrap/>
          </w:tcPr>
          <w:p w14:paraId="3AC87335" w14:textId="59025BF9" w:rsidR="00A949B0" w:rsidRPr="006236DD" w:rsidRDefault="001155B8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96</w:t>
            </w:r>
            <w:r w:rsidR="00A949B0" w:rsidRPr="006236DD">
              <w:rPr>
                <w:rFonts w:ascii="Times New Roman" w:hAnsi="Times New Roman" w:cs="Times New Roman"/>
              </w:rPr>
              <w:t>.</w:t>
            </w:r>
            <w:r w:rsidRPr="006236DD">
              <w:rPr>
                <w:rFonts w:ascii="Times New Roman" w:hAnsi="Times New Roman" w:cs="Times New Roman"/>
              </w:rPr>
              <w:t>59±20</w:t>
            </w:r>
            <w:r w:rsidR="00A949B0" w:rsidRPr="006236DD">
              <w:rPr>
                <w:rFonts w:ascii="Times New Roman" w:hAnsi="Times New Roman" w:cs="Times New Roman"/>
              </w:rPr>
              <w:t>.</w:t>
            </w:r>
            <w:r w:rsidRPr="006236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7" w:type="dxa"/>
          </w:tcPr>
          <w:p w14:paraId="36F89A90" w14:textId="260D47AD" w:rsidR="00A949B0" w:rsidRPr="006236DD" w:rsidRDefault="001155B8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100.09</w:t>
            </w:r>
            <w:r w:rsidR="00A949B0" w:rsidRPr="006236DD">
              <w:rPr>
                <w:rFonts w:ascii="Times New Roman" w:hAnsi="Times New Roman" w:cs="Times New Roman"/>
              </w:rPr>
              <w:t>±</w:t>
            </w:r>
            <w:r w:rsidRPr="006236DD">
              <w:rPr>
                <w:rFonts w:ascii="Times New Roman" w:hAnsi="Times New Roman" w:cs="Times New Roman"/>
              </w:rPr>
              <w:t>24.79</w:t>
            </w:r>
          </w:p>
        </w:tc>
      </w:tr>
      <w:tr w:rsidR="006236DD" w:rsidRPr="006236DD" w14:paraId="41D4BAE6" w14:textId="77777777" w:rsidTr="005E4EC6">
        <w:trPr>
          <w:trHeight w:val="346"/>
        </w:trPr>
        <w:tc>
          <w:tcPr>
            <w:tcW w:w="3114" w:type="dxa"/>
            <w:noWrap/>
            <w:vAlign w:val="center"/>
          </w:tcPr>
          <w:p w14:paraId="19A23D22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Total cholesterol level (mg/dL)</w:t>
            </w:r>
          </w:p>
        </w:tc>
        <w:tc>
          <w:tcPr>
            <w:tcW w:w="2587" w:type="dxa"/>
            <w:noWrap/>
          </w:tcPr>
          <w:p w14:paraId="00100CBC" w14:textId="02C0930D" w:rsidR="00A949B0" w:rsidRPr="006236DD" w:rsidRDefault="001155B8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198</w:t>
            </w:r>
            <w:r w:rsidR="00A949B0" w:rsidRPr="006236DD">
              <w:rPr>
                <w:rFonts w:ascii="Times New Roman" w:hAnsi="Times New Roman" w:cs="Times New Roman"/>
              </w:rPr>
              <w:t>.1</w:t>
            </w:r>
            <w:r w:rsidRPr="006236DD">
              <w:rPr>
                <w:rFonts w:ascii="Times New Roman" w:hAnsi="Times New Roman" w:cs="Times New Roman"/>
              </w:rPr>
              <w:t>7±37</w:t>
            </w:r>
            <w:r w:rsidR="00A949B0" w:rsidRPr="006236DD">
              <w:rPr>
                <w:rFonts w:ascii="Times New Roman" w:hAnsi="Times New Roman" w:cs="Times New Roman"/>
              </w:rPr>
              <w:t>.</w:t>
            </w:r>
            <w:r w:rsidRPr="006236DD">
              <w:rPr>
                <w:rFonts w:ascii="Times New Roman" w:hAnsi="Times New Roman" w:cs="Times New Roman"/>
              </w:rPr>
              <w:t>2</w:t>
            </w:r>
            <w:r w:rsidR="00A949B0" w:rsidRPr="006236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7" w:type="dxa"/>
            <w:noWrap/>
          </w:tcPr>
          <w:p w14:paraId="02C53170" w14:textId="43EEDA79" w:rsidR="00A949B0" w:rsidRPr="006236DD" w:rsidRDefault="00A949B0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20</w:t>
            </w:r>
            <w:r w:rsidR="001155B8" w:rsidRPr="006236DD">
              <w:rPr>
                <w:rFonts w:ascii="Times New Roman" w:hAnsi="Times New Roman" w:cs="Times New Roman"/>
              </w:rPr>
              <w:t>0.</w:t>
            </w:r>
            <w:r w:rsidRPr="006236DD">
              <w:rPr>
                <w:rFonts w:ascii="Times New Roman" w:hAnsi="Times New Roman" w:cs="Times New Roman"/>
              </w:rPr>
              <w:t>5</w:t>
            </w:r>
            <w:r w:rsidR="001155B8" w:rsidRPr="006236DD">
              <w:rPr>
                <w:rFonts w:ascii="Times New Roman" w:hAnsi="Times New Roman" w:cs="Times New Roman"/>
              </w:rPr>
              <w:t>9±36.</w:t>
            </w:r>
            <w:r w:rsidRPr="006236DD">
              <w:rPr>
                <w:rFonts w:ascii="Times New Roman" w:hAnsi="Times New Roman" w:cs="Times New Roman"/>
              </w:rPr>
              <w:t>8</w:t>
            </w:r>
            <w:r w:rsidR="001155B8" w:rsidRPr="00623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</w:tcPr>
          <w:p w14:paraId="62063E73" w14:textId="1EE27545" w:rsidR="00A949B0" w:rsidRPr="006236DD" w:rsidRDefault="00A949B0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</w:t>
            </w:r>
            <w:r w:rsidR="001155B8" w:rsidRPr="006236DD">
              <w:rPr>
                <w:rFonts w:ascii="Times New Roman" w:hAnsi="Times New Roman" w:cs="Times New Roman"/>
              </w:rPr>
              <w:t>98.98±37</w:t>
            </w:r>
            <w:r w:rsidRPr="006236DD">
              <w:rPr>
                <w:rFonts w:ascii="Times New Roman" w:hAnsi="Times New Roman" w:cs="Times New Roman"/>
              </w:rPr>
              <w:t>.</w:t>
            </w:r>
            <w:r w:rsidR="001155B8" w:rsidRPr="006236DD">
              <w:rPr>
                <w:rFonts w:ascii="Times New Roman" w:hAnsi="Times New Roman" w:cs="Times New Roman"/>
              </w:rPr>
              <w:t>14</w:t>
            </w:r>
          </w:p>
        </w:tc>
      </w:tr>
      <w:tr w:rsidR="006236DD" w:rsidRPr="006236DD" w14:paraId="0005A246" w14:textId="77777777" w:rsidTr="005E4EC6">
        <w:trPr>
          <w:trHeight w:val="346"/>
        </w:trPr>
        <w:tc>
          <w:tcPr>
            <w:tcW w:w="3114" w:type="dxa"/>
            <w:noWrap/>
            <w:vAlign w:val="center"/>
          </w:tcPr>
          <w:p w14:paraId="1912D709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Rural area (n, %)</w:t>
            </w:r>
          </w:p>
        </w:tc>
        <w:tc>
          <w:tcPr>
            <w:tcW w:w="2587" w:type="dxa"/>
            <w:noWrap/>
            <w:vAlign w:val="center"/>
          </w:tcPr>
          <w:p w14:paraId="02D020B5" w14:textId="3337175B" w:rsidR="00A949B0" w:rsidRPr="006236DD" w:rsidRDefault="00C85AEE" w:rsidP="00CE21C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4718145 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55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88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noWrap/>
            <w:vAlign w:val="center"/>
          </w:tcPr>
          <w:p w14:paraId="05836838" w14:textId="674B66AE" w:rsidR="00A949B0" w:rsidRPr="006236DD" w:rsidRDefault="003B7431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3499518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52.04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vAlign w:val="center"/>
          </w:tcPr>
          <w:p w14:paraId="1D41E31F" w14:textId="78930BA7" w:rsidR="00A949B0" w:rsidRPr="006236DD" w:rsidRDefault="003B7431" w:rsidP="00CE21C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8281739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54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6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236DD" w:rsidRPr="006236DD" w14:paraId="432ABFE6" w14:textId="77777777" w:rsidTr="005E4EC6">
        <w:trPr>
          <w:trHeight w:val="346"/>
        </w:trPr>
        <w:tc>
          <w:tcPr>
            <w:tcW w:w="3114" w:type="dxa"/>
            <w:noWrap/>
            <w:vAlign w:val="center"/>
            <w:hideMark/>
          </w:tcPr>
          <w:p w14:paraId="732EFECD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Current Smoker (n, %)</w:t>
            </w:r>
          </w:p>
        </w:tc>
        <w:tc>
          <w:tcPr>
            <w:tcW w:w="2587" w:type="dxa"/>
            <w:noWrap/>
            <w:vAlign w:val="center"/>
          </w:tcPr>
          <w:p w14:paraId="6CF1FCD7" w14:textId="6FE17B64" w:rsidR="00A949B0" w:rsidRPr="006236DD" w:rsidRDefault="00C85AEE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1647298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(1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9.51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noWrap/>
            <w:vAlign w:val="center"/>
          </w:tcPr>
          <w:p w14:paraId="1A7DA597" w14:textId="6E3E973D" w:rsidR="00A949B0" w:rsidRPr="006236DD" w:rsidRDefault="003B7431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1387299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(2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0.63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vAlign w:val="center"/>
          </w:tcPr>
          <w:p w14:paraId="61465178" w14:textId="5A59B890" w:rsidR="00A949B0" w:rsidRPr="006236DD" w:rsidRDefault="003B7431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3015403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19.8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8)</w:t>
            </w:r>
          </w:p>
        </w:tc>
      </w:tr>
      <w:tr w:rsidR="006236DD" w:rsidRPr="006236DD" w14:paraId="36128221" w14:textId="77777777" w:rsidTr="005E4EC6">
        <w:trPr>
          <w:trHeight w:val="346"/>
        </w:trPr>
        <w:tc>
          <w:tcPr>
            <w:tcW w:w="3114" w:type="dxa"/>
            <w:noWrap/>
            <w:vAlign w:val="center"/>
            <w:hideMark/>
          </w:tcPr>
          <w:p w14:paraId="5A10BF1B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Heavy drinker (n, %)</w:t>
            </w:r>
          </w:p>
        </w:tc>
        <w:tc>
          <w:tcPr>
            <w:tcW w:w="2587" w:type="dxa"/>
            <w:noWrap/>
            <w:vAlign w:val="center"/>
          </w:tcPr>
          <w:p w14:paraId="4F8065DE" w14:textId="3DE4F7F2" w:rsidR="00A949B0" w:rsidRPr="006236DD" w:rsidRDefault="00C85AEE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515889 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(6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11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noWrap/>
            <w:vAlign w:val="center"/>
          </w:tcPr>
          <w:p w14:paraId="0BD0E78B" w14:textId="3E607C4C" w:rsidR="00A949B0" w:rsidRPr="006236DD" w:rsidRDefault="003B7431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412895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6.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vAlign w:val="center"/>
          </w:tcPr>
          <w:p w14:paraId="684F7691" w14:textId="57971E22" w:rsidR="00A949B0" w:rsidRPr="006236DD" w:rsidRDefault="003B7431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928283 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(6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12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236DD" w:rsidRPr="006236DD" w14:paraId="454C9185" w14:textId="77777777" w:rsidTr="005E4EC6">
        <w:trPr>
          <w:trHeight w:val="346"/>
        </w:trPr>
        <w:tc>
          <w:tcPr>
            <w:tcW w:w="3114" w:type="dxa"/>
            <w:noWrap/>
            <w:vAlign w:val="center"/>
            <w:hideMark/>
          </w:tcPr>
          <w:p w14:paraId="7F170C31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Regular exercise (n, %)</w:t>
            </w:r>
          </w:p>
        </w:tc>
        <w:tc>
          <w:tcPr>
            <w:tcW w:w="2587" w:type="dxa"/>
            <w:noWrap/>
            <w:vAlign w:val="center"/>
          </w:tcPr>
          <w:p w14:paraId="323BBCB2" w14:textId="35BEA577" w:rsidR="00A949B0" w:rsidRPr="006236DD" w:rsidRDefault="00C85AEE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4141464 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(49.05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noWrap/>
            <w:vAlign w:val="center"/>
          </w:tcPr>
          <w:p w14:paraId="38C2CD1C" w14:textId="25EFFF9B" w:rsidR="00A949B0" w:rsidRPr="006236DD" w:rsidRDefault="003B7431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3370405 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(50.12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vAlign w:val="center"/>
          </w:tcPr>
          <w:p w14:paraId="244379D9" w14:textId="65342731" w:rsidR="00A949B0" w:rsidRPr="006236DD" w:rsidRDefault="003B7431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7493002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49.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236DD" w:rsidRPr="006236DD" w14:paraId="0FFB9D54" w14:textId="77777777" w:rsidTr="005E4EC6">
        <w:trPr>
          <w:trHeight w:val="346"/>
        </w:trPr>
        <w:tc>
          <w:tcPr>
            <w:tcW w:w="3114" w:type="dxa"/>
            <w:noWrap/>
            <w:vAlign w:val="center"/>
          </w:tcPr>
          <w:p w14:paraId="25777E73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Obesity (n, %)</w:t>
            </w:r>
          </w:p>
        </w:tc>
        <w:tc>
          <w:tcPr>
            <w:tcW w:w="2587" w:type="dxa"/>
            <w:noWrap/>
            <w:vAlign w:val="center"/>
          </w:tcPr>
          <w:p w14:paraId="743AC12A" w14:textId="6D375939" w:rsidR="00A949B0" w:rsidRPr="006236DD" w:rsidRDefault="00C85AEE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3086889 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(36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6)</w:t>
            </w:r>
          </w:p>
        </w:tc>
        <w:tc>
          <w:tcPr>
            <w:tcW w:w="2587" w:type="dxa"/>
            <w:noWrap/>
            <w:vAlign w:val="center"/>
          </w:tcPr>
          <w:p w14:paraId="0D115BBA" w14:textId="0C7BAE0C" w:rsidR="00A949B0" w:rsidRPr="006236DD" w:rsidRDefault="003B7431" w:rsidP="001155B8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2021436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30.06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vAlign w:val="center"/>
          </w:tcPr>
          <w:p w14:paraId="6DF89E99" w14:textId="4883E372" w:rsidR="00A949B0" w:rsidRPr="006236DD" w:rsidRDefault="003B7431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5216282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1155B8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34.39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236DD" w:rsidRPr="006236DD" w14:paraId="1203C62E" w14:textId="77777777" w:rsidTr="005E4EC6">
        <w:trPr>
          <w:trHeight w:val="346"/>
        </w:trPr>
        <w:tc>
          <w:tcPr>
            <w:tcW w:w="3114" w:type="dxa"/>
            <w:noWrap/>
            <w:vAlign w:val="center"/>
            <w:hideMark/>
          </w:tcPr>
          <w:p w14:paraId="42CF5C95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Dyslipidemia (n, %)</w:t>
            </w:r>
          </w:p>
        </w:tc>
        <w:tc>
          <w:tcPr>
            <w:tcW w:w="2587" w:type="dxa"/>
            <w:noWrap/>
            <w:vAlign w:val="center"/>
          </w:tcPr>
          <w:p w14:paraId="281F9B65" w14:textId="6B838658" w:rsidR="00A949B0" w:rsidRPr="006236DD" w:rsidRDefault="00C85AEE" w:rsidP="00CE21C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2256908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(2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6.73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noWrap/>
            <w:vAlign w:val="center"/>
          </w:tcPr>
          <w:p w14:paraId="5F992E4F" w14:textId="629F97FD" w:rsidR="00A949B0" w:rsidRPr="006236DD" w:rsidRDefault="003B7431" w:rsidP="00CE21C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1246081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8.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53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vAlign w:val="center"/>
          </w:tcPr>
          <w:p w14:paraId="12926485" w14:textId="596544B5" w:rsidR="00A949B0" w:rsidRPr="006236DD" w:rsidRDefault="003B7431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3638808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23.99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236DD" w:rsidRPr="006236DD" w14:paraId="6CCF74AB" w14:textId="77777777" w:rsidTr="005E4EC6">
        <w:trPr>
          <w:trHeight w:val="346"/>
        </w:trPr>
        <w:tc>
          <w:tcPr>
            <w:tcW w:w="3114" w:type="dxa"/>
            <w:noWrap/>
            <w:vAlign w:val="center"/>
            <w:hideMark/>
          </w:tcPr>
          <w:p w14:paraId="35D696D2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Chronic kidney disease (n, %)</w:t>
            </w:r>
          </w:p>
        </w:tc>
        <w:tc>
          <w:tcPr>
            <w:tcW w:w="2587" w:type="dxa"/>
            <w:noWrap/>
            <w:vAlign w:val="center"/>
          </w:tcPr>
          <w:p w14:paraId="0464D467" w14:textId="6A641BCE" w:rsidR="00A949B0" w:rsidRPr="006236DD" w:rsidRDefault="00C85AEE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710086 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(8.41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noWrap/>
            <w:vAlign w:val="center"/>
          </w:tcPr>
          <w:p w14:paraId="2B352C4A" w14:textId="6E952F71" w:rsidR="00A949B0" w:rsidRPr="006236DD" w:rsidRDefault="003B7431" w:rsidP="00CE21C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435759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6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48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vAlign w:val="center"/>
          </w:tcPr>
          <w:p w14:paraId="31F0E78E" w14:textId="2C191AE0" w:rsidR="00A949B0" w:rsidRPr="006236DD" w:rsidRDefault="003B7431" w:rsidP="00CE21C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1178555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7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77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236DD" w:rsidRPr="006236DD" w14:paraId="36C16335" w14:textId="77777777" w:rsidTr="005E4EC6">
        <w:trPr>
          <w:trHeight w:val="346"/>
        </w:trPr>
        <w:tc>
          <w:tcPr>
            <w:tcW w:w="3114" w:type="dxa"/>
            <w:noWrap/>
            <w:vAlign w:val="center"/>
            <w:hideMark/>
          </w:tcPr>
          <w:p w14:paraId="6DBBC539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Cardiovascular disease (n, %)</w:t>
            </w:r>
          </w:p>
        </w:tc>
        <w:tc>
          <w:tcPr>
            <w:tcW w:w="2587" w:type="dxa"/>
            <w:noWrap/>
            <w:vAlign w:val="center"/>
          </w:tcPr>
          <w:p w14:paraId="578A0B46" w14:textId="4FD567E5" w:rsidR="00A949B0" w:rsidRPr="006236DD" w:rsidRDefault="00C85AEE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348710 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(4.1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3)</w:t>
            </w:r>
          </w:p>
        </w:tc>
        <w:tc>
          <w:tcPr>
            <w:tcW w:w="2587" w:type="dxa"/>
            <w:noWrap/>
            <w:vAlign w:val="center"/>
          </w:tcPr>
          <w:p w14:paraId="65DF681A" w14:textId="7B10F373" w:rsidR="00A949B0" w:rsidRPr="006236DD" w:rsidRDefault="003B7431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335561 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(4.99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vAlign w:val="center"/>
          </w:tcPr>
          <w:p w14:paraId="46A987F5" w14:textId="239D2147" w:rsidR="00A949B0" w:rsidRPr="006236DD" w:rsidRDefault="003B7431" w:rsidP="00CE21C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630990 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(4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16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236DD" w:rsidRPr="006236DD" w14:paraId="34400B54" w14:textId="77777777" w:rsidTr="005E4EC6">
        <w:trPr>
          <w:trHeight w:val="346"/>
        </w:trPr>
        <w:tc>
          <w:tcPr>
            <w:tcW w:w="31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07BA00" w14:textId="77777777" w:rsidR="00A949B0" w:rsidRPr="006236DD" w:rsidRDefault="00A949B0" w:rsidP="00A949B0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Cerebrovascular disease (n, %)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noWrap/>
            <w:vAlign w:val="center"/>
          </w:tcPr>
          <w:p w14:paraId="2777725C" w14:textId="26C7BD43" w:rsidR="00A949B0" w:rsidRPr="006236DD" w:rsidRDefault="00C85AEE" w:rsidP="00CE21C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163801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(1.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94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noWrap/>
            <w:vAlign w:val="center"/>
          </w:tcPr>
          <w:p w14:paraId="2C6AFD87" w14:textId="6775667D" w:rsidR="00A949B0" w:rsidRPr="006236DD" w:rsidRDefault="003B7431" w:rsidP="00CE21C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163409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(2.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1F8CF02C" w14:textId="39496BD7" w:rsidR="00A949B0" w:rsidRPr="006236DD" w:rsidRDefault="003B7431" w:rsidP="00A949B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297293 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CE21C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1.96</w:t>
            </w:r>
            <w:r w:rsidR="00A949B0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</w:tbl>
    <w:p w14:paraId="17FF6C10" w14:textId="32153E1D" w:rsidR="005E4EC6" w:rsidRPr="006236DD" w:rsidRDefault="005E4EC6" w:rsidP="005E4EC6">
      <w:pPr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6236DD">
        <w:rPr>
          <w:rFonts w:ascii="Times New Roman" w:eastAsia="맑은 고딕" w:hAnsi="Times New Roman" w:cs="Times New Roman"/>
          <w:kern w:val="0"/>
          <w:szCs w:val="20"/>
        </w:rPr>
        <w:t>IFG, impaired fasting glucose; DM, diabetes mellitus; BMI, body mass index; WC, waist circumference; SBP, systolic blood pressure; DBP, diastolic blood pressure</w:t>
      </w:r>
      <w:r w:rsidR="00793C20" w:rsidRPr="006236DD">
        <w:rPr>
          <w:rFonts w:ascii="Times New Roman" w:eastAsia="맑은 고딕" w:hAnsi="Times New Roman" w:cs="Times New Roman"/>
          <w:kern w:val="0"/>
          <w:szCs w:val="20"/>
        </w:rPr>
        <w:t>.</w:t>
      </w:r>
    </w:p>
    <w:p w14:paraId="2FBCDDC3" w14:textId="59FB20D9" w:rsidR="00B04E14" w:rsidRPr="006236DD" w:rsidRDefault="002B5BD9" w:rsidP="000D4413">
      <w:pPr>
        <w:jc w:val="left"/>
        <w:rPr>
          <w:rFonts w:ascii="Times New Roman" w:hAnsi="Times New Roman" w:cs="Times New Roman"/>
        </w:rPr>
      </w:pPr>
      <w:r w:rsidRPr="006236DD">
        <w:rPr>
          <w:rFonts w:ascii="Times New Roman" w:hAnsi="Times New Roman" w:cs="Times New Roman"/>
        </w:rPr>
        <w:lastRenderedPageBreak/>
        <w:t>Supplement</w:t>
      </w:r>
      <w:r w:rsidR="003E5A4F">
        <w:rPr>
          <w:rFonts w:ascii="Times New Roman" w:hAnsi="Times New Roman" w:cs="Times New Roman" w:hint="eastAsia"/>
        </w:rPr>
        <w:t>al</w:t>
      </w:r>
      <w:r w:rsidRPr="006236DD">
        <w:rPr>
          <w:rFonts w:ascii="Times New Roman" w:hAnsi="Times New Roman" w:cs="Times New Roman"/>
        </w:rPr>
        <w:t xml:space="preserve"> Table 2. </w:t>
      </w:r>
      <w:r w:rsidR="00632641" w:rsidRPr="006236DD">
        <w:rPr>
          <w:rFonts w:ascii="Times New Roman" w:hAnsi="Times New Roman" w:cs="Times New Roman"/>
        </w:rPr>
        <w:t>Mortality of the study subjects</w:t>
      </w:r>
    </w:p>
    <w:tbl>
      <w:tblPr>
        <w:tblW w:w="109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8"/>
        <w:gridCol w:w="2729"/>
        <w:gridCol w:w="2729"/>
        <w:gridCol w:w="2729"/>
      </w:tblGrid>
      <w:tr w:rsidR="006236DD" w:rsidRPr="006236DD" w14:paraId="1B5EF699" w14:textId="77777777" w:rsidTr="00DD7922">
        <w:trPr>
          <w:trHeight w:val="340"/>
        </w:trPr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1169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Group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</w:tcBorders>
            <w:vAlign w:val="center"/>
          </w:tcPr>
          <w:p w14:paraId="219AA9E2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Person-years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1A8B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Events (n)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1F5D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Incidence per 1,000 PY</w:t>
            </w:r>
          </w:p>
        </w:tc>
      </w:tr>
      <w:tr w:rsidR="006236DD" w:rsidRPr="006236DD" w14:paraId="10EF4EA4" w14:textId="77777777" w:rsidTr="00DD7922">
        <w:trPr>
          <w:trHeight w:val="533"/>
        </w:trPr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0DD2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  <w:vAlign w:val="center"/>
          </w:tcPr>
          <w:p w14:paraId="6649FAA4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5F1D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A6D6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236DD" w:rsidRPr="006236DD" w14:paraId="29A320A8" w14:textId="77777777" w:rsidTr="00DD7922">
        <w:trPr>
          <w:trHeight w:val="340"/>
        </w:trPr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A89676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Non-DM vs. DM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14:paraId="29A0FF24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68CC7D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79AB07" w14:textId="77777777" w:rsidR="002B5BD9" w:rsidRPr="006236DD" w:rsidRDefault="002B5BD9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236DD" w:rsidRPr="006236DD" w14:paraId="006CB5D5" w14:textId="77777777" w:rsidTr="00DD7922">
        <w:trPr>
          <w:trHeight w:val="340"/>
        </w:trPr>
        <w:tc>
          <w:tcPr>
            <w:tcW w:w="2728" w:type="dxa"/>
            <w:shd w:val="clear" w:color="auto" w:fill="auto"/>
            <w:noWrap/>
            <w:vAlign w:val="center"/>
          </w:tcPr>
          <w:p w14:paraId="7228A345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Non-DM</w:t>
            </w:r>
          </w:p>
        </w:tc>
        <w:tc>
          <w:tcPr>
            <w:tcW w:w="2729" w:type="dxa"/>
            <w:vAlign w:val="center"/>
          </w:tcPr>
          <w:p w14:paraId="1C0C90E5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41773272.48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14:paraId="291F5A5D" w14:textId="3A604E2A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돋움" w:hAnsi="Times New Roman" w:cs="Times New Roman"/>
                <w:kern w:val="0"/>
                <w:szCs w:val="20"/>
              </w:rPr>
              <w:t>252817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14:paraId="32DA6BF7" w14:textId="5AC66724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6.05</w:t>
            </w:r>
          </w:p>
        </w:tc>
      </w:tr>
      <w:tr w:rsidR="006236DD" w:rsidRPr="006236DD" w14:paraId="4DDF83DC" w14:textId="77777777" w:rsidTr="00DD7922">
        <w:trPr>
          <w:trHeight w:val="340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884A59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DM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38992B59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7302876.27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0D3AA" w14:textId="6854AFA9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돋움" w:hAnsi="Times New Roman" w:cs="Times New Roman"/>
                <w:kern w:val="0"/>
                <w:szCs w:val="20"/>
              </w:rPr>
              <w:t>109743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514E5" w14:textId="647EF9BD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15.03</w:t>
            </w:r>
          </w:p>
        </w:tc>
      </w:tr>
      <w:tr w:rsidR="006236DD" w:rsidRPr="006236DD" w14:paraId="2FDD1EC6" w14:textId="77777777" w:rsidTr="00DD7922">
        <w:trPr>
          <w:trHeight w:val="340"/>
        </w:trPr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73B4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All subgroups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14:paraId="2EAD7FA2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2904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605D02" w14:textId="507D985E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6236DD" w:rsidRPr="006236DD" w14:paraId="44AE988A" w14:textId="77777777" w:rsidTr="00DD7922">
        <w:trPr>
          <w:trHeight w:val="34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0F24DF2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Non-DM</w:t>
            </w:r>
          </w:p>
        </w:tc>
        <w:tc>
          <w:tcPr>
            <w:tcW w:w="2729" w:type="dxa"/>
            <w:vAlign w:val="center"/>
          </w:tcPr>
          <w:p w14:paraId="7AA529B5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29331717.53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2D3DFB11" w14:textId="247AA226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돋움" w:hAnsi="Times New Roman" w:cs="Times New Roman"/>
                <w:kern w:val="0"/>
                <w:szCs w:val="20"/>
              </w:rPr>
              <w:t>165588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14:paraId="3DD58DD2" w14:textId="05EF11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5.65</w:t>
            </w:r>
          </w:p>
        </w:tc>
      </w:tr>
      <w:tr w:rsidR="006236DD" w:rsidRPr="006236DD" w14:paraId="320DC6CF" w14:textId="77777777" w:rsidTr="00DD7922">
        <w:trPr>
          <w:trHeight w:val="34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791ECB82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IFG</w:t>
            </w:r>
          </w:p>
        </w:tc>
        <w:tc>
          <w:tcPr>
            <w:tcW w:w="2729" w:type="dxa"/>
            <w:vAlign w:val="center"/>
          </w:tcPr>
          <w:p w14:paraId="2D723137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12276937.07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10D6CF8B" w14:textId="3CF721A8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돋움" w:hAnsi="Times New Roman" w:cs="Times New Roman"/>
                <w:kern w:val="0"/>
                <w:szCs w:val="20"/>
              </w:rPr>
              <w:t>87229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14:paraId="1BE4C2B1" w14:textId="52D947A2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7.11</w:t>
            </w:r>
          </w:p>
        </w:tc>
      </w:tr>
      <w:tr w:rsidR="006236DD" w:rsidRPr="006236DD" w14:paraId="51C9EA78" w14:textId="77777777" w:rsidTr="00DD7922">
        <w:trPr>
          <w:trHeight w:val="34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590CA1D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DM &lt;5 yrs</w:t>
            </w:r>
          </w:p>
        </w:tc>
        <w:tc>
          <w:tcPr>
            <w:tcW w:w="2729" w:type="dxa"/>
            <w:vAlign w:val="center"/>
          </w:tcPr>
          <w:p w14:paraId="2EA6AF5A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4345219.48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4BA1C9FD" w14:textId="0E4DE7EB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돋움" w:hAnsi="Times New Roman" w:cs="Times New Roman"/>
                <w:kern w:val="0"/>
                <w:szCs w:val="20"/>
              </w:rPr>
              <w:t>52570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14:paraId="18CED4E4" w14:textId="6CE2CEE1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12.09</w:t>
            </w:r>
          </w:p>
        </w:tc>
      </w:tr>
      <w:tr w:rsidR="002B30FA" w:rsidRPr="006236DD" w14:paraId="4A051BE3" w14:textId="77777777" w:rsidTr="00DD7922">
        <w:trPr>
          <w:trHeight w:val="340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DE9" w14:textId="0C91397C" w:rsidR="002B30FA" w:rsidRPr="006236DD" w:rsidRDefault="00EA241A" w:rsidP="002B30FA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DM ≥</w:t>
            </w:r>
            <w:r w:rsidR="002B30FA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 yrs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6B97E832" w14:textId="7777777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3122274.66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BD3A" w14:textId="3142E947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돋움" w:hAnsi="Times New Roman" w:cs="Times New Roman"/>
                <w:kern w:val="0"/>
                <w:szCs w:val="20"/>
              </w:rPr>
              <w:t>57173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F25AD" w14:textId="4C7D9D76" w:rsidR="002B30FA" w:rsidRPr="006236DD" w:rsidRDefault="002B30FA" w:rsidP="002B3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18.31</w:t>
            </w:r>
          </w:p>
        </w:tc>
      </w:tr>
    </w:tbl>
    <w:p w14:paraId="2FE8C6D3" w14:textId="49A9C387" w:rsidR="00CF1A7E" w:rsidRPr="006236DD" w:rsidRDefault="00CF1A7E" w:rsidP="00CF1A7E">
      <w:pPr>
        <w:jc w:val="left"/>
        <w:rPr>
          <w:rFonts w:ascii="Times New Roman" w:hAnsi="Times New Roman" w:cs="Times New Roman"/>
        </w:rPr>
      </w:pPr>
      <w:r w:rsidRPr="006236DD">
        <w:rPr>
          <w:rFonts w:ascii="Times New Roman" w:hAnsi="Times New Roman" w:cs="Times New Roman"/>
        </w:rPr>
        <w:t>PY, person-years; DM, diabetes mellitus; IFG, impaired fasting glucose.</w:t>
      </w:r>
    </w:p>
    <w:p w14:paraId="10205D6E" w14:textId="77777777" w:rsidR="00CF1A7E" w:rsidRPr="006236DD" w:rsidRDefault="00CF1A7E" w:rsidP="00CF1A7E">
      <w:pPr>
        <w:jc w:val="left"/>
        <w:rPr>
          <w:rFonts w:ascii="Times New Roman" w:hAnsi="Times New Roman" w:cs="Times New Roman"/>
        </w:rPr>
      </w:pPr>
    </w:p>
    <w:p w14:paraId="2CA6DF0D" w14:textId="77777777" w:rsidR="002B30FA" w:rsidRPr="006236DD" w:rsidRDefault="002B30FA" w:rsidP="002B30FA">
      <w:pPr>
        <w:jc w:val="left"/>
        <w:rPr>
          <w:rFonts w:ascii="Times New Roman" w:hAnsi="Times New Roman" w:cs="Times New Roman"/>
        </w:rPr>
      </w:pPr>
    </w:p>
    <w:p w14:paraId="5CBC1967" w14:textId="77777777" w:rsidR="00524040" w:rsidRPr="006236DD" w:rsidRDefault="00524040" w:rsidP="002B30FA">
      <w:pPr>
        <w:jc w:val="left"/>
        <w:rPr>
          <w:rFonts w:ascii="Times New Roman" w:hAnsi="Times New Roman" w:cs="Times New Roman"/>
        </w:rPr>
      </w:pPr>
    </w:p>
    <w:p w14:paraId="372764A0" w14:textId="77777777" w:rsidR="00524040" w:rsidRPr="006236DD" w:rsidRDefault="00524040" w:rsidP="002B30FA">
      <w:pPr>
        <w:jc w:val="left"/>
        <w:rPr>
          <w:rFonts w:ascii="Times New Roman" w:hAnsi="Times New Roman" w:cs="Times New Roman"/>
        </w:rPr>
      </w:pPr>
    </w:p>
    <w:p w14:paraId="18C7BD82" w14:textId="77777777" w:rsidR="002B30FA" w:rsidRPr="006236DD" w:rsidRDefault="002B30FA" w:rsidP="002B30FA">
      <w:pPr>
        <w:jc w:val="left"/>
        <w:rPr>
          <w:rFonts w:ascii="Times New Roman" w:hAnsi="Times New Roman" w:cs="Times New Roman"/>
        </w:rPr>
      </w:pPr>
    </w:p>
    <w:p w14:paraId="41BDD827" w14:textId="44164646" w:rsidR="002B30FA" w:rsidRDefault="002B30FA" w:rsidP="002B30FA">
      <w:pPr>
        <w:jc w:val="left"/>
        <w:rPr>
          <w:rFonts w:ascii="Times New Roman" w:hAnsi="Times New Roman" w:cs="Times New Roman"/>
        </w:rPr>
      </w:pPr>
    </w:p>
    <w:p w14:paraId="2592BE27" w14:textId="77777777" w:rsidR="00937499" w:rsidRPr="00937499" w:rsidRDefault="00937499" w:rsidP="002B30FA">
      <w:pPr>
        <w:jc w:val="left"/>
        <w:rPr>
          <w:rFonts w:ascii="Times New Roman" w:hAnsi="Times New Roman" w:cs="Times New Roman"/>
        </w:rPr>
      </w:pPr>
    </w:p>
    <w:p w14:paraId="0F181F4C" w14:textId="77777777" w:rsidR="00B04E14" w:rsidRPr="006236DD" w:rsidRDefault="00B04E14" w:rsidP="000D4413">
      <w:pPr>
        <w:jc w:val="left"/>
        <w:rPr>
          <w:rFonts w:ascii="Times New Roman" w:hAnsi="Times New Roman" w:cs="Times New Roman"/>
        </w:rPr>
      </w:pPr>
    </w:p>
    <w:p w14:paraId="0917CCC8" w14:textId="77777777" w:rsidR="00B04E14" w:rsidRPr="006236DD" w:rsidRDefault="00B04E14" w:rsidP="000D4413">
      <w:pPr>
        <w:jc w:val="left"/>
        <w:rPr>
          <w:rFonts w:ascii="Times New Roman" w:hAnsi="Times New Roman" w:cs="Times New Roman"/>
        </w:rPr>
      </w:pPr>
    </w:p>
    <w:p w14:paraId="3699A6B7" w14:textId="77777777" w:rsidR="00B04E14" w:rsidRPr="006236DD" w:rsidRDefault="00B04E14" w:rsidP="000D4413">
      <w:pPr>
        <w:jc w:val="left"/>
        <w:rPr>
          <w:rFonts w:ascii="Times New Roman" w:hAnsi="Times New Roman" w:cs="Times New Roman"/>
        </w:rPr>
      </w:pPr>
    </w:p>
    <w:p w14:paraId="1C585391" w14:textId="6836744F" w:rsidR="00B04E14" w:rsidRPr="00F54BB6" w:rsidRDefault="00B04E14" w:rsidP="000D4413">
      <w:pPr>
        <w:jc w:val="left"/>
        <w:rPr>
          <w:rFonts w:ascii="Times New Roman" w:hAnsi="Times New Roman" w:cs="Times New Roman"/>
        </w:rPr>
      </w:pPr>
    </w:p>
    <w:p w14:paraId="310F7CA6" w14:textId="2422757E" w:rsidR="0026254A" w:rsidRPr="00F54BB6" w:rsidRDefault="00A60F47" w:rsidP="00A60F47">
      <w:pPr>
        <w:jc w:val="left"/>
        <w:rPr>
          <w:rFonts w:ascii="Times New Roman" w:hAnsi="Times New Roman" w:cs="Times New Roman"/>
        </w:rPr>
      </w:pPr>
      <w:r w:rsidRPr="00F54BB6">
        <w:rPr>
          <w:rFonts w:ascii="Times New Roman" w:hAnsi="Times New Roman" w:cs="Times New Roman"/>
        </w:rPr>
        <w:lastRenderedPageBreak/>
        <w:t>S</w:t>
      </w:r>
      <w:r w:rsidRPr="00F54BB6">
        <w:rPr>
          <w:rFonts w:ascii="Times New Roman" w:hAnsi="Times New Roman" w:cs="Times New Roman" w:hint="eastAsia"/>
        </w:rPr>
        <w:t>upplement</w:t>
      </w:r>
      <w:r w:rsidR="003E5A4F">
        <w:rPr>
          <w:rFonts w:ascii="Times New Roman" w:hAnsi="Times New Roman" w:cs="Times New Roman"/>
        </w:rPr>
        <w:t>al</w:t>
      </w:r>
      <w:r w:rsidRPr="00F54BB6">
        <w:rPr>
          <w:rFonts w:ascii="Times New Roman" w:hAnsi="Times New Roman" w:cs="Times New Roman" w:hint="eastAsia"/>
        </w:rPr>
        <w:t xml:space="preserve"> </w:t>
      </w:r>
      <w:r w:rsidRPr="00F54BB6">
        <w:rPr>
          <w:rFonts w:ascii="Times New Roman" w:hAnsi="Times New Roman" w:cs="Times New Roman"/>
        </w:rPr>
        <w:t xml:space="preserve">Table 3. </w:t>
      </w:r>
      <w:r w:rsidR="0026254A" w:rsidRPr="00F54BB6">
        <w:rPr>
          <w:rFonts w:ascii="Times New Roman" w:hAnsi="Times New Roman" w:cs="Times New Roman"/>
        </w:rPr>
        <w:t>Comparison of the incidence of Parkinson’s disease according to the subjects’ baseline diabetes status and changes during the observational period.</w:t>
      </w:r>
    </w:p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740"/>
        <w:gridCol w:w="2740"/>
        <w:gridCol w:w="2741"/>
      </w:tblGrid>
      <w:tr w:rsidR="00D02B62" w:rsidRPr="00BE3BC1" w14:paraId="3B8BBB88" w14:textId="3F95128A" w:rsidTr="00D02B62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E9D5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Group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4431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HR (95% CI)</w:t>
            </w:r>
          </w:p>
        </w:tc>
      </w:tr>
      <w:tr w:rsidR="00D02B62" w:rsidRPr="00BE3BC1" w14:paraId="31639299" w14:textId="77777777" w:rsidTr="00D02B62">
        <w:trPr>
          <w:trHeight w:val="350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1EEE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864D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Model 1*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2EA8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Model 2**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D872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Model 3***</w:t>
            </w:r>
          </w:p>
        </w:tc>
      </w:tr>
      <w:tr w:rsidR="00D02B62" w:rsidRPr="00BE3BC1" w14:paraId="4371A724" w14:textId="77777777" w:rsidTr="00D02B62">
        <w:trPr>
          <w:trHeight w:val="34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FBD877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Non-DM vs. DM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BEB06C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832116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991A98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02B62" w:rsidRPr="00BE3BC1" w14:paraId="21FFAA65" w14:textId="77777777" w:rsidTr="00D02B62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14:paraId="7A25DB74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Non-DM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4449E03A" w14:textId="77777777" w:rsidR="00D02B62" w:rsidRPr="004274BF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612BF6D2" w14:textId="77777777" w:rsidR="00D02B62" w:rsidRPr="004274BF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14:paraId="6EA8C9C0" w14:textId="77777777" w:rsidR="00D02B62" w:rsidRPr="004274BF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D02B62" w:rsidRPr="00BE3BC1" w14:paraId="1D7ABCA7" w14:textId="77777777" w:rsidTr="00D02B62">
        <w:trPr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389997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DM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91D2D1" w14:textId="2D5F8EC0" w:rsidR="00D02B62" w:rsidRPr="004274BF" w:rsidRDefault="004274BF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1.813</w:t>
            </w:r>
            <w:r w:rsidR="00D02B62"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1.780</w:t>
            </w:r>
            <w:r w:rsidR="00D02B62"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1.847</w:t>
            </w:r>
            <w:r w:rsidR="00D02B62"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16B80" w14:textId="2065AD65" w:rsidR="00D02B62" w:rsidRPr="004274BF" w:rsidRDefault="004274BF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1.267 </w:t>
            </w:r>
            <w:r w:rsidR="00D02B62"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1.243</w:t>
            </w:r>
            <w:r w:rsidR="00D02B62"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1.291</w:t>
            </w:r>
            <w:r w:rsidR="00D02B62"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5E398" w14:textId="2E7F90D5" w:rsidR="00D02B62" w:rsidRPr="004274BF" w:rsidRDefault="004274BF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1.245 </w:t>
            </w:r>
            <w:r w:rsidR="00D02B62"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1.222</w:t>
            </w:r>
            <w:r w:rsidR="00D02B62"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1.269</w:t>
            </w:r>
            <w:r w:rsidR="00D02B62" w:rsidRPr="004274B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D02B62" w:rsidRPr="00BE3BC1" w14:paraId="0F12E611" w14:textId="77777777" w:rsidTr="00D02B62">
        <w:trPr>
          <w:trHeight w:val="34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0E2A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All subgroups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3A63" w14:textId="77777777" w:rsidR="00D02B62" w:rsidRPr="004274BF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C840" w14:textId="77777777" w:rsidR="00D02B62" w:rsidRPr="004274BF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0262" w14:textId="77777777" w:rsidR="00D02B62" w:rsidRPr="004274BF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02B62" w:rsidRPr="00BE3BC1" w14:paraId="442D1B71" w14:textId="77777777" w:rsidTr="00D02B62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310C39C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Non-DM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BF9A9BD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33F1B6E4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14:paraId="5B02182D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D02B62" w:rsidRPr="00BE3BC1" w14:paraId="31E53378" w14:textId="77777777" w:rsidTr="00D02B62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182A4A1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IFG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14:paraId="2C5E1092" w14:textId="74563162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1.229 </w:t>
            </w:r>
            <w:r w:rsidRPr="00BD2A5C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1.205</w:t>
            </w:r>
            <w:r w:rsidRPr="00BD2A5C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1.254</w:t>
            </w:r>
            <w:r w:rsidRPr="00BD2A5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14:paraId="2FAE7CA5" w14:textId="1B0D8643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1.088 </w:t>
            </w:r>
            <w:r w:rsidRPr="00B272D0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1.066</w:t>
            </w:r>
            <w:r w:rsidRPr="00B272D0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1.110</w:t>
            </w:r>
            <w:r w:rsidRPr="00B272D0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41" w:type="dxa"/>
            <w:shd w:val="clear" w:color="auto" w:fill="auto"/>
            <w:noWrap/>
            <w:hideMark/>
          </w:tcPr>
          <w:p w14:paraId="53F083FB" w14:textId="54B45DDD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1.074 </w:t>
            </w:r>
            <w:r w:rsidRPr="00860A70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1.053</w:t>
            </w:r>
            <w:r w:rsidRPr="00860A70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1.096</w:t>
            </w:r>
            <w:r w:rsidRPr="00860A70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D02B62" w:rsidRPr="00BE3BC1" w14:paraId="6F7DED74" w14:textId="77777777" w:rsidTr="00D02B62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0F45F48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DM &lt;5 yrs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14:paraId="22474637" w14:textId="6F430273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1.788 </w:t>
            </w:r>
            <w:r w:rsidRPr="00BD2A5C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1.743</w:t>
            </w:r>
            <w:r w:rsidRPr="00BD2A5C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1.834</w:t>
            </w:r>
            <w:r w:rsidRPr="00BD2A5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14:paraId="235D641B" w14:textId="62947390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1.204 </w:t>
            </w:r>
            <w:r w:rsidRPr="00B272D0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1.174</w:t>
            </w:r>
            <w:r w:rsidRPr="00B272D0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1.235</w:t>
            </w:r>
            <w:r w:rsidRPr="00B272D0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41" w:type="dxa"/>
            <w:shd w:val="clear" w:color="auto" w:fill="auto"/>
            <w:noWrap/>
            <w:hideMark/>
          </w:tcPr>
          <w:p w14:paraId="50D61528" w14:textId="23B02F5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1.174 </w:t>
            </w:r>
            <w:r w:rsidRPr="00860A70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1.144</w:t>
            </w:r>
            <w:r w:rsidRPr="00860A70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1.204</w:t>
            </w:r>
            <w:r w:rsidRPr="00860A70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D02B62" w:rsidRPr="00BE3BC1" w14:paraId="0C1A55C3" w14:textId="77777777" w:rsidTr="00D02B62">
        <w:trPr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7918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DM </w:t>
            </w:r>
            <w:r w:rsidRPr="00BE3BC1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≥</w:t>
            </w: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5 yrs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C77CAD" w14:textId="0017ED89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2.905 </w:t>
            </w:r>
            <w:r w:rsidRPr="00BD2A5C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2.820</w:t>
            </w:r>
            <w:r w:rsidRPr="00BD2A5C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2.993</w:t>
            </w:r>
            <w:r w:rsidRPr="00BD2A5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06C5A6" w14:textId="074569B2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1.632 </w:t>
            </w:r>
            <w:r w:rsidRPr="00B272D0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1.584</w:t>
            </w:r>
            <w:r w:rsidRPr="00B272D0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1.682</w:t>
            </w:r>
            <w:r w:rsidRPr="00B272D0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D9521D" w14:textId="25666A99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1.597 </w:t>
            </w:r>
            <w:r w:rsidRPr="00860A70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1.550</w:t>
            </w:r>
            <w:r w:rsidRPr="00860A70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1.646</w:t>
            </w:r>
            <w:r w:rsidRPr="00860A70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</w:tbl>
    <w:p w14:paraId="6958BE2E" w14:textId="608E4B85" w:rsidR="00A60F47" w:rsidRPr="00D02B62" w:rsidRDefault="00A60F47" w:rsidP="00A60F47">
      <w:pPr>
        <w:jc w:val="left"/>
        <w:rPr>
          <w:rFonts w:ascii="Times New Roman" w:hAnsi="Times New Roman" w:cs="Times New Roman"/>
          <w:color w:val="FF0000"/>
        </w:rPr>
      </w:pPr>
      <w:r w:rsidRPr="00BE3BC1">
        <w:rPr>
          <w:rFonts w:ascii="Times New Roman" w:hAnsi="Times New Roman" w:cs="Times New Roman"/>
        </w:rPr>
        <w:t>* Model 1: non-adjusted; **Model 2: adjusted for age and sex; ***Model 3: adjusted for factors in Model 2 and body mass index, smoking, d</w:t>
      </w:r>
      <w:r w:rsidR="00D02B62">
        <w:rPr>
          <w:rFonts w:ascii="Times New Roman" w:hAnsi="Times New Roman" w:cs="Times New Roman"/>
        </w:rPr>
        <w:t>rinking, and physical activity</w:t>
      </w:r>
      <w:r w:rsidR="00937499">
        <w:rPr>
          <w:rFonts w:ascii="Times New Roman" w:hAnsi="Times New Roman" w:cs="Times New Roman"/>
        </w:rPr>
        <w:t>.</w:t>
      </w:r>
    </w:p>
    <w:p w14:paraId="0C84C83A" w14:textId="77777777" w:rsidR="00A60F47" w:rsidRPr="00BE3BC1" w:rsidRDefault="00A60F47" w:rsidP="00A60F47">
      <w:pPr>
        <w:jc w:val="left"/>
        <w:rPr>
          <w:rFonts w:ascii="Times New Roman" w:hAnsi="Times New Roman" w:cs="Times New Roman"/>
        </w:rPr>
      </w:pPr>
      <w:r w:rsidRPr="00BE3BC1">
        <w:rPr>
          <w:rFonts w:ascii="Times New Roman" w:hAnsi="Times New Roman" w:cs="Times New Roman"/>
        </w:rPr>
        <w:t>PY, person-years; CI, confidence interval; DM, diabetes mellitus; IFG, impaired fasting glucose</w:t>
      </w:r>
    </w:p>
    <w:p w14:paraId="54EFFA82" w14:textId="156A2199" w:rsidR="00A60F47" w:rsidRPr="00A60F47" w:rsidRDefault="00A60F47" w:rsidP="00A60F47">
      <w:pPr>
        <w:jc w:val="left"/>
        <w:rPr>
          <w:rFonts w:ascii="Times New Roman" w:hAnsi="Times New Roman" w:cs="Times New Roman"/>
        </w:rPr>
      </w:pPr>
    </w:p>
    <w:p w14:paraId="2397B24A" w14:textId="0D9F9435" w:rsidR="00A60F47" w:rsidRDefault="00A60F47" w:rsidP="00A60F47">
      <w:pPr>
        <w:jc w:val="left"/>
        <w:rPr>
          <w:rFonts w:ascii="Times New Roman" w:hAnsi="Times New Roman" w:cs="Times New Roman"/>
        </w:rPr>
      </w:pPr>
    </w:p>
    <w:p w14:paraId="3E056821" w14:textId="7078A0A3" w:rsidR="00A60F47" w:rsidRDefault="00A60F47" w:rsidP="00A60F47">
      <w:pPr>
        <w:jc w:val="left"/>
        <w:rPr>
          <w:rFonts w:ascii="Times New Roman" w:hAnsi="Times New Roman" w:cs="Times New Roman"/>
        </w:rPr>
      </w:pPr>
    </w:p>
    <w:p w14:paraId="5EB78792" w14:textId="41D8DDB5" w:rsidR="00A60F47" w:rsidRDefault="00A60F47" w:rsidP="00A60F47">
      <w:pPr>
        <w:jc w:val="left"/>
        <w:rPr>
          <w:rFonts w:ascii="Times New Roman" w:hAnsi="Times New Roman" w:cs="Times New Roman"/>
        </w:rPr>
      </w:pPr>
    </w:p>
    <w:p w14:paraId="37BE3149" w14:textId="167590C5" w:rsidR="00A60F47" w:rsidRDefault="00A60F47" w:rsidP="00A60F47">
      <w:pPr>
        <w:jc w:val="left"/>
        <w:rPr>
          <w:rFonts w:ascii="Times New Roman" w:hAnsi="Times New Roman" w:cs="Times New Roman"/>
        </w:rPr>
      </w:pPr>
    </w:p>
    <w:p w14:paraId="373F817A" w14:textId="1A56E9BC" w:rsidR="00A60F47" w:rsidRDefault="00A60F47" w:rsidP="00A60F47">
      <w:pPr>
        <w:jc w:val="left"/>
        <w:rPr>
          <w:rFonts w:ascii="Times New Roman" w:hAnsi="Times New Roman" w:cs="Times New Roman"/>
        </w:rPr>
      </w:pPr>
    </w:p>
    <w:p w14:paraId="13517E8E" w14:textId="3870DC56" w:rsidR="00A60F47" w:rsidRDefault="00A60F47" w:rsidP="00A60F47">
      <w:pPr>
        <w:jc w:val="left"/>
        <w:rPr>
          <w:rFonts w:ascii="Times New Roman" w:hAnsi="Times New Roman" w:cs="Times New Roman"/>
        </w:rPr>
      </w:pPr>
    </w:p>
    <w:p w14:paraId="5CC1A569" w14:textId="0BF382A4" w:rsidR="00A60F47" w:rsidRDefault="00A60F47" w:rsidP="00A60F47">
      <w:pPr>
        <w:jc w:val="left"/>
        <w:rPr>
          <w:rFonts w:ascii="Times New Roman" w:hAnsi="Times New Roman" w:cs="Times New Roman"/>
        </w:rPr>
      </w:pPr>
    </w:p>
    <w:p w14:paraId="17E78AB9" w14:textId="4530D5EC" w:rsidR="00A60F47" w:rsidRDefault="00A60F47" w:rsidP="00A60F47">
      <w:pPr>
        <w:jc w:val="left"/>
        <w:rPr>
          <w:rFonts w:ascii="Times New Roman" w:hAnsi="Times New Roman" w:cs="Times New Roman"/>
        </w:rPr>
      </w:pPr>
    </w:p>
    <w:p w14:paraId="7D8BA6A8" w14:textId="77777777" w:rsidR="0026254A" w:rsidRDefault="0026254A" w:rsidP="00A60F47">
      <w:pPr>
        <w:jc w:val="left"/>
        <w:rPr>
          <w:rFonts w:ascii="Times New Roman" w:hAnsi="Times New Roman" w:cs="Times New Roman"/>
        </w:rPr>
      </w:pPr>
    </w:p>
    <w:p w14:paraId="25CD92C3" w14:textId="5A841B07" w:rsidR="00A60F47" w:rsidRDefault="00A60F47" w:rsidP="00A60F47">
      <w:pPr>
        <w:jc w:val="left"/>
        <w:rPr>
          <w:rFonts w:ascii="Times New Roman" w:hAnsi="Times New Roman" w:cs="Times New Roman"/>
        </w:rPr>
      </w:pPr>
    </w:p>
    <w:p w14:paraId="44648DE8" w14:textId="44A8928B" w:rsidR="00A60F47" w:rsidRPr="00F54BB6" w:rsidRDefault="00A60F47" w:rsidP="00A60F47">
      <w:pPr>
        <w:jc w:val="left"/>
        <w:rPr>
          <w:rFonts w:ascii="Times New Roman" w:hAnsi="Times New Roman" w:cs="Times New Roman"/>
        </w:rPr>
      </w:pPr>
      <w:r w:rsidRPr="00F54BB6">
        <w:rPr>
          <w:rFonts w:ascii="Times New Roman" w:hAnsi="Times New Roman" w:cs="Times New Roman"/>
        </w:rPr>
        <w:lastRenderedPageBreak/>
        <w:t>S</w:t>
      </w:r>
      <w:r w:rsidRPr="00F54BB6">
        <w:rPr>
          <w:rFonts w:ascii="Times New Roman" w:hAnsi="Times New Roman" w:cs="Times New Roman" w:hint="eastAsia"/>
        </w:rPr>
        <w:t>upplement</w:t>
      </w:r>
      <w:r w:rsidR="003E5A4F">
        <w:rPr>
          <w:rFonts w:ascii="Times New Roman" w:hAnsi="Times New Roman" w:cs="Times New Roman"/>
        </w:rPr>
        <w:t>al</w:t>
      </w:r>
      <w:r w:rsidRPr="00F54BB6">
        <w:rPr>
          <w:rFonts w:ascii="Times New Roman" w:hAnsi="Times New Roman" w:cs="Times New Roman" w:hint="eastAsia"/>
        </w:rPr>
        <w:t xml:space="preserve"> </w:t>
      </w:r>
      <w:r w:rsidRPr="00F54BB6">
        <w:rPr>
          <w:rFonts w:ascii="Times New Roman" w:hAnsi="Times New Roman" w:cs="Times New Roman"/>
        </w:rPr>
        <w:t>Table 4. Comparison of the incidence of Parkinson’s disease according to the subjects’ diabetes status</w:t>
      </w:r>
      <w:r w:rsidR="00F70436" w:rsidRPr="00F54BB6">
        <w:rPr>
          <w:rFonts w:ascii="Times New Roman" w:hAnsi="Times New Roman" w:cs="Times New Roman"/>
        </w:rPr>
        <w:t>. The results were analyzed using only the outcomes that occurred after 3 years in the baseline to identify the lagged effects.</w:t>
      </w:r>
    </w:p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787"/>
        <w:gridCol w:w="2788"/>
        <w:gridCol w:w="2788"/>
      </w:tblGrid>
      <w:tr w:rsidR="00D02B62" w:rsidRPr="00BE3BC1" w14:paraId="06105B21" w14:textId="2D18F320" w:rsidTr="00D02B62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D060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Group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B0CC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HR (95% CI)</w:t>
            </w:r>
          </w:p>
        </w:tc>
      </w:tr>
      <w:tr w:rsidR="00D02B62" w:rsidRPr="00BE3BC1" w14:paraId="54F2B919" w14:textId="77777777" w:rsidTr="00D02B62">
        <w:trPr>
          <w:trHeight w:val="35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AC5F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A900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Model 1*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3147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Model 2**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730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Model 3***</w:t>
            </w:r>
          </w:p>
        </w:tc>
      </w:tr>
      <w:tr w:rsidR="00D02B62" w:rsidRPr="00BE3BC1" w14:paraId="6BA1FA1B" w14:textId="77777777" w:rsidTr="00D02B62">
        <w:trPr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B3D76F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Non-DM vs. DM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8AA21F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7A69D0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3A0F6D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02B62" w:rsidRPr="00BE3BC1" w14:paraId="515B2B00" w14:textId="77777777" w:rsidTr="00D02B62">
        <w:trPr>
          <w:trHeight w:val="340"/>
        </w:trPr>
        <w:tc>
          <w:tcPr>
            <w:tcW w:w="2410" w:type="dxa"/>
            <w:shd w:val="clear" w:color="auto" w:fill="auto"/>
            <w:noWrap/>
            <w:vAlign w:val="center"/>
          </w:tcPr>
          <w:p w14:paraId="4004BE9E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Non-DM</w:t>
            </w:r>
          </w:p>
        </w:tc>
        <w:tc>
          <w:tcPr>
            <w:tcW w:w="2787" w:type="dxa"/>
            <w:shd w:val="clear" w:color="auto" w:fill="auto"/>
            <w:noWrap/>
            <w:vAlign w:val="center"/>
          </w:tcPr>
          <w:p w14:paraId="0210C312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14:paraId="58182D81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14:paraId="32968EE6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D02B62" w:rsidRPr="00BE3BC1" w14:paraId="7BA5C7B5" w14:textId="77777777" w:rsidTr="00D02B62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D9204" w14:textId="77777777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DM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D2335" w14:textId="0EDD9813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2.000 </w:t>
            </w: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1.942</w:t>
            </w: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2.060</w:t>
            </w: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C889C" w14:textId="5B427B49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1.371 </w:t>
            </w:r>
            <w:r w:rsidRPr="00A24930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1.331</w:t>
            </w:r>
            <w:r w:rsidRPr="00A24930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1.412</w:t>
            </w:r>
            <w:r w:rsidRPr="00A24930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1B924" w14:textId="65B81AD1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1.352 </w:t>
            </w:r>
            <w:r w:rsidRPr="00A24930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1.312</w:t>
            </w:r>
            <w:r w:rsidRPr="00A24930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1.393</w:t>
            </w:r>
            <w:r w:rsidRPr="00A24930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D02B62" w:rsidRPr="00BE3BC1" w14:paraId="6942D9D1" w14:textId="77777777" w:rsidTr="00D02B62">
        <w:trPr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5D79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All subgroups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580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B208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B146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02B62" w:rsidRPr="00BE3BC1" w14:paraId="170F98C6" w14:textId="77777777" w:rsidTr="00D02B62">
        <w:trPr>
          <w:trHeight w:val="34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AB2687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Non-DM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14:paraId="6469AC8F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14:paraId="450DC8B2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14:paraId="3CD9359F" w14:textId="77777777" w:rsidR="00D02B62" w:rsidRPr="00BE3BC1" w:rsidRDefault="00D02B62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D02B62" w:rsidRPr="00BE3BC1" w14:paraId="0854FC24" w14:textId="77777777" w:rsidTr="00D02B62">
        <w:trPr>
          <w:trHeight w:val="34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64AF62" w14:textId="77777777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IFG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14:paraId="216BF8AF" w14:textId="62F46992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1.212 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1.174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1.251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14:paraId="46302259" w14:textId="59E4C0B3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1.047 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1.014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1.081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14:paraId="3FA282D4" w14:textId="389E858B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1.034 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1.002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1.068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D02B62" w:rsidRPr="00BE3BC1" w14:paraId="1BE1DCDF" w14:textId="77777777" w:rsidTr="00D02B62">
        <w:trPr>
          <w:trHeight w:val="34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599A97" w14:textId="77777777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DM &lt;5 yrs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14:paraId="20E8E48E" w14:textId="0FAD0B93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1.562 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1.474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1.654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14:paraId="2194E8EA" w14:textId="33022539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1.153 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1.087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1.223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14:paraId="68B81DDD" w14:textId="675F0956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1.135 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1.069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1.204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D02B62" w:rsidRPr="00BE3BC1" w14:paraId="2EDC5B6B" w14:textId="77777777" w:rsidTr="00D02B62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0924" w14:textId="77777777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DM </w:t>
            </w:r>
            <w:r w:rsidRPr="00BE3BC1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≥</w:t>
            </w:r>
            <w:r w:rsidRPr="00BE3BC1">
              <w:rPr>
                <w:rFonts w:ascii="Times New Roman" w:eastAsia="맑은 고딕" w:hAnsi="Times New Roman" w:cs="Times New Roman"/>
                <w:kern w:val="0"/>
                <w:szCs w:val="20"/>
              </w:rPr>
              <w:t>5 yrs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0541" w14:textId="5A409EDC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2.861 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2.753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2.974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8227" w14:textId="1503BC1B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1.616 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1.555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1.680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EF73" w14:textId="69A2E30C" w:rsidR="00D02B62" w:rsidRPr="00BE3BC1" w:rsidRDefault="00D02B62" w:rsidP="00962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1.586 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1.525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1.649</w:t>
            </w:r>
            <w:r w:rsidRPr="0081732F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</w:tbl>
    <w:p w14:paraId="34F72DFB" w14:textId="77777777" w:rsidR="00937499" w:rsidRDefault="00A60F47" w:rsidP="00A60F47">
      <w:pPr>
        <w:jc w:val="left"/>
        <w:rPr>
          <w:rFonts w:ascii="Times New Roman" w:hAnsi="Times New Roman" w:cs="Times New Roman"/>
        </w:rPr>
      </w:pPr>
      <w:r w:rsidRPr="00BE3BC1">
        <w:rPr>
          <w:rFonts w:ascii="Times New Roman" w:hAnsi="Times New Roman" w:cs="Times New Roman"/>
        </w:rPr>
        <w:t>* Model 1: non-adjusted; **Model 2: adjusted for age and sex; ***Model 3: adjusted for factors in Model 2 and body mass index, smoking, drinking, and physical activity</w:t>
      </w:r>
      <w:r w:rsidR="00937499">
        <w:rPr>
          <w:rFonts w:ascii="Times New Roman" w:hAnsi="Times New Roman" w:cs="Times New Roman"/>
        </w:rPr>
        <w:t>.</w:t>
      </w:r>
    </w:p>
    <w:p w14:paraId="187C7D4F" w14:textId="77777777" w:rsidR="00A60F47" w:rsidRPr="00BE3BC1" w:rsidRDefault="00A60F47" w:rsidP="00A60F47">
      <w:pPr>
        <w:jc w:val="left"/>
        <w:rPr>
          <w:rFonts w:ascii="Times New Roman" w:hAnsi="Times New Roman" w:cs="Times New Roman"/>
        </w:rPr>
      </w:pPr>
      <w:r w:rsidRPr="00BE3BC1">
        <w:rPr>
          <w:rFonts w:ascii="Times New Roman" w:hAnsi="Times New Roman" w:cs="Times New Roman"/>
        </w:rPr>
        <w:t>PY, person-years; CI, confidence interval; DM, diabetes mellitus; IFG, impaired fasting glucose</w:t>
      </w:r>
    </w:p>
    <w:p w14:paraId="190DD3BB" w14:textId="77777777" w:rsidR="00A60F47" w:rsidRPr="00A60F47" w:rsidRDefault="00A60F47" w:rsidP="00A60F47">
      <w:pPr>
        <w:jc w:val="left"/>
        <w:rPr>
          <w:rFonts w:ascii="Times New Roman" w:hAnsi="Times New Roman" w:cs="Times New Roman"/>
        </w:rPr>
      </w:pPr>
    </w:p>
    <w:p w14:paraId="0C18F31D" w14:textId="34334F0A" w:rsidR="00A60F47" w:rsidRPr="00A60F47" w:rsidRDefault="00A60F47" w:rsidP="000D4413">
      <w:pPr>
        <w:jc w:val="left"/>
        <w:rPr>
          <w:rFonts w:ascii="Times New Roman" w:hAnsi="Times New Roman" w:cs="Times New Roman"/>
        </w:rPr>
      </w:pPr>
    </w:p>
    <w:p w14:paraId="2F6C129E" w14:textId="146F0CCB" w:rsidR="00A60F47" w:rsidRDefault="00A60F47" w:rsidP="000D4413">
      <w:pPr>
        <w:jc w:val="left"/>
        <w:rPr>
          <w:rFonts w:ascii="Times New Roman" w:hAnsi="Times New Roman" w:cs="Times New Roman"/>
        </w:rPr>
      </w:pPr>
    </w:p>
    <w:p w14:paraId="034A7F7F" w14:textId="5C09E402" w:rsidR="00A60F47" w:rsidRDefault="00A60F47" w:rsidP="000D4413">
      <w:pPr>
        <w:jc w:val="left"/>
        <w:rPr>
          <w:rFonts w:ascii="Times New Roman" w:hAnsi="Times New Roman" w:cs="Times New Roman"/>
        </w:rPr>
      </w:pPr>
    </w:p>
    <w:p w14:paraId="027CF567" w14:textId="0EDF1E47" w:rsidR="00A60F47" w:rsidRDefault="00A60F47" w:rsidP="000D4413">
      <w:pPr>
        <w:jc w:val="left"/>
        <w:rPr>
          <w:rFonts w:ascii="Times New Roman" w:hAnsi="Times New Roman" w:cs="Times New Roman"/>
        </w:rPr>
      </w:pPr>
    </w:p>
    <w:p w14:paraId="20994391" w14:textId="32C1DDE1" w:rsidR="00A60F47" w:rsidRDefault="00A60F47" w:rsidP="000D4413">
      <w:pPr>
        <w:jc w:val="left"/>
        <w:rPr>
          <w:rFonts w:ascii="Times New Roman" w:hAnsi="Times New Roman" w:cs="Times New Roman"/>
        </w:rPr>
      </w:pPr>
    </w:p>
    <w:p w14:paraId="5269D029" w14:textId="09ABD0ED" w:rsidR="00A60F47" w:rsidRDefault="00A60F47" w:rsidP="000D4413">
      <w:pPr>
        <w:jc w:val="left"/>
        <w:rPr>
          <w:rFonts w:ascii="Times New Roman" w:hAnsi="Times New Roman" w:cs="Times New Roman"/>
        </w:rPr>
      </w:pPr>
    </w:p>
    <w:p w14:paraId="1F7AC64D" w14:textId="77777777" w:rsidR="00937499" w:rsidRPr="00937499" w:rsidRDefault="00937499" w:rsidP="000D4413">
      <w:pPr>
        <w:jc w:val="left"/>
        <w:rPr>
          <w:rFonts w:ascii="Times New Roman" w:hAnsi="Times New Roman" w:cs="Times New Roman"/>
        </w:rPr>
      </w:pPr>
    </w:p>
    <w:p w14:paraId="4980F046" w14:textId="728E944E" w:rsidR="00A60F47" w:rsidRDefault="00A60F47" w:rsidP="000D4413">
      <w:pPr>
        <w:jc w:val="left"/>
        <w:rPr>
          <w:rFonts w:ascii="Times New Roman" w:hAnsi="Times New Roman" w:cs="Times New Roman"/>
        </w:rPr>
      </w:pPr>
    </w:p>
    <w:p w14:paraId="62DC5D3C" w14:textId="3AF1AC07" w:rsidR="00A60F47" w:rsidRDefault="00A60F47" w:rsidP="000D4413">
      <w:pPr>
        <w:jc w:val="left"/>
        <w:rPr>
          <w:rFonts w:ascii="Times New Roman" w:hAnsi="Times New Roman" w:cs="Times New Roman"/>
        </w:rPr>
      </w:pPr>
    </w:p>
    <w:p w14:paraId="27549282" w14:textId="2F75A1B5" w:rsidR="000D4413" w:rsidRPr="006236DD" w:rsidRDefault="005C6D5C" w:rsidP="000D4413">
      <w:pPr>
        <w:jc w:val="left"/>
        <w:rPr>
          <w:rFonts w:ascii="Times New Roman" w:hAnsi="Times New Roman" w:cs="Times New Roman"/>
        </w:rPr>
      </w:pPr>
      <w:r w:rsidRPr="00F54BB6">
        <w:rPr>
          <w:rFonts w:ascii="Times New Roman" w:hAnsi="Times New Roman" w:cs="Times New Roman"/>
        </w:rPr>
        <w:lastRenderedPageBreak/>
        <w:t>Supplement</w:t>
      </w:r>
      <w:r w:rsidR="00B921E0" w:rsidRPr="00F54BB6">
        <w:rPr>
          <w:rFonts w:ascii="Times New Roman" w:hAnsi="Times New Roman" w:cs="Times New Roman"/>
        </w:rPr>
        <w:t>al</w:t>
      </w:r>
      <w:r w:rsidRPr="00F54BB6">
        <w:rPr>
          <w:rFonts w:ascii="Times New Roman" w:hAnsi="Times New Roman" w:cs="Times New Roman"/>
        </w:rPr>
        <w:t xml:space="preserve"> </w:t>
      </w:r>
      <w:r w:rsidR="00B921E0" w:rsidRPr="00F54BB6">
        <w:rPr>
          <w:rFonts w:ascii="Times New Roman" w:hAnsi="Times New Roman" w:cs="Times New Roman"/>
        </w:rPr>
        <w:t xml:space="preserve">Table </w:t>
      </w:r>
      <w:r w:rsidR="0049405B" w:rsidRPr="00F54BB6">
        <w:rPr>
          <w:rFonts w:ascii="Times New Roman" w:hAnsi="Times New Roman" w:cs="Times New Roman"/>
        </w:rPr>
        <w:t>5</w:t>
      </w:r>
      <w:r w:rsidR="00CB01D6" w:rsidRPr="00F54BB6">
        <w:rPr>
          <w:rFonts w:ascii="Times New Roman" w:hAnsi="Times New Roman" w:cs="Times New Roman"/>
        </w:rPr>
        <w:t xml:space="preserve">. Comparison </w:t>
      </w:r>
      <w:r w:rsidR="00CB01D6" w:rsidRPr="006236DD">
        <w:rPr>
          <w:rFonts w:ascii="Times New Roman" w:hAnsi="Times New Roman" w:cs="Times New Roman"/>
        </w:rPr>
        <w:t xml:space="preserve">of Parkinson’s disease incidence during the observation period </w:t>
      </w:r>
      <w:r w:rsidR="00B921E0" w:rsidRPr="006236DD">
        <w:rPr>
          <w:rFonts w:ascii="Times New Roman" w:hAnsi="Times New Roman" w:cs="Times New Roman"/>
        </w:rPr>
        <w:t xml:space="preserve">based on </w:t>
      </w:r>
      <w:r w:rsidR="00CB01D6" w:rsidRPr="006236DD">
        <w:rPr>
          <w:rFonts w:ascii="Times New Roman" w:hAnsi="Times New Roman" w:cs="Times New Roman"/>
        </w:rPr>
        <w:t>comorbidity and diabetes mellitus status of subjects</w:t>
      </w:r>
      <w:r w:rsidRPr="006236DD">
        <w:rPr>
          <w:rFonts w:ascii="Times New Roman" w:hAnsi="Times New Roman" w:cs="Times New Roman"/>
        </w:rPr>
        <w:t>.</w:t>
      </w:r>
    </w:p>
    <w:tbl>
      <w:tblPr>
        <w:tblW w:w="1369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33"/>
        <w:gridCol w:w="729"/>
        <w:gridCol w:w="1046"/>
        <w:gridCol w:w="1344"/>
        <w:gridCol w:w="780"/>
        <w:gridCol w:w="1363"/>
        <w:gridCol w:w="2014"/>
        <w:gridCol w:w="2014"/>
        <w:gridCol w:w="2014"/>
      </w:tblGrid>
      <w:tr w:rsidR="006236DD" w:rsidRPr="006236DD" w14:paraId="1B871C55" w14:textId="77777777" w:rsidTr="00A60F47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4D88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Comorbidity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14:paraId="7EFC3F1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Status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F3C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DM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F8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Subjects (n)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14:paraId="3C14C61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Person-years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B588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Events (n)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CCF8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Incidence per 1,000 PY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002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HR (95% CI)</w:t>
            </w:r>
          </w:p>
        </w:tc>
      </w:tr>
      <w:tr w:rsidR="006236DD" w:rsidRPr="006236DD" w14:paraId="3B6D4395" w14:textId="77777777" w:rsidTr="00A60F47">
        <w:trPr>
          <w:trHeight w:val="345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B0E3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</w:tcPr>
          <w:p w14:paraId="7DCCBD4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D55E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B43902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11FBF4F8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9F18FA9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20F767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D5F3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Model 1**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B992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Model 2***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FE43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Model 3****</w:t>
            </w:r>
          </w:p>
        </w:tc>
      </w:tr>
      <w:tr w:rsidR="006236DD" w:rsidRPr="006236DD" w14:paraId="13AF03A5" w14:textId="77777777" w:rsidTr="00A60F47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CB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Cardiovascular disease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14:paraId="7C4499A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070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12D3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6896863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5258F18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40234558.12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CAA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21228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0C8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0.52761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EA3D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E82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BAC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6236DD" w:rsidRPr="006236DD" w14:paraId="5B7C8495" w14:textId="77777777" w:rsidTr="00A60F47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3C2B9B1F" w14:textId="77777777" w:rsidR="000D4413" w:rsidRPr="006236DD" w:rsidRDefault="000D4413" w:rsidP="00A60F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14:paraId="6FEAC75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CEED8C2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1FE5722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267790</w:t>
            </w:r>
          </w:p>
        </w:tc>
        <w:tc>
          <w:tcPr>
            <w:tcW w:w="1344" w:type="dxa"/>
            <w:vAlign w:val="center"/>
          </w:tcPr>
          <w:p w14:paraId="65615FD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1538714.36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3A750B7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2071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4D0557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1.34593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676CBAE2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2.548 (2.435–2.665)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514A5075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1.380 (1.318–1.444)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2AFD88F9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1.356 (1.296–1.419)</w:t>
            </w:r>
          </w:p>
        </w:tc>
      </w:tr>
      <w:tr w:rsidR="006236DD" w:rsidRPr="006236DD" w14:paraId="05FE1218" w14:textId="77777777" w:rsidTr="00A60F47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52F736F2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14:paraId="7103D48D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AFE21F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26A5E4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1197661</w:t>
            </w:r>
          </w:p>
        </w:tc>
        <w:tc>
          <w:tcPr>
            <w:tcW w:w="1344" w:type="dxa"/>
            <w:vAlign w:val="center"/>
          </w:tcPr>
          <w:p w14:paraId="05B0415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6852492.54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5C81F4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7434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96554E9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1.08486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3F777896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2.059 (2.005–2.114)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6559FBC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1.403 (1.366–1.440)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481C6FE9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1.388 (1.351–1.425)</w:t>
            </w:r>
          </w:p>
        </w:tc>
      </w:tr>
      <w:tr w:rsidR="006236DD" w:rsidRPr="006236DD" w14:paraId="0DBEB33B" w14:textId="77777777" w:rsidTr="00A60F47">
        <w:trPr>
          <w:trHeight w:val="33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CB07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14:paraId="0F61C11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028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AC3D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81037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06A25B6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450383.73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587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844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37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1.87396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CAD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3.570 (3.333–3.825)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AA26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1.670 (1.559–1.790)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452D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1.622 (1.514–1.738)</w:t>
            </w:r>
          </w:p>
        </w:tc>
      </w:tr>
      <w:tr w:rsidR="006236DD" w:rsidRPr="006236DD" w14:paraId="15BFF82A" w14:textId="77777777" w:rsidTr="00A60F47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96C7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Cerebrovascular disease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14:paraId="471B40E9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04B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7A55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7035646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2F44DBF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41033759.51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027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22277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BEE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0.54289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44C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300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832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6236DD" w:rsidRPr="006236DD" w14:paraId="7D472E51" w14:textId="77777777" w:rsidTr="00A60F47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00A00EF2" w14:textId="77777777" w:rsidR="000D4413" w:rsidRPr="006236DD" w:rsidRDefault="000D4413" w:rsidP="00A60F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14:paraId="176A096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9F82DD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10403B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129007</w:t>
            </w:r>
          </w:p>
        </w:tc>
        <w:tc>
          <w:tcPr>
            <w:tcW w:w="1344" w:type="dxa"/>
            <w:vAlign w:val="center"/>
          </w:tcPr>
          <w:p w14:paraId="320E3FE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739512.97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7B6F11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1022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04AD2B8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1.38199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0182C9DE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2.540 (2.385–2.704)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11870837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1.589 (1.492–1.692)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0452F329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1.565 (1.470–1.667)</w:t>
            </w:r>
          </w:p>
        </w:tc>
      </w:tr>
      <w:tr w:rsidR="006236DD" w:rsidRPr="006236DD" w14:paraId="05DBDE46" w14:textId="77777777" w:rsidTr="00A60F47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2EC8C762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14:paraId="6795D6B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A5A00D7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9DF2F5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1243830</w:t>
            </w:r>
          </w:p>
        </w:tc>
        <w:tc>
          <w:tcPr>
            <w:tcW w:w="1344" w:type="dxa"/>
            <w:vAlign w:val="center"/>
          </w:tcPr>
          <w:p w14:paraId="32270FF7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7112942.19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F9C52E5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7889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B24DEB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1.10911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60806C1E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2.046 (1.994–2.099)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39C094BD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1.397 (1.361–1.433)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2C16E855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1.380 (1.345–1.416)</w:t>
            </w:r>
          </w:p>
        </w:tc>
      </w:tr>
      <w:tr w:rsidR="006236DD" w:rsidRPr="006236DD" w14:paraId="00BC1DE4" w14:textId="77777777" w:rsidTr="00A60F47">
        <w:trPr>
          <w:trHeight w:val="33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CB4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14:paraId="7085C7F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3F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1ED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34868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282873A7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189934.07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9B12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389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D5E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2.04808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6218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3.802 (3.439–4.202)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0F7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1.873 (1.694–2.071)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B69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1.816 (1.643–2.008)</w:t>
            </w:r>
          </w:p>
        </w:tc>
      </w:tr>
      <w:tr w:rsidR="006236DD" w:rsidRPr="006236DD" w14:paraId="6942F324" w14:textId="77777777" w:rsidTr="00A60F47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6A4D" w14:textId="77777777" w:rsidR="000D4413" w:rsidRPr="006236DD" w:rsidRDefault="000D4413" w:rsidP="00A60F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Chronic kidney disease*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14:paraId="08A1E7D7" w14:textId="4EF9C760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≥</w:t>
            </w:r>
            <w:r w:rsidR="00632641"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90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D635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8472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2391780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6872F768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13954681.82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438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5247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C7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0.376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BA69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4C06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203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6236DD" w:rsidRPr="006236DD" w14:paraId="3D9FB8FF" w14:textId="77777777" w:rsidTr="00A60F47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48769534" w14:textId="77777777" w:rsidR="000D4413" w:rsidRPr="006236DD" w:rsidRDefault="000D4413" w:rsidP="00A60F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14:paraId="0846BFA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D339315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E9E5A8E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4235237</w:t>
            </w:r>
          </w:p>
        </w:tc>
        <w:tc>
          <w:tcPr>
            <w:tcW w:w="1344" w:type="dxa"/>
            <w:vAlign w:val="center"/>
          </w:tcPr>
          <w:p w14:paraId="7C04CFD3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24725398.35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FA5D47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14404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7D52BD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0.58256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48003ABD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1.548 (1.500–1.598)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4BDA37E8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1.127 (1.092–1.164)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0D9F918E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1.115 (1.080–1.151)</w:t>
            </w:r>
          </w:p>
        </w:tc>
      </w:tr>
      <w:tr w:rsidR="006236DD" w:rsidRPr="006236DD" w14:paraId="54E22B4D" w14:textId="77777777" w:rsidTr="00A60F47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3388E242" w14:textId="77777777" w:rsidR="000D4413" w:rsidRPr="006236DD" w:rsidRDefault="000D4413" w:rsidP="00A60F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14:paraId="255CCCB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90-60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426D1B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0491528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389062</w:t>
            </w:r>
          </w:p>
        </w:tc>
        <w:tc>
          <w:tcPr>
            <w:tcW w:w="1344" w:type="dxa"/>
            <w:vAlign w:val="center"/>
          </w:tcPr>
          <w:p w14:paraId="5EBD5CB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2233007.1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19BF497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2960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702F93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1.32557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4820250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3.520 (3.365–3.682)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14383F7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1.283 (1.225–1.344)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4CE6FF6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1.260 (1.203–1.320)</w:t>
            </w:r>
          </w:p>
        </w:tc>
      </w:tr>
      <w:tr w:rsidR="006236DD" w:rsidRPr="006236DD" w14:paraId="15F0C7D2" w14:textId="77777777" w:rsidTr="00A60F47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03A40AFC" w14:textId="77777777" w:rsidR="000D4413" w:rsidRPr="006236DD" w:rsidRDefault="000D4413" w:rsidP="00A60F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14:paraId="47460923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4D9684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381EFC5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148574</w:t>
            </w:r>
          </w:p>
        </w:tc>
        <w:tc>
          <w:tcPr>
            <w:tcW w:w="1344" w:type="dxa"/>
            <w:vAlign w:val="center"/>
          </w:tcPr>
          <w:p w14:paraId="2AD7FDB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860185.21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B2DCC5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688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7061F6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0.79983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70EF3915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2.118 (1.956–2.293)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246DE13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1.237 (1.142–1.340)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2665440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1.218 (1.124–1.319)</w:t>
            </w:r>
          </w:p>
        </w:tc>
      </w:tr>
      <w:tr w:rsidR="006236DD" w:rsidRPr="006236DD" w14:paraId="30669640" w14:textId="77777777" w:rsidTr="00A60F47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512E8AFF" w14:textId="77777777" w:rsidR="000D4413" w:rsidRPr="006236DD" w:rsidRDefault="000D4413" w:rsidP="00A60F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14:paraId="01972BF6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60-45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F7E2F3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6E7442D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401177</w:t>
            </w:r>
          </w:p>
        </w:tc>
        <w:tc>
          <w:tcPr>
            <w:tcW w:w="1344" w:type="dxa"/>
            <w:vAlign w:val="center"/>
          </w:tcPr>
          <w:p w14:paraId="312F51D8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2311577.14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F63A561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1555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CCC793E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0.6727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3B5414DE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1.790 (1.692–1.895)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23B15E38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1.341 (1.267–1.419)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66784E7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1.334 (1.260–1.411)</w:t>
            </w:r>
          </w:p>
        </w:tc>
      </w:tr>
      <w:tr w:rsidR="006236DD" w:rsidRPr="006236DD" w14:paraId="33879D0C" w14:textId="77777777" w:rsidTr="00A60F47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6A9EF47B" w14:textId="77777777" w:rsidR="000D4413" w:rsidRPr="006236DD" w:rsidRDefault="000D4413" w:rsidP="00A60F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14:paraId="6F160DB7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C19091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77D6DB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705094</w:t>
            </w:r>
          </w:p>
        </w:tc>
        <w:tc>
          <w:tcPr>
            <w:tcW w:w="1344" w:type="dxa"/>
            <w:vAlign w:val="center"/>
          </w:tcPr>
          <w:p w14:paraId="11E733E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4043405.47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DBF6C73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4736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3B06CD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1.17129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024B5D47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3.116 (2.996–3.241)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20462DF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1.545 (1.485–1.608)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3F5ED113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1.512 (1.453–1.574)</w:t>
            </w:r>
          </w:p>
        </w:tc>
      </w:tr>
      <w:tr w:rsidR="006236DD" w:rsidRPr="006236DD" w14:paraId="27437D80" w14:textId="77777777" w:rsidTr="00A60F47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74A09259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14:paraId="4F1B5AFD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&lt;45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77E8316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B77C166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128434</w:t>
            </w:r>
          </w:p>
        </w:tc>
        <w:tc>
          <w:tcPr>
            <w:tcW w:w="1344" w:type="dxa"/>
            <w:vAlign w:val="center"/>
          </w:tcPr>
          <w:p w14:paraId="3C43612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714711.24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FF34C84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1495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3CB500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2.09175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19C8E725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5.582 (5.270–5.912)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4B58336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1.756 (1.656–1.862)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11B9FD9F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1.704 (1.607–1.808)</w:t>
            </w:r>
          </w:p>
        </w:tc>
      </w:tr>
      <w:tr w:rsidR="006236DD" w:rsidRPr="006236DD" w14:paraId="04263C54" w14:textId="77777777" w:rsidTr="00A60F47">
        <w:trPr>
          <w:trHeight w:val="345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6EF1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</w:tcPr>
          <w:p w14:paraId="20D6EC6B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88AE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3D0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43993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1261EBE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233182.42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698A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492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C4CD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2.10994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B501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5.667 (5.167–6.215)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BA9C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2.004 (1.826–2.199)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C4F1" w14:textId="77777777" w:rsidR="000D4413" w:rsidRPr="006236DD" w:rsidRDefault="000D4413" w:rsidP="00A60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1.934 (1.762–2.123)</w:t>
            </w:r>
          </w:p>
        </w:tc>
      </w:tr>
    </w:tbl>
    <w:p w14:paraId="49E50FC6" w14:textId="051C9CF8" w:rsidR="000D4413" w:rsidRPr="006236DD" w:rsidRDefault="000D4413" w:rsidP="000D4413">
      <w:pPr>
        <w:jc w:val="left"/>
        <w:rPr>
          <w:rFonts w:ascii="Times New Roman" w:hAnsi="Times New Roman" w:cs="Times New Roman"/>
        </w:rPr>
      </w:pPr>
      <w:r w:rsidRPr="006236DD">
        <w:rPr>
          <w:rFonts w:ascii="Times New Roman" w:eastAsia="맑은 고딕" w:hAnsi="Times New Roman" w:cs="Times New Roman"/>
          <w:kern w:val="0"/>
          <w:szCs w:val="20"/>
        </w:rPr>
        <w:t>*</w:t>
      </w:r>
      <w:r w:rsidR="00B921E0" w:rsidRPr="006236DD">
        <w:rPr>
          <w:rFonts w:ascii="Times New Roman" w:eastAsia="맑은 고딕" w:hAnsi="Times New Roman" w:cs="Times New Roman"/>
          <w:kern w:val="0"/>
          <w:szCs w:val="20"/>
        </w:rPr>
        <w:t>C</w:t>
      </w:r>
      <w:r w:rsidRPr="006236DD">
        <w:rPr>
          <w:rFonts w:ascii="Times New Roman" w:eastAsia="맑은 고딕" w:hAnsi="Times New Roman" w:cs="Times New Roman"/>
          <w:kern w:val="0"/>
          <w:szCs w:val="20"/>
        </w:rPr>
        <w:t xml:space="preserve">hronic kidney disease status was </w:t>
      </w:r>
      <w:r w:rsidR="00B921E0" w:rsidRPr="006236DD">
        <w:rPr>
          <w:rFonts w:ascii="Times New Roman" w:eastAsia="맑은 고딕" w:hAnsi="Times New Roman" w:cs="Times New Roman"/>
          <w:kern w:val="0"/>
          <w:szCs w:val="20"/>
        </w:rPr>
        <w:t xml:space="preserve">determined based on </w:t>
      </w:r>
      <w:r w:rsidRPr="006236DD">
        <w:rPr>
          <w:rFonts w:ascii="Times New Roman" w:eastAsia="맑은 고딕" w:hAnsi="Times New Roman" w:cs="Times New Roman"/>
          <w:kern w:val="0"/>
          <w:szCs w:val="20"/>
        </w:rPr>
        <w:t>the eGFR (mL/min/1.73 m</w:t>
      </w:r>
      <w:r w:rsidRPr="006236DD">
        <w:rPr>
          <w:rFonts w:ascii="Times New Roman" w:eastAsia="맑은 고딕" w:hAnsi="Times New Roman" w:cs="Times New Roman"/>
          <w:kern w:val="0"/>
          <w:szCs w:val="20"/>
          <w:vertAlign w:val="superscript"/>
        </w:rPr>
        <w:t>2</w:t>
      </w:r>
      <w:r w:rsidRPr="006236DD">
        <w:rPr>
          <w:rFonts w:ascii="Times New Roman" w:eastAsia="맑은 고딕" w:hAnsi="Times New Roman" w:cs="Times New Roman"/>
          <w:kern w:val="0"/>
          <w:szCs w:val="20"/>
        </w:rPr>
        <w:t>)</w:t>
      </w:r>
      <w:r w:rsidRPr="006236DD">
        <w:rPr>
          <w:rFonts w:ascii="Times New Roman" w:eastAsia="맑은 고딕" w:hAnsi="Times New Roman" w:cs="Times New Roman"/>
          <w:kern w:val="0"/>
          <w:szCs w:val="20"/>
          <w:vertAlign w:val="superscript"/>
        </w:rPr>
        <w:t xml:space="preserve"> </w:t>
      </w:r>
      <w:r w:rsidRPr="006236DD">
        <w:rPr>
          <w:rFonts w:ascii="Times New Roman" w:eastAsia="맑은 고딕" w:hAnsi="Times New Roman" w:cs="Times New Roman"/>
          <w:kern w:val="0"/>
          <w:szCs w:val="20"/>
        </w:rPr>
        <w:t xml:space="preserve">calculated </w:t>
      </w:r>
      <w:r w:rsidR="00B921E0" w:rsidRPr="006236DD">
        <w:rPr>
          <w:rFonts w:ascii="Times New Roman" w:eastAsia="맑은 고딕" w:hAnsi="Times New Roman" w:cs="Times New Roman"/>
          <w:kern w:val="0"/>
          <w:szCs w:val="20"/>
        </w:rPr>
        <w:t xml:space="preserve">using </w:t>
      </w:r>
      <w:r w:rsidRPr="006236DD">
        <w:rPr>
          <w:rFonts w:ascii="Times New Roman" w:eastAsia="맑은 고딕" w:hAnsi="Times New Roman" w:cs="Times New Roman"/>
          <w:kern w:val="0"/>
          <w:szCs w:val="20"/>
        </w:rPr>
        <w:t>the MDRD Study equation.</w:t>
      </w:r>
    </w:p>
    <w:p w14:paraId="739AEDAD" w14:textId="35BE97CF" w:rsidR="000D4413" w:rsidRPr="006236DD" w:rsidRDefault="000D4413" w:rsidP="000D4413">
      <w:pPr>
        <w:jc w:val="left"/>
        <w:rPr>
          <w:rFonts w:ascii="Times New Roman" w:hAnsi="Times New Roman" w:cs="Times New Roman"/>
        </w:rPr>
      </w:pPr>
      <w:r w:rsidRPr="006236DD">
        <w:rPr>
          <w:rFonts w:ascii="Times New Roman" w:hAnsi="Times New Roman" w:cs="Times New Roman"/>
        </w:rPr>
        <w:t>**Model 1: non-adjusted; ***Model 2: adjusted for age and sex; ****Model 3: adjusted for factors in Model 2 and body mass index, smoking, drinking, and physical activity.</w:t>
      </w:r>
    </w:p>
    <w:p w14:paraId="199D0262" w14:textId="10BEE1EB" w:rsidR="000D4413" w:rsidRPr="006236DD" w:rsidRDefault="000D4413" w:rsidP="000D4413">
      <w:pPr>
        <w:jc w:val="left"/>
        <w:rPr>
          <w:rFonts w:ascii="Times New Roman" w:hAnsi="Times New Roman" w:cs="Times New Roman"/>
        </w:rPr>
      </w:pPr>
      <w:r w:rsidRPr="006236DD">
        <w:rPr>
          <w:rFonts w:ascii="Times New Roman" w:hAnsi="Times New Roman" w:cs="Times New Roman"/>
        </w:rPr>
        <w:t>PY, person-years; CI, confidence interval; DM, diabetes mellitus; IFG, impaired fasting glucose</w:t>
      </w:r>
      <w:r w:rsidR="00CF1A7E" w:rsidRPr="006236DD">
        <w:rPr>
          <w:rFonts w:ascii="Times New Roman" w:hAnsi="Times New Roman" w:cs="Times New Roman"/>
        </w:rPr>
        <w:t>.</w:t>
      </w:r>
    </w:p>
    <w:p w14:paraId="0CA879B8" w14:textId="7FB0FB5C" w:rsidR="007A7815" w:rsidRPr="006236DD" w:rsidRDefault="007A7815" w:rsidP="000D4413">
      <w:pPr>
        <w:jc w:val="left"/>
        <w:rPr>
          <w:rFonts w:ascii="Times New Roman" w:hAnsi="Times New Roman" w:cs="Times New Roman"/>
        </w:rPr>
      </w:pPr>
    </w:p>
    <w:p w14:paraId="2103BABB" w14:textId="271F596C" w:rsidR="00936609" w:rsidRPr="006236DD" w:rsidRDefault="00936609" w:rsidP="005C6D5C">
      <w:pPr>
        <w:jc w:val="left"/>
        <w:rPr>
          <w:rFonts w:ascii="Times New Roman" w:hAnsi="Times New Roman" w:cs="Times New Roman"/>
        </w:rPr>
      </w:pPr>
    </w:p>
    <w:p w14:paraId="085146A6" w14:textId="77777777" w:rsidR="00E078A0" w:rsidRPr="006236DD" w:rsidRDefault="00E078A0" w:rsidP="005C6D5C">
      <w:pPr>
        <w:jc w:val="left"/>
        <w:rPr>
          <w:rFonts w:ascii="Times New Roman" w:hAnsi="Times New Roman" w:cs="Times New Roman"/>
        </w:rPr>
      </w:pPr>
    </w:p>
    <w:p w14:paraId="47ECA41B" w14:textId="08BDFAD2" w:rsidR="00E078A0" w:rsidRPr="006236DD" w:rsidRDefault="00936609" w:rsidP="005C6D5C">
      <w:pPr>
        <w:jc w:val="left"/>
        <w:rPr>
          <w:rFonts w:ascii="Times New Roman" w:hAnsi="Times New Roman" w:cs="Times New Roman"/>
        </w:rPr>
      </w:pPr>
      <w:r w:rsidRPr="00F54BB6">
        <w:rPr>
          <w:rFonts w:ascii="Times New Roman" w:hAnsi="Times New Roman" w:cs="Times New Roman" w:hint="eastAsia"/>
        </w:rPr>
        <w:lastRenderedPageBreak/>
        <w:t>Supplement</w:t>
      </w:r>
      <w:r w:rsidR="00B921E0" w:rsidRPr="00F54BB6">
        <w:rPr>
          <w:rFonts w:ascii="Times New Roman" w:hAnsi="Times New Roman" w:cs="Times New Roman"/>
        </w:rPr>
        <w:t>al</w:t>
      </w:r>
      <w:r w:rsidRPr="00F54BB6">
        <w:rPr>
          <w:rFonts w:ascii="Times New Roman" w:hAnsi="Times New Roman" w:cs="Times New Roman" w:hint="eastAsia"/>
        </w:rPr>
        <w:t xml:space="preserve"> </w:t>
      </w:r>
      <w:r w:rsidR="00B921E0" w:rsidRPr="00F54BB6">
        <w:rPr>
          <w:rFonts w:ascii="Times New Roman" w:hAnsi="Times New Roman" w:cs="Times New Roman"/>
        </w:rPr>
        <w:t>T</w:t>
      </w:r>
      <w:r w:rsidR="00EE4A76" w:rsidRPr="00F54BB6">
        <w:rPr>
          <w:rFonts w:ascii="Times New Roman" w:hAnsi="Times New Roman" w:cs="Times New Roman"/>
        </w:rPr>
        <w:t xml:space="preserve">able </w:t>
      </w:r>
      <w:r w:rsidR="0049405B" w:rsidRPr="00F54BB6">
        <w:rPr>
          <w:rFonts w:ascii="Times New Roman" w:hAnsi="Times New Roman" w:cs="Times New Roman"/>
        </w:rPr>
        <w:t>6</w:t>
      </w:r>
      <w:r w:rsidRPr="00F54BB6">
        <w:rPr>
          <w:rFonts w:ascii="Times New Roman" w:hAnsi="Times New Roman" w:cs="Times New Roman"/>
        </w:rPr>
        <w:t xml:space="preserve">. </w:t>
      </w:r>
      <w:r w:rsidR="00EE4A76" w:rsidRPr="00F54BB6">
        <w:rPr>
          <w:rFonts w:ascii="Times New Roman" w:hAnsi="Times New Roman" w:cs="Times New Roman"/>
        </w:rPr>
        <w:t xml:space="preserve">Comparison </w:t>
      </w:r>
      <w:r w:rsidR="00EE4A76" w:rsidRPr="006236DD">
        <w:rPr>
          <w:rFonts w:ascii="Times New Roman" w:hAnsi="Times New Roman" w:cs="Times New Roman"/>
        </w:rPr>
        <w:t xml:space="preserve">of Parkinson’s disease incidence </w:t>
      </w:r>
      <w:r w:rsidR="006765AC" w:rsidRPr="006236DD">
        <w:rPr>
          <w:rFonts w:ascii="Times New Roman" w:hAnsi="Times New Roman" w:cs="Times New Roman"/>
        </w:rPr>
        <w:t>by</w:t>
      </w:r>
      <w:r w:rsidR="00EE4A76" w:rsidRPr="006236DD">
        <w:rPr>
          <w:rFonts w:ascii="Times New Roman" w:hAnsi="Times New Roman" w:cs="Times New Roman"/>
        </w:rPr>
        <w:t xml:space="preserve"> </w:t>
      </w:r>
      <w:r w:rsidR="006765AC" w:rsidRPr="006236DD">
        <w:rPr>
          <w:rFonts w:ascii="Times New Roman" w:hAnsi="Times New Roman" w:cs="Times New Roman"/>
        </w:rPr>
        <w:t>anti-diabetic medication</w:t>
      </w:r>
      <w:r w:rsidR="00EE4A76" w:rsidRPr="006236DD">
        <w:rPr>
          <w:rFonts w:ascii="Times New Roman" w:hAnsi="Times New Roman" w:cs="Times New Roman"/>
        </w:rPr>
        <w:t xml:space="preserve"> in diabetes subjects.</w:t>
      </w:r>
    </w:p>
    <w:tbl>
      <w:tblPr>
        <w:tblW w:w="4902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710"/>
        <w:gridCol w:w="1279"/>
        <w:gridCol w:w="1416"/>
        <w:gridCol w:w="1133"/>
        <w:gridCol w:w="1418"/>
        <w:gridCol w:w="2009"/>
        <w:gridCol w:w="2009"/>
        <w:gridCol w:w="2012"/>
      </w:tblGrid>
      <w:tr w:rsidR="006236DD" w:rsidRPr="006236DD" w14:paraId="0670A58E" w14:textId="77777777" w:rsidTr="00BC402A">
        <w:trPr>
          <w:trHeight w:val="330"/>
          <w:jc w:val="center"/>
        </w:trPr>
        <w:tc>
          <w:tcPr>
            <w:tcW w:w="620" w:type="pct"/>
            <w:vMerge w:val="restart"/>
            <w:tcBorders>
              <w:top w:val="single" w:sz="4" w:space="0" w:color="auto"/>
            </w:tcBorders>
            <w:vAlign w:val="center"/>
          </w:tcPr>
          <w:p w14:paraId="642E7154" w14:textId="606F2CAA" w:rsidR="00E078A0" w:rsidRPr="006236DD" w:rsidRDefault="00E078A0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Medication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945B" w14:textId="62A02F7B" w:rsidR="00E078A0" w:rsidRPr="006236DD" w:rsidRDefault="00E078A0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Status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5606" w14:textId="77777777" w:rsidR="00E078A0" w:rsidRPr="006236DD" w:rsidRDefault="00E078A0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Subjects (n)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vAlign w:val="center"/>
          </w:tcPr>
          <w:p w14:paraId="1E4724C2" w14:textId="77777777" w:rsidR="00E078A0" w:rsidRPr="006236DD" w:rsidRDefault="00E078A0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Person-years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4A1" w14:textId="77777777" w:rsidR="00E078A0" w:rsidRPr="006236DD" w:rsidRDefault="00E078A0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Events (n)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8945" w14:textId="77777777" w:rsidR="00E078A0" w:rsidRPr="006236DD" w:rsidRDefault="00E078A0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Incidence per 1,000 PY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288" w14:textId="77777777" w:rsidR="00E078A0" w:rsidRPr="006236DD" w:rsidRDefault="00E078A0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HR (95% CI)</w:t>
            </w:r>
          </w:p>
        </w:tc>
      </w:tr>
      <w:tr w:rsidR="006236DD" w:rsidRPr="006236DD" w14:paraId="0B577BB6" w14:textId="77777777" w:rsidTr="00BC402A">
        <w:trPr>
          <w:trHeight w:val="345"/>
          <w:jc w:val="center"/>
        </w:trPr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54A6F696" w14:textId="77777777" w:rsidR="00BC402A" w:rsidRPr="006236DD" w:rsidRDefault="00BC402A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C810" w14:textId="77777777" w:rsidR="00BC402A" w:rsidRPr="006236DD" w:rsidRDefault="00BC402A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D5DD30B" w14:textId="77777777" w:rsidR="00BC402A" w:rsidRPr="006236DD" w:rsidRDefault="00BC402A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14:paraId="137646E8" w14:textId="77777777" w:rsidR="00BC402A" w:rsidRPr="006236DD" w:rsidRDefault="00BC402A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B8AFA23" w14:textId="77777777" w:rsidR="00BC402A" w:rsidRPr="006236DD" w:rsidRDefault="00BC402A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DAAF1F8" w14:textId="77777777" w:rsidR="00BC402A" w:rsidRPr="006236DD" w:rsidRDefault="00BC402A" w:rsidP="00E078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AE75" w14:textId="3D0E35B6" w:rsidR="00BC402A" w:rsidRPr="006236DD" w:rsidRDefault="00BC402A" w:rsidP="00AF24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Model 1*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7F8A" w14:textId="652F6081" w:rsidR="00BC402A" w:rsidRPr="006236DD" w:rsidRDefault="00BC402A" w:rsidP="00AF24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Model 2**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BA94" w14:textId="04BF3555" w:rsidR="00BC402A" w:rsidRPr="006236DD" w:rsidRDefault="00BC402A" w:rsidP="00AF24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Model 3***</w:t>
            </w:r>
          </w:p>
        </w:tc>
      </w:tr>
      <w:tr w:rsidR="006236DD" w:rsidRPr="006236DD" w14:paraId="43C54494" w14:textId="77777777" w:rsidTr="00BC402A">
        <w:trPr>
          <w:trHeight w:val="330"/>
          <w:jc w:val="center"/>
        </w:trPr>
        <w:tc>
          <w:tcPr>
            <w:tcW w:w="620" w:type="pct"/>
            <w:vMerge w:val="restart"/>
            <w:tcBorders>
              <w:top w:val="single" w:sz="4" w:space="0" w:color="auto"/>
            </w:tcBorders>
            <w:vAlign w:val="center"/>
          </w:tcPr>
          <w:p w14:paraId="2BE98C33" w14:textId="7E26CD56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I</w:t>
            </w:r>
            <w:r w:rsidRPr="006236DD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nsulin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2B9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D66703" w14:textId="3D43859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1186891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1D3AB5D5" w14:textId="5123A3FE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6799848.32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5E7AC0" w14:textId="3C3ECC3A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7243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9817CD" w14:textId="571486A8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1.06517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FDA6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8B9E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F3A8" w14:textId="46146DF4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6236DD" w:rsidRPr="006236DD" w14:paraId="474170B9" w14:textId="77777777" w:rsidTr="00BC402A">
        <w:trPr>
          <w:trHeight w:val="330"/>
          <w:jc w:val="center"/>
        </w:trPr>
        <w:tc>
          <w:tcPr>
            <w:tcW w:w="620" w:type="pct"/>
            <w:vMerge/>
            <w:vAlign w:val="center"/>
          </w:tcPr>
          <w:p w14:paraId="40820986" w14:textId="77777777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57B41FD0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4356001" w14:textId="6268D98E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121082</w:t>
            </w:r>
          </w:p>
        </w:tc>
        <w:tc>
          <w:tcPr>
            <w:tcW w:w="517" w:type="pct"/>
            <w:vAlign w:val="center"/>
          </w:tcPr>
          <w:p w14:paraId="7EB0E059" w14:textId="2B1CF88A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665955.66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29BBC4D" w14:textId="502D917B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B93CD7D" w14:textId="1C6966A3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1.90103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03EDD06" w14:textId="75166516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1.790 (1.686–1.900)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6B1F3E4" w14:textId="40020E7E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1.611 (1.518–1.710)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57C1F784" w14:textId="115386F3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1.599 (1.506–1.698)</w:t>
            </w:r>
          </w:p>
        </w:tc>
      </w:tr>
      <w:tr w:rsidR="006236DD" w:rsidRPr="006236DD" w14:paraId="48067BDF" w14:textId="77777777" w:rsidTr="00BC402A">
        <w:trPr>
          <w:trHeight w:val="330"/>
          <w:jc w:val="center"/>
        </w:trPr>
        <w:tc>
          <w:tcPr>
            <w:tcW w:w="620" w:type="pct"/>
            <w:vMerge w:val="restart"/>
            <w:vAlign w:val="center"/>
          </w:tcPr>
          <w:p w14:paraId="51474E2D" w14:textId="7D4CC46A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Sulfonylurea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378EF980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3068596" w14:textId="6B6F0569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597315</w:t>
            </w:r>
          </w:p>
        </w:tc>
        <w:tc>
          <w:tcPr>
            <w:tcW w:w="517" w:type="pct"/>
            <w:vAlign w:val="center"/>
          </w:tcPr>
          <w:p w14:paraId="2C3F760E" w14:textId="31B48DFF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3396533.73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9A0B129" w14:textId="7F32EF4D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3102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44B9339B" w14:textId="330B92A1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0.91328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0FFDA69D" w14:textId="766CB029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10ED9EB1" w14:textId="4D962232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35ACFA2E" w14:textId="4D93D088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6236DD" w:rsidRPr="006236DD" w14:paraId="050EEFEA" w14:textId="77777777" w:rsidTr="00BC402A">
        <w:trPr>
          <w:trHeight w:val="330"/>
          <w:jc w:val="center"/>
        </w:trPr>
        <w:tc>
          <w:tcPr>
            <w:tcW w:w="620" w:type="pct"/>
            <w:vMerge/>
            <w:vAlign w:val="center"/>
          </w:tcPr>
          <w:p w14:paraId="71FCFAC1" w14:textId="77777777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12CBE65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C90DAF7" w14:textId="1D2F6B68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710658</w:t>
            </w:r>
          </w:p>
        </w:tc>
        <w:tc>
          <w:tcPr>
            <w:tcW w:w="517" w:type="pct"/>
            <w:vAlign w:val="center"/>
          </w:tcPr>
          <w:p w14:paraId="5C2D315C" w14:textId="1685E364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4069270.25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CCB8B89" w14:textId="60135215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5407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7B4DCF0" w14:textId="00AF25C3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1.32874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308CB8AF" w14:textId="1979BA28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1.449 (1.387–1.515)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2195CEB8" w14:textId="63CF341F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1.194 (1.142–1.248)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2F37A703" w14:textId="48F38243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1.193 (1.141–1.247)</w:t>
            </w:r>
          </w:p>
        </w:tc>
      </w:tr>
      <w:tr w:rsidR="006236DD" w:rsidRPr="006236DD" w14:paraId="527CCB42" w14:textId="77777777" w:rsidTr="00BC402A">
        <w:trPr>
          <w:trHeight w:val="330"/>
          <w:jc w:val="center"/>
        </w:trPr>
        <w:tc>
          <w:tcPr>
            <w:tcW w:w="620" w:type="pct"/>
            <w:vMerge w:val="restart"/>
            <w:vAlign w:val="center"/>
          </w:tcPr>
          <w:p w14:paraId="64C3AA70" w14:textId="589AAEF6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Metformin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416E7D8E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6D37585" w14:textId="3F383BBD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663052</w:t>
            </w:r>
          </w:p>
        </w:tc>
        <w:tc>
          <w:tcPr>
            <w:tcW w:w="517" w:type="pct"/>
            <w:vAlign w:val="center"/>
          </w:tcPr>
          <w:p w14:paraId="39504D5A" w14:textId="78995416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3762134.52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8B44DF6" w14:textId="6040EC3C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3710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181FAF29" w14:textId="24D4C23D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0.98614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128F74BD" w14:textId="372009A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247E3D05" w14:textId="3C030881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3B875962" w14:textId="61821E82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6236DD" w:rsidRPr="006236DD" w14:paraId="4FC7DA52" w14:textId="77777777" w:rsidTr="00BC402A">
        <w:trPr>
          <w:trHeight w:val="330"/>
          <w:jc w:val="center"/>
        </w:trPr>
        <w:tc>
          <w:tcPr>
            <w:tcW w:w="620" w:type="pct"/>
            <w:vMerge/>
            <w:vAlign w:val="center"/>
          </w:tcPr>
          <w:p w14:paraId="2EFDBC97" w14:textId="77777777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5738A7E6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38E017D" w14:textId="6B589C05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644921</w:t>
            </w:r>
          </w:p>
        </w:tc>
        <w:tc>
          <w:tcPr>
            <w:tcW w:w="517" w:type="pct"/>
            <w:vAlign w:val="center"/>
          </w:tcPr>
          <w:p w14:paraId="69DBF791" w14:textId="6944B034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3703669.47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6B569BE" w14:textId="35B39642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4799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8A65F5C" w14:textId="706F1BE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1.29574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51A5353F" w14:textId="2EB88AE3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1.309 (1.254–1.366)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9F89025" w14:textId="7F60539F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1.224 (1.173–1.278)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1A15C233" w14:textId="39608338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1.221 (1.100–1.274)</w:t>
            </w:r>
          </w:p>
        </w:tc>
      </w:tr>
      <w:tr w:rsidR="006236DD" w:rsidRPr="006236DD" w14:paraId="4AC59BB3" w14:textId="77777777" w:rsidTr="00BC402A">
        <w:trPr>
          <w:trHeight w:val="330"/>
          <w:jc w:val="center"/>
        </w:trPr>
        <w:tc>
          <w:tcPr>
            <w:tcW w:w="620" w:type="pct"/>
            <w:vMerge w:val="restart"/>
            <w:vAlign w:val="center"/>
          </w:tcPr>
          <w:p w14:paraId="040A1687" w14:textId="4C07C393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Meglitinide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20EE421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60528A79" w14:textId="41666E44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1265165</w:t>
            </w:r>
          </w:p>
        </w:tc>
        <w:tc>
          <w:tcPr>
            <w:tcW w:w="517" w:type="pct"/>
            <w:vAlign w:val="center"/>
          </w:tcPr>
          <w:p w14:paraId="59971E8B" w14:textId="32EC4CEB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7225212.18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57BAB7E" w14:textId="4598415C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8107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446EB0F4" w14:textId="00C36704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1.12204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6587529C" w14:textId="3B392E5F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13791FF0" w14:textId="0107F645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5624545F" w14:textId="39D27BE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6236DD" w:rsidRPr="006236DD" w14:paraId="0B3C999E" w14:textId="77777777" w:rsidTr="00BC402A">
        <w:trPr>
          <w:trHeight w:val="330"/>
          <w:jc w:val="center"/>
        </w:trPr>
        <w:tc>
          <w:tcPr>
            <w:tcW w:w="620" w:type="pct"/>
            <w:vMerge/>
            <w:vAlign w:val="center"/>
          </w:tcPr>
          <w:p w14:paraId="1A08A193" w14:textId="77777777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582B3302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C50ACD2" w14:textId="11A109B0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42808</w:t>
            </w:r>
          </w:p>
        </w:tc>
        <w:tc>
          <w:tcPr>
            <w:tcW w:w="517" w:type="pct"/>
            <w:vAlign w:val="center"/>
          </w:tcPr>
          <w:p w14:paraId="0E02A6A5" w14:textId="42E85474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240591.8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6BFBDD1" w14:textId="7D104906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4E1C567" w14:textId="1B571312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1.67088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745EEF62" w14:textId="286EB84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1.490 (1.348–1.647)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7912832D" w14:textId="33F75F03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1.355 (1.226–1.497)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32052A82" w14:textId="419825F8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1.347 (1.219–1.489)</w:t>
            </w:r>
          </w:p>
        </w:tc>
      </w:tr>
      <w:tr w:rsidR="006236DD" w:rsidRPr="006236DD" w14:paraId="20758DCD" w14:textId="77777777" w:rsidTr="00BC402A">
        <w:trPr>
          <w:trHeight w:val="330"/>
          <w:jc w:val="center"/>
        </w:trPr>
        <w:tc>
          <w:tcPr>
            <w:tcW w:w="620" w:type="pct"/>
            <w:vMerge w:val="restart"/>
            <w:vAlign w:val="center"/>
          </w:tcPr>
          <w:p w14:paraId="13F7C682" w14:textId="1AB29E16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Thiazolidinedione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23871DD4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1901520" w14:textId="69FD5663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1186598</w:t>
            </w:r>
          </w:p>
        </w:tc>
        <w:tc>
          <w:tcPr>
            <w:tcW w:w="517" w:type="pct"/>
            <w:vAlign w:val="center"/>
          </w:tcPr>
          <w:p w14:paraId="5F872E8F" w14:textId="2975535A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6768357.85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0121E28" w14:textId="74CE6CE1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7658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21BC830" w14:textId="28FFE3AA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1.13144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6EDBA33D" w14:textId="79685E03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7B125823" w14:textId="6F1FD2AE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30C21392" w14:textId="2EDE23E9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6236DD" w:rsidRPr="006236DD" w14:paraId="47E02334" w14:textId="77777777" w:rsidTr="00BC402A">
        <w:trPr>
          <w:trHeight w:val="330"/>
          <w:jc w:val="center"/>
        </w:trPr>
        <w:tc>
          <w:tcPr>
            <w:tcW w:w="620" w:type="pct"/>
            <w:vMerge/>
            <w:vAlign w:val="center"/>
          </w:tcPr>
          <w:p w14:paraId="64DBE8D6" w14:textId="77777777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638036A7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8BD8780" w14:textId="36E80FAC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121375</w:t>
            </w:r>
          </w:p>
        </w:tc>
        <w:tc>
          <w:tcPr>
            <w:tcW w:w="517" w:type="pct"/>
            <w:vAlign w:val="center"/>
          </w:tcPr>
          <w:p w14:paraId="2A040362" w14:textId="73C4EEFC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697446.13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7027DD2" w14:textId="2E33DDC3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5A1DC79" w14:textId="210A5F72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1.22017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1D93D91D" w14:textId="69D53F38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1.077 (1.003–1.156)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BFCE821" w14:textId="4DCAF78C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1.159 (1.080–1.244)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34B2BBEC" w14:textId="4E4DA5B4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1.157 (1.078–1.242)</w:t>
            </w:r>
          </w:p>
        </w:tc>
      </w:tr>
      <w:tr w:rsidR="006236DD" w:rsidRPr="006236DD" w14:paraId="3A1DA703" w14:textId="77777777" w:rsidTr="00BC402A">
        <w:trPr>
          <w:trHeight w:val="330"/>
          <w:jc w:val="center"/>
        </w:trPr>
        <w:tc>
          <w:tcPr>
            <w:tcW w:w="620" w:type="pct"/>
            <w:vMerge w:val="restart"/>
            <w:vAlign w:val="center"/>
          </w:tcPr>
          <w:p w14:paraId="0599C037" w14:textId="327C6562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DPP4 inhibitor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66FBB58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773161B" w14:textId="7FAE0F0D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1227822</w:t>
            </w:r>
          </w:p>
        </w:tc>
        <w:tc>
          <w:tcPr>
            <w:tcW w:w="517" w:type="pct"/>
            <w:vAlign w:val="center"/>
          </w:tcPr>
          <w:p w14:paraId="5523DC74" w14:textId="5D7A539B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7003759.1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BCD3564" w14:textId="16CF5C95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7956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A8622B4" w14:textId="25FC5E79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1.13596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36EE4A61" w14:textId="5182FBBF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6EA82FCC" w14:textId="1A733D09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2C46FB26" w14:textId="5B6C6045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6236DD" w:rsidRPr="006236DD" w14:paraId="03807906" w14:textId="77777777" w:rsidTr="00BC402A">
        <w:trPr>
          <w:trHeight w:val="330"/>
          <w:jc w:val="center"/>
        </w:trPr>
        <w:tc>
          <w:tcPr>
            <w:tcW w:w="620" w:type="pct"/>
            <w:vMerge/>
            <w:vAlign w:val="center"/>
          </w:tcPr>
          <w:p w14:paraId="08028A13" w14:textId="77777777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6477B3B2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F35A7BA" w14:textId="53845032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80151</w:t>
            </w:r>
          </w:p>
        </w:tc>
        <w:tc>
          <w:tcPr>
            <w:tcW w:w="517" w:type="pct"/>
            <w:vAlign w:val="center"/>
          </w:tcPr>
          <w:p w14:paraId="28707246" w14:textId="768E6EE9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462044.88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CDCA9E3" w14:textId="2C1F7255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86E6E17" w14:textId="5DC11B6D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1.19685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7F822F4F" w14:textId="15BA4562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1.053 (0.966–1.148)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05DEA6D" w14:textId="62408A2E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1.210 (1.110–1.319)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07C74A77" w14:textId="5DE96932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1.204 (1.104–1.312)</w:t>
            </w:r>
          </w:p>
        </w:tc>
      </w:tr>
      <w:tr w:rsidR="006236DD" w:rsidRPr="006236DD" w14:paraId="37A7DF8C" w14:textId="77777777" w:rsidTr="00BC402A">
        <w:trPr>
          <w:trHeight w:val="330"/>
          <w:jc w:val="center"/>
        </w:trPr>
        <w:tc>
          <w:tcPr>
            <w:tcW w:w="620" w:type="pct"/>
            <w:vMerge w:val="restart"/>
            <w:tcBorders>
              <w:bottom w:val="single" w:sz="4" w:space="0" w:color="auto"/>
            </w:tcBorders>
            <w:vAlign w:val="center"/>
          </w:tcPr>
          <w:p w14:paraId="5103F71A" w14:textId="1146F680" w:rsidR="00BC402A" w:rsidRPr="006236DD" w:rsidRDefault="00BC402A" w:rsidP="003D10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Alpha glucosidase inhibitor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202B8FDE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23AEEF2" w14:textId="16056C5A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1103106</w:t>
            </w:r>
          </w:p>
        </w:tc>
        <w:tc>
          <w:tcPr>
            <w:tcW w:w="517" w:type="pct"/>
            <w:vAlign w:val="center"/>
          </w:tcPr>
          <w:p w14:paraId="69ED95B3" w14:textId="642E3B1A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6304471.24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A94E16C" w14:textId="4D71F52E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6711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1C98CD92" w14:textId="54460BC6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1.06448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2D130BA5" w14:textId="7781AABF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EB275DC" w14:textId="0BC8140F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41D6B3D" w14:textId="0CBA67C5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1.000 (ref.)</w:t>
            </w:r>
          </w:p>
        </w:tc>
      </w:tr>
      <w:tr w:rsidR="006236DD" w:rsidRPr="006236DD" w14:paraId="3B9890DF" w14:textId="77777777" w:rsidTr="00BC402A">
        <w:trPr>
          <w:trHeight w:val="330"/>
          <w:jc w:val="center"/>
        </w:trPr>
        <w:tc>
          <w:tcPr>
            <w:tcW w:w="620" w:type="pct"/>
            <w:vMerge/>
            <w:tcBorders>
              <w:bottom w:val="single" w:sz="4" w:space="0" w:color="auto"/>
            </w:tcBorders>
            <w:vAlign w:val="center"/>
          </w:tcPr>
          <w:p w14:paraId="7F242227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337F" w14:textId="7777777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A75665" w14:textId="691A7888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204867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DAA3090" w14:textId="5C9E3D32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1161332.74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15F648" w14:textId="27D7B86F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95E646" w14:textId="1E3E895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szCs w:val="20"/>
              </w:rPr>
              <w:t>1.54822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AFD529" w14:textId="152229E1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1.454 (1.380–1.532)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91558C" w14:textId="6D7CF7D7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1.262 (1.198–1.330)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385EC6" w14:textId="1EB401EC" w:rsidR="00BC402A" w:rsidRPr="006236DD" w:rsidRDefault="00BC402A" w:rsidP="00AB55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236DD">
              <w:rPr>
                <w:rFonts w:ascii="Times New Roman" w:eastAsia="맑은 고딕" w:hAnsi="Times New Roman" w:cs="Times New Roman"/>
                <w:kern w:val="0"/>
                <w:szCs w:val="20"/>
              </w:rPr>
              <w:t>1.261 (1.197–1.329)</w:t>
            </w:r>
          </w:p>
        </w:tc>
      </w:tr>
    </w:tbl>
    <w:p w14:paraId="23936AF8" w14:textId="6C59820D" w:rsidR="00AF2493" w:rsidRPr="006236DD" w:rsidRDefault="00AF2493" w:rsidP="00AF2493">
      <w:pPr>
        <w:jc w:val="left"/>
        <w:rPr>
          <w:rFonts w:ascii="Times New Roman" w:hAnsi="Times New Roman" w:cs="Times New Roman"/>
        </w:rPr>
      </w:pPr>
      <w:r w:rsidRPr="006236DD">
        <w:rPr>
          <w:rFonts w:ascii="Times New Roman" w:hAnsi="Times New Roman" w:cs="Times New Roman"/>
        </w:rPr>
        <w:t>*Model 1: non-adjusted; **Model 2: adjusted for age and sex; ***Model 3: adjusted for factors in Model 2 and body mass index, smoking, drinking, and physical activity.</w:t>
      </w:r>
    </w:p>
    <w:p w14:paraId="5322A5AE" w14:textId="7B4C0BD9" w:rsidR="00936609" w:rsidRDefault="00AF2493" w:rsidP="005C6D5C">
      <w:pPr>
        <w:jc w:val="left"/>
        <w:rPr>
          <w:rFonts w:ascii="Times New Roman" w:hAnsi="Times New Roman" w:cs="Times New Roman"/>
        </w:rPr>
      </w:pPr>
      <w:r w:rsidRPr="006236DD">
        <w:rPr>
          <w:rFonts w:ascii="Times New Roman" w:hAnsi="Times New Roman" w:cs="Times New Roman"/>
        </w:rPr>
        <w:t>PY, person-years; CI, confidence interval</w:t>
      </w:r>
      <w:r w:rsidR="003D10BB" w:rsidRPr="006236DD">
        <w:rPr>
          <w:rFonts w:ascii="Times New Roman" w:hAnsi="Times New Roman" w:cs="Times New Roman"/>
        </w:rPr>
        <w:t>; DPP4, dipeptidyl peptidase 4</w:t>
      </w:r>
      <w:r w:rsidRPr="006236DD">
        <w:rPr>
          <w:rFonts w:ascii="Times New Roman" w:hAnsi="Times New Roman" w:cs="Times New Roman"/>
        </w:rPr>
        <w:t>.</w:t>
      </w:r>
    </w:p>
    <w:p w14:paraId="2F6F8190" w14:textId="77777777" w:rsidR="00F54BB6" w:rsidRPr="006236DD" w:rsidRDefault="00F54BB6" w:rsidP="005C6D5C">
      <w:pPr>
        <w:jc w:val="left"/>
        <w:rPr>
          <w:rFonts w:ascii="Times New Roman" w:hAnsi="Times New Roman" w:cs="Times New Roman"/>
        </w:rPr>
      </w:pPr>
    </w:p>
    <w:sectPr w:rsidR="00F54BB6" w:rsidRPr="006236DD" w:rsidSect="005C6D5C">
      <w:pgSz w:w="16838" w:h="11906" w:orient="landscape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27B8" w14:textId="77777777" w:rsidR="008C37B5" w:rsidRDefault="008C37B5" w:rsidP="00883414">
      <w:pPr>
        <w:spacing w:after="0" w:line="240" w:lineRule="auto"/>
      </w:pPr>
      <w:r>
        <w:separator/>
      </w:r>
    </w:p>
  </w:endnote>
  <w:endnote w:type="continuationSeparator" w:id="0">
    <w:p w14:paraId="354DD19D" w14:textId="77777777" w:rsidR="008C37B5" w:rsidRDefault="008C37B5" w:rsidP="0088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F4D5" w14:textId="77777777" w:rsidR="008C37B5" w:rsidRDefault="008C37B5" w:rsidP="00883414">
      <w:pPr>
        <w:spacing w:after="0" w:line="240" w:lineRule="auto"/>
      </w:pPr>
      <w:r>
        <w:separator/>
      </w:r>
    </w:p>
  </w:footnote>
  <w:footnote w:type="continuationSeparator" w:id="0">
    <w:p w14:paraId="618BDDA8" w14:textId="77777777" w:rsidR="008C37B5" w:rsidRDefault="008C37B5" w:rsidP="00883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zQwMzQzMDI3NjVW0lEKTi0uzszPAykwqgUAyvYC7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Car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0tsf0r55va5ie2pt8xf0riazsv0x520w95&quot;&gt;DM and PD RSY&lt;record-ids&gt;&lt;item&gt;3&lt;/item&gt;&lt;item&gt;9&lt;/item&gt;&lt;item&gt;13&lt;/item&gt;&lt;item&gt;24&lt;/item&gt;&lt;item&gt;30&lt;/item&gt;&lt;item&gt;49&lt;/item&gt;&lt;item&gt;61&lt;/item&gt;&lt;item&gt;84&lt;/item&gt;&lt;item&gt;119&lt;/item&gt;&lt;item&gt;129&lt;/item&gt;&lt;item&gt;133&lt;/item&gt;&lt;item&gt;141&lt;/item&gt;&lt;item&gt;148&lt;/item&gt;&lt;item&gt;149&lt;/item&gt;&lt;item&gt;160&lt;/item&gt;&lt;item&gt;163&lt;/item&gt;&lt;item&gt;270&lt;/item&gt;&lt;item&gt;295&lt;/item&gt;&lt;item&gt;309&lt;/item&gt;&lt;item&gt;314&lt;/item&gt;&lt;item&gt;317&lt;/item&gt;&lt;item&gt;337&lt;/item&gt;&lt;item&gt;342&lt;/item&gt;&lt;item&gt;350&lt;/item&gt;&lt;item&gt;353&lt;/item&gt;&lt;item&gt;355&lt;/item&gt;&lt;item&gt;358&lt;/item&gt;&lt;item&gt;362&lt;/item&gt;&lt;/record-ids&gt;&lt;/item&gt;&lt;/Libraries&gt;"/>
  </w:docVars>
  <w:rsids>
    <w:rsidRoot w:val="003B2DDA"/>
    <w:rsid w:val="000018F2"/>
    <w:rsid w:val="0000382D"/>
    <w:rsid w:val="0001374B"/>
    <w:rsid w:val="00017208"/>
    <w:rsid w:val="00017405"/>
    <w:rsid w:val="00023070"/>
    <w:rsid w:val="000273D3"/>
    <w:rsid w:val="00027EEF"/>
    <w:rsid w:val="00035534"/>
    <w:rsid w:val="000404BE"/>
    <w:rsid w:val="00040F62"/>
    <w:rsid w:val="00045D08"/>
    <w:rsid w:val="00052393"/>
    <w:rsid w:val="00053B8B"/>
    <w:rsid w:val="00054D2B"/>
    <w:rsid w:val="000563C3"/>
    <w:rsid w:val="000600BB"/>
    <w:rsid w:val="0006625F"/>
    <w:rsid w:val="000812EB"/>
    <w:rsid w:val="00083EA3"/>
    <w:rsid w:val="00097938"/>
    <w:rsid w:val="000B146C"/>
    <w:rsid w:val="000B16B8"/>
    <w:rsid w:val="000B49DE"/>
    <w:rsid w:val="000C103E"/>
    <w:rsid w:val="000C312D"/>
    <w:rsid w:val="000C6A59"/>
    <w:rsid w:val="000D2E7B"/>
    <w:rsid w:val="000D32B6"/>
    <w:rsid w:val="000D4413"/>
    <w:rsid w:val="000E151B"/>
    <w:rsid w:val="000E6154"/>
    <w:rsid w:val="000F5B9D"/>
    <w:rsid w:val="001012D7"/>
    <w:rsid w:val="001155B8"/>
    <w:rsid w:val="00117009"/>
    <w:rsid w:val="00137663"/>
    <w:rsid w:val="001376C3"/>
    <w:rsid w:val="0014508B"/>
    <w:rsid w:val="001562B3"/>
    <w:rsid w:val="00156EBE"/>
    <w:rsid w:val="00161D90"/>
    <w:rsid w:val="0016453B"/>
    <w:rsid w:val="00165902"/>
    <w:rsid w:val="001700A6"/>
    <w:rsid w:val="001911C8"/>
    <w:rsid w:val="00196103"/>
    <w:rsid w:val="00197431"/>
    <w:rsid w:val="001A6247"/>
    <w:rsid w:val="001A7F51"/>
    <w:rsid w:val="001B06A9"/>
    <w:rsid w:val="001E7539"/>
    <w:rsid w:val="002004E6"/>
    <w:rsid w:val="0020394A"/>
    <w:rsid w:val="00204B87"/>
    <w:rsid w:val="002116AA"/>
    <w:rsid w:val="00211A3C"/>
    <w:rsid w:val="00212DCE"/>
    <w:rsid w:val="0021426B"/>
    <w:rsid w:val="00223966"/>
    <w:rsid w:val="002242E2"/>
    <w:rsid w:val="0023184F"/>
    <w:rsid w:val="002318C8"/>
    <w:rsid w:val="00231F7B"/>
    <w:rsid w:val="002356A6"/>
    <w:rsid w:val="00246B83"/>
    <w:rsid w:val="0024780B"/>
    <w:rsid w:val="002515C5"/>
    <w:rsid w:val="00252AA4"/>
    <w:rsid w:val="00252D6E"/>
    <w:rsid w:val="0026254A"/>
    <w:rsid w:val="002729DC"/>
    <w:rsid w:val="002829A1"/>
    <w:rsid w:val="00286356"/>
    <w:rsid w:val="002A3FCE"/>
    <w:rsid w:val="002A4AD9"/>
    <w:rsid w:val="002A4EAE"/>
    <w:rsid w:val="002A5D5C"/>
    <w:rsid w:val="002B30FA"/>
    <w:rsid w:val="002B56B4"/>
    <w:rsid w:val="002B5BD9"/>
    <w:rsid w:val="002C2B37"/>
    <w:rsid w:val="002D04DF"/>
    <w:rsid w:val="002D4117"/>
    <w:rsid w:val="002E0929"/>
    <w:rsid w:val="002E6BC5"/>
    <w:rsid w:val="002E6EEE"/>
    <w:rsid w:val="002F2C4F"/>
    <w:rsid w:val="002F480B"/>
    <w:rsid w:val="002F5FE7"/>
    <w:rsid w:val="00317708"/>
    <w:rsid w:val="003272FA"/>
    <w:rsid w:val="00341596"/>
    <w:rsid w:val="00341F21"/>
    <w:rsid w:val="00346A83"/>
    <w:rsid w:val="0035725A"/>
    <w:rsid w:val="00365139"/>
    <w:rsid w:val="00376D31"/>
    <w:rsid w:val="003771FF"/>
    <w:rsid w:val="00381419"/>
    <w:rsid w:val="00382D40"/>
    <w:rsid w:val="00387CD6"/>
    <w:rsid w:val="003901D8"/>
    <w:rsid w:val="003953F1"/>
    <w:rsid w:val="003A5B18"/>
    <w:rsid w:val="003A7A03"/>
    <w:rsid w:val="003B2DDA"/>
    <w:rsid w:val="003B4AB5"/>
    <w:rsid w:val="003B58D5"/>
    <w:rsid w:val="003B741F"/>
    <w:rsid w:val="003B7431"/>
    <w:rsid w:val="003C2FF2"/>
    <w:rsid w:val="003C6C89"/>
    <w:rsid w:val="003D0802"/>
    <w:rsid w:val="003D10BB"/>
    <w:rsid w:val="003D183C"/>
    <w:rsid w:val="003D7480"/>
    <w:rsid w:val="003E2B04"/>
    <w:rsid w:val="003E5A4F"/>
    <w:rsid w:val="003F0024"/>
    <w:rsid w:val="003F1513"/>
    <w:rsid w:val="004273D9"/>
    <w:rsid w:val="004274BF"/>
    <w:rsid w:val="00427BFF"/>
    <w:rsid w:val="00430608"/>
    <w:rsid w:val="00430756"/>
    <w:rsid w:val="00431A4E"/>
    <w:rsid w:val="004411A7"/>
    <w:rsid w:val="00452BE7"/>
    <w:rsid w:val="00461EDA"/>
    <w:rsid w:val="00472AD1"/>
    <w:rsid w:val="00477401"/>
    <w:rsid w:val="00486F00"/>
    <w:rsid w:val="00487079"/>
    <w:rsid w:val="00487E21"/>
    <w:rsid w:val="00493AA8"/>
    <w:rsid w:val="0049405B"/>
    <w:rsid w:val="004B6888"/>
    <w:rsid w:val="004D04D1"/>
    <w:rsid w:val="004D0E53"/>
    <w:rsid w:val="004D53C2"/>
    <w:rsid w:val="004F063C"/>
    <w:rsid w:val="0050758F"/>
    <w:rsid w:val="00512442"/>
    <w:rsid w:val="0051300B"/>
    <w:rsid w:val="00517619"/>
    <w:rsid w:val="005232DA"/>
    <w:rsid w:val="00524040"/>
    <w:rsid w:val="00535FC4"/>
    <w:rsid w:val="00536495"/>
    <w:rsid w:val="00536D93"/>
    <w:rsid w:val="00541F9F"/>
    <w:rsid w:val="00543EEA"/>
    <w:rsid w:val="00555205"/>
    <w:rsid w:val="005607CA"/>
    <w:rsid w:val="00566366"/>
    <w:rsid w:val="005677E7"/>
    <w:rsid w:val="005732A4"/>
    <w:rsid w:val="005738A8"/>
    <w:rsid w:val="00581F35"/>
    <w:rsid w:val="00582B23"/>
    <w:rsid w:val="005844CB"/>
    <w:rsid w:val="00590126"/>
    <w:rsid w:val="00590D8A"/>
    <w:rsid w:val="0059378F"/>
    <w:rsid w:val="005941AA"/>
    <w:rsid w:val="00594232"/>
    <w:rsid w:val="005968C6"/>
    <w:rsid w:val="005A2CAB"/>
    <w:rsid w:val="005A7979"/>
    <w:rsid w:val="005B1136"/>
    <w:rsid w:val="005B1698"/>
    <w:rsid w:val="005B17A1"/>
    <w:rsid w:val="005B3780"/>
    <w:rsid w:val="005B4AA8"/>
    <w:rsid w:val="005B6DC0"/>
    <w:rsid w:val="005C6536"/>
    <w:rsid w:val="005C6D5C"/>
    <w:rsid w:val="005C7BC0"/>
    <w:rsid w:val="005D0EB0"/>
    <w:rsid w:val="005E4EC6"/>
    <w:rsid w:val="005F22B0"/>
    <w:rsid w:val="005F3124"/>
    <w:rsid w:val="005F500D"/>
    <w:rsid w:val="005F5A20"/>
    <w:rsid w:val="00605B06"/>
    <w:rsid w:val="00610469"/>
    <w:rsid w:val="0061252B"/>
    <w:rsid w:val="006236DD"/>
    <w:rsid w:val="00627635"/>
    <w:rsid w:val="00632641"/>
    <w:rsid w:val="00640A61"/>
    <w:rsid w:val="006419B0"/>
    <w:rsid w:val="00643509"/>
    <w:rsid w:val="00643FC3"/>
    <w:rsid w:val="0064480D"/>
    <w:rsid w:val="00652B16"/>
    <w:rsid w:val="006552C5"/>
    <w:rsid w:val="00656253"/>
    <w:rsid w:val="00661EA3"/>
    <w:rsid w:val="006660AF"/>
    <w:rsid w:val="006765AC"/>
    <w:rsid w:val="006806EA"/>
    <w:rsid w:val="006904E9"/>
    <w:rsid w:val="00695286"/>
    <w:rsid w:val="006A2F42"/>
    <w:rsid w:val="006A6DB6"/>
    <w:rsid w:val="006B4371"/>
    <w:rsid w:val="006B66CC"/>
    <w:rsid w:val="006C5362"/>
    <w:rsid w:val="006D37D3"/>
    <w:rsid w:val="006F21C1"/>
    <w:rsid w:val="006F4A98"/>
    <w:rsid w:val="006F4F73"/>
    <w:rsid w:val="0070510D"/>
    <w:rsid w:val="007063A9"/>
    <w:rsid w:val="00712E8B"/>
    <w:rsid w:val="0071516D"/>
    <w:rsid w:val="00723023"/>
    <w:rsid w:val="00731461"/>
    <w:rsid w:val="00736A31"/>
    <w:rsid w:val="00742396"/>
    <w:rsid w:val="007424FE"/>
    <w:rsid w:val="0074753D"/>
    <w:rsid w:val="007567B1"/>
    <w:rsid w:val="00756F35"/>
    <w:rsid w:val="00757D21"/>
    <w:rsid w:val="007771A3"/>
    <w:rsid w:val="00777E0A"/>
    <w:rsid w:val="00785B52"/>
    <w:rsid w:val="007869A9"/>
    <w:rsid w:val="007904BF"/>
    <w:rsid w:val="007932E5"/>
    <w:rsid w:val="00793C20"/>
    <w:rsid w:val="007A0E7E"/>
    <w:rsid w:val="007A7815"/>
    <w:rsid w:val="007B0691"/>
    <w:rsid w:val="007B3520"/>
    <w:rsid w:val="007B75E9"/>
    <w:rsid w:val="007C0E81"/>
    <w:rsid w:val="007C2631"/>
    <w:rsid w:val="007C2A14"/>
    <w:rsid w:val="007C4805"/>
    <w:rsid w:val="007C5554"/>
    <w:rsid w:val="007D3BB3"/>
    <w:rsid w:val="007E3532"/>
    <w:rsid w:val="0080494F"/>
    <w:rsid w:val="008125FC"/>
    <w:rsid w:val="00812885"/>
    <w:rsid w:val="00832615"/>
    <w:rsid w:val="00835A07"/>
    <w:rsid w:val="008377BD"/>
    <w:rsid w:val="00841140"/>
    <w:rsid w:val="00854559"/>
    <w:rsid w:val="00861283"/>
    <w:rsid w:val="00872982"/>
    <w:rsid w:val="0087309B"/>
    <w:rsid w:val="00881032"/>
    <w:rsid w:val="00883414"/>
    <w:rsid w:val="00895ADD"/>
    <w:rsid w:val="008A1505"/>
    <w:rsid w:val="008A3788"/>
    <w:rsid w:val="008A3AA8"/>
    <w:rsid w:val="008B4BD0"/>
    <w:rsid w:val="008C37B5"/>
    <w:rsid w:val="008D65B8"/>
    <w:rsid w:val="008D7114"/>
    <w:rsid w:val="008E0CFD"/>
    <w:rsid w:val="008E7D5F"/>
    <w:rsid w:val="008F61F6"/>
    <w:rsid w:val="00902A31"/>
    <w:rsid w:val="00923305"/>
    <w:rsid w:val="009311B0"/>
    <w:rsid w:val="00934DB1"/>
    <w:rsid w:val="00936609"/>
    <w:rsid w:val="00937499"/>
    <w:rsid w:val="009447F2"/>
    <w:rsid w:val="00956D57"/>
    <w:rsid w:val="009623B4"/>
    <w:rsid w:val="0096289D"/>
    <w:rsid w:val="00963FD0"/>
    <w:rsid w:val="009845F4"/>
    <w:rsid w:val="009A3A41"/>
    <w:rsid w:val="009A3B41"/>
    <w:rsid w:val="009A5546"/>
    <w:rsid w:val="009A67DB"/>
    <w:rsid w:val="009B1EBC"/>
    <w:rsid w:val="009B337C"/>
    <w:rsid w:val="009B5845"/>
    <w:rsid w:val="009C27B1"/>
    <w:rsid w:val="009D0317"/>
    <w:rsid w:val="009E10E9"/>
    <w:rsid w:val="009E1D2C"/>
    <w:rsid w:val="009E3501"/>
    <w:rsid w:val="009E4AC6"/>
    <w:rsid w:val="009F534B"/>
    <w:rsid w:val="009F7020"/>
    <w:rsid w:val="00A0030B"/>
    <w:rsid w:val="00A01712"/>
    <w:rsid w:val="00A018D2"/>
    <w:rsid w:val="00A100FA"/>
    <w:rsid w:val="00A101DC"/>
    <w:rsid w:val="00A13474"/>
    <w:rsid w:val="00A152AA"/>
    <w:rsid w:val="00A2605D"/>
    <w:rsid w:val="00A30B2E"/>
    <w:rsid w:val="00A31488"/>
    <w:rsid w:val="00A43CD3"/>
    <w:rsid w:val="00A54C13"/>
    <w:rsid w:val="00A55D3D"/>
    <w:rsid w:val="00A60F47"/>
    <w:rsid w:val="00A620E8"/>
    <w:rsid w:val="00A667C1"/>
    <w:rsid w:val="00A71961"/>
    <w:rsid w:val="00A723A6"/>
    <w:rsid w:val="00A76933"/>
    <w:rsid w:val="00A84575"/>
    <w:rsid w:val="00A851D2"/>
    <w:rsid w:val="00A929B1"/>
    <w:rsid w:val="00A949B0"/>
    <w:rsid w:val="00AA697B"/>
    <w:rsid w:val="00AB5322"/>
    <w:rsid w:val="00AB5555"/>
    <w:rsid w:val="00AC0F05"/>
    <w:rsid w:val="00AC3CE0"/>
    <w:rsid w:val="00AD6D98"/>
    <w:rsid w:val="00AE71E2"/>
    <w:rsid w:val="00AE7DA9"/>
    <w:rsid w:val="00AF20CF"/>
    <w:rsid w:val="00AF2121"/>
    <w:rsid w:val="00AF2493"/>
    <w:rsid w:val="00AF3A7D"/>
    <w:rsid w:val="00AF46C5"/>
    <w:rsid w:val="00B01CFA"/>
    <w:rsid w:val="00B04E14"/>
    <w:rsid w:val="00B05B93"/>
    <w:rsid w:val="00B065BE"/>
    <w:rsid w:val="00B1212D"/>
    <w:rsid w:val="00B20F31"/>
    <w:rsid w:val="00B20F39"/>
    <w:rsid w:val="00B23331"/>
    <w:rsid w:val="00B3547B"/>
    <w:rsid w:val="00B36B08"/>
    <w:rsid w:val="00B37F2F"/>
    <w:rsid w:val="00B51C5B"/>
    <w:rsid w:val="00B55287"/>
    <w:rsid w:val="00B57B90"/>
    <w:rsid w:val="00B647C5"/>
    <w:rsid w:val="00B72D7C"/>
    <w:rsid w:val="00B77D3E"/>
    <w:rsid w:val="00B921E0"/>
    <w:rsid w:val="00B92761"/>
    <w:rsid w:val="00B93331"/>
    <w:rsid w:val="00BB3E1D"/>
    <w:rsid w:val="00BC402A"/>
    <w:rsid w:val="00BC7F93"/>
    <w:rsid w:val="00BD00F3"/>
    <w:rsid w:val="00BD0854"/>
    <w:rsid w:val="00BD41F2"/>
    <w:rsid w:val="00BD616E"/>
    <w:rsid w:val="00BE0581"/>
    <w:rsid w:val="00BE70BE"/>
    <w:rsid w:val="00BF108C"/>
    <w:rsid w:val="00C060CA"/>
    <w:rsid w:val="00C136EF"/>
    <w:rsid w:val="00C163A0"/>
    <w:rsid w:val="00C50F6D"/>
    <w:rsid w:val="00C5377B"/>
    <w:rsid w:val="00C5377F"/>
    <w:rsid w:val="00C57440"/>
    <w:rsid w:val="00C61FC2"/>
    <w:rsid w:val="00C81923"/>
    <w:rsid w:val="00C85AEE"/>
    <w:rsid w:val="00C85D44"/>
    <w:rsid w:val="00C90EE1"/>
    <w:rsid w:val="00C917D0"/>
    <w:rsid w:val="00C95F7C"/>
    <w:rsid w:val="00CA300B"/>
    <w:rsid w:val="00CA3EB7"/>
    <w:rsid w:val="00CA4E7C"/>
    <w:rsid w:val="00CA5579"/>
    <w:rsid w:val="00CB01D6"/>
    <w:rsid w:val="00CC2C92"/>
    <w:rsid w:val="00CC56B7"/>
    <w:rsid w:val="00CE21C0"/>
    <w:rsid w:val="00CF1A7E"/>
    <w:rsid w:val="00CF6602"/>
    <w:rsid w:val="00D01DDB"/>
    <w:rsid w:val="00D02B62"/>
    <w:rsid w:val="00D17E71"/>
    <w:rsid w:val="00D21AEA"/>
    <w:rsid w:val="00D26279"/>
    <w:rsid w:val="00D264A1"/>
    <w:rsid w:val="00D26D94"/>
    <w:rsid w:val="00D27BD6"/>
    <w:rsid w:val="00D32B1A"/>
    <w:rsid w:val="00D333F4"/>
    <w:rsid w:val="00D36088"/>
    <w:rsid w:val="00D409A4"/>
    <w:rsid w:val="00D4196D"/>
    <w:rsid w:val="00D42797"/>
    <w:rsid w:val="00D5198E"/>
    <w:rsid w:val="00D57FB9"/>
    <w:rsid w:val="00D64A45"/>
    <w:rsid w:val="00D6777B"/>
    <w:rsid w:val="00D72222"/>
    <w:rsid w:val="00D94581"/>
    <w:rsid w:val="00DA0B94"/>
    <w:rsid w:val="00DA48E7"/>
    <w:rsid w:val="00DB423B"/>
    <w:rsid w:val="00DC29FA"/>
    <w:rsid w:val="00DD1B19"/>
    <w:rsid w:val="00DD28DD"/>
    <w:rsid w:val="00DD309C"/>
    <w:rsid w:val="00DD7922"/>
    <w:rsid w:val="00DE078D"/>
    <w:rsid w:val="00DE699B"/>
    <w:rsid w:val="00DF57ED"/>
    <w:rsid w:val="00E014A5"/>
    <w:rsid w:val="00E02C25"/>
    <w:rsid w:val="00E038BC"/>
    <w:rsid w:val="00E03E83"/>
    <w:rsid w:val="00E05F27"/>
    <w:rsid w:val="00E075DC"/>
    <w:rsid w:val="00E078A0"/>
    <w:rsid w:val="00E10F77"/>
    <w:rsid w:val="00E13240"/>
    <w:rsid w:val="00E1524F"/>
    <w:rsid w:val="00E15C61"/>
    <w:rsid w:val="00E207D9"/>
    <w:rsid w:val="00E2208B"/>
    <w:rsid w:val="00E27EB2"/>
    <w:rsid w:val="00E35852"/>
    <w:rsid w:val="00E41311"/>
    <w:rsid w:val="00E440C6"/>
    <w:rsid w:val="00E57C89"/>
    <w:rsid w:val="00E669D6"/>
    <w:rsid w:val="00E720B6"/>
    <w:rsid w:val="00E75058"/>
    <w:rsid w:val="00E77BEC"/>
    <w:rsid w:val="00E80D72"/>
    <w:rsid w:val="00E8509D"/>
    <w:rsid w:val="00E85596"/>
    <w:rsid w:val="00E86AC2"/>
    <w:rsid w:val="00E91A7D"/>
    <w:rsid w:val="00E944F1"/>
    <w:rsid w:val="00EA1C42"/>
    <w:rsid w:val="00EA241A"/>
    <w:rsid w:val="00EA32D2"/>
    <w:rsid w:val="00EA5E5C"/>
    <w:rsid w:val="00EA6C6F"/>
    <w:rsid w:val="00EA743F"/>
    <w:rsid w:val="00EB55F9"/>
    <w:rsid w:val="00EB5EC1"/>
    <w:rsid w:val="00EC446F"/>
    <w:rsid w:val="00EC4F9D"/>
    <w:rsid w:val="00EC5AA7"/>
    <w:rsid w:val="00EC7197"/>
    <w:rsid w:val="00ED5B63"/>
    <w:rsid w:val="00EE4836"/>
    <w:rsid w:val="00EE4A76"/>
    <w:rsid w:val="00EF5D9F"/>
    <w:rsid w:val="00F0483A"/>
    <w:rsid w:val="00F0661A"/>
    <w:rsid w:val="00F11014"/>
    <w:rsid w:val="00F15DF5"/>
    <w:rsid w:val="00F20AF8"/>
    <w:rsid w:val="00F25A93"/>
    <w:rsid w:val="00F26A30"/>
    <w:rsid w:val="00F32DBE"/>
    <w:rsid w:val="00F407F0"/>
    <w:rsid w:val="00F54BB6"/>
    <w:rsid w:val="00F70436"/>
    <w:rsid w:val="00F708BA"/>
    <w:rsid w:val="00F73F63"/>
    <w:rsid w:val="00F77E06"/>
    <w:rsid w:val="00F9045B"/>
    <w:rsid w:val="00F95405"/>
    <w:rsid w:val="00F9719D"/>
    <w:rsid w:val="00F979BC"/>
    <w:rsid w:val="00F97E98"/>
    <w:rsid w:val="00FA0043"/>
    <w:rsid w:val="00FC294C"/>
    <w:rsid w:val="00FF4054"/>
    <w:rsid w:val="00FF412F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1B70"/>
  <w15:docId w15:val="{9AA54323-1485-47CE-950A-E501D2EB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4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83414"/>
  </w:style>
  <w:style w:type="paragraph" w:styleId="a4">
    <w:name w:val="footer"/>
    <w:basedOn w:val="a"/>
    <w:link w:val="Char0"/>
    <w:uiPriority w:val="99"/>
    <w:unhideWhenUsed/>
    <w:rsid w:val="008834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3414"/>
  </w:style>
  <w:style w:type="paragraph" w:customStyle="1" w:styleId="EndNoteBibliographyTitle">
    <w:name w:val="EndNote Bibliography Title"/>
    <w:basedOn w:val="a"/>
    <w:link w:val="EndNoteBibliographyTitleChar"/>
    <w:rsid w:val="00CA4E7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A4E7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CA4E7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CA4E7C"/>
    <w:rPr>
      <w:rFonts w:ascii="맑은 고딕" w:eastAsia="맑은 고딕" w:hAnsi="맑은 고딕"/>
      <w:noProof/>
    </w:rPr>
  </w:style>
  <w:style w:type="character" w:styleId="a5">
    <w:name w:val="Hyperlink"/>
    <w:basedOn w:val="a0"/>
    <w:uiPriority w:val="99"/>
    <w:unhideWhenUsed/>
    <w:rsid w:val="00052393"/>
    <w:rPr>
      <w:color w:val="0563C1" w:themeColor="hyperlink"/>
      <w:u w:val="single"/>
    </w:rPr>
  </w:style>
  <w:style w:type="character" w:customStyle="1" w:styleId="capture-id">
    <w:name w:val="capture-id"/>
    <w:basedOn w:val="a0"/>
    <w:rsid w:val="00052393"/>
  </w:style>
  <w:style w:type="character" w:customStyle="1" w:styleId="orcid-id-https2">
    <w:name w:val="orcid-id-https2"/>
    <w:basedOn w:val="a0"/>
    <w:rsid w:val="0005239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771A3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7771A3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7771A3"/>
    <w:rPr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771A3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7771A3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77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9"/>
    <w:uiPriority w:val="99"/>
    <w:semiHidden/>
    <w:rsid w:val="007771A3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E41311"/>
    <w:pPr>
      <w:spacing w:after="0" w:line="240" w:lineRule="auto"/>
      <w:jc w:val="left"/>
    </w:pPr>
  </w:style>
  <w:style w:type="table" w:styleId="ab">
    <w:name w:val="Table Grid"/>
    <w:basedOn w:val="a1"/>
    <w:uiPriority w:val="39"/>
    <w:rsid w:val="00CB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4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11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202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34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55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433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811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311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760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55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2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26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2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295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1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52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9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94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634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53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71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927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88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5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2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41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62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88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2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04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33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4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593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68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012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5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AF62-EC3F-4C7D-A849-D518D2D5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상열 이</dc:creator>
  <cp:keywords/>
  <dc:description/>
  <cp:lastModifiedBy>상열 이</cp:lastModifiedBy>
  <cp:revision>27</cp:revision>
  <dcterms:created xsi:type="dcterms:W3CDTF">2019-09-05T09:09:00Z</dcterms:created>
  <dcterms:modified xsi:type="dcterms:W3CDTF">2020-01-30T05:11:00Z</dcterms:modified>
</cp:coreProperties>
</file>