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863C" w14:textId="77777777" w:rsidR="00624A0A" w:rsidRPr="00CC0224" w:rsidRDefault="00624A0A" w:rsidP="006D5803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CC0224">
        <w:rPr>
          <w:rFonts w:ascii="Times New Roman" w:hAnsi="Times New Roman"/>
          <w:bCs/>
          <w:sz w:val="24"/>
          <w:szCs w:val="24"/>
        </w:rPr>
        <w:t>Supplementary Table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CC0224">
        <w:rPr>
          <w:rFonts w:ascii="Times New Roman" w:hAnsi="Times New Roman"/>
          <w:bCs/>
          <w:sz w:val="24"/>
          <w:szCs w:val="24"/>
        </w:rPr>
        <w:t xml:space="preserve">: </w:t>
      </w:r>
      <w:r w:rsidRPr="005C0C1C">
        <w:rPr>
          <w:rFonts w:ascii="Times New Roman" w:hAnsi="Times New Roman"/>
          <w:color w:val="000000"/>
          <w:sz w:val="24"/>
          <w:szCs w:val="24"/>
        </w:rPr>
        <w:t>The number of events and all-cause mortality rate (95% CI) / 1000 person years (PY) by age groups and BMI in those without ASCVD at baseline.</w:t>
      </w:r>
    </w:p>
    <w:p w14:paraId="12BD8C75" w14:textId="77777777" w:rsidR="00624A0A" w:rsidRDefault="00624A0A" w:rsidP="00624A0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2253"/>
        <w:gridCol w:w="953"/>
        <w:gridCol w:w="1827"/>
        <w:gridCol w:w="2419"/>
      </w:tblGrid>
      <w:tr w:rsidR="00624A0A" w:rsidRPr="005C0C1C" w14:paraId="0EF8D339" w14:textId="77777777" w:rsidTr="0001182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2241F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074E8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Age at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 2 Diabetes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1B23C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F8C59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/>
                <w:bCs/>
                <w:sz w:val="24"/>
                <w:szCs w:val="24"/>
              </w:rPr>
              <w:t>Number of Events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182964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/>
                <w:bCs/>
                <w:sz w:val="24"/>
                <w:szCs w:val="24"/>
              </w:rPr>
              <w:t>Rate (95% CI) / 1000 PY</w:t>
            </w:r>
          </w:p>
        </w:tc>
      </w:tr>
      <w:tr w:rsidR="00624A0A" w:rsidRPr="005C0C1C" w14:paraId="056B3B53" w14:textId="77777777" w:rsidTr="0001182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ACBE8C7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1C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AE0789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18-39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640CAD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1,661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73711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8686F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3.9 (2.9, 5.4)</w:t>
            </w:r>
          </w:p>
        </w:tc>
      </w:tr>
      <w:tr w:rsidR="00624A0A" w:rsidRPr="005C0C1C" w14:paraId="043C8E54" w14:textId="77777777" w:rsidTr="0001182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DCFA030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144C1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F76891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2,552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37551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87AD2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9.1 (7.8, 10.7)</w:t>
            </w:r>
          </w:p>
        </w:tc>
      </w:tr>
      <w:tr w:rsidR="00624A0A" w:rsidRPr="005C0C1C" w14:paraId="03A87286" w14:textId="77777777" w:rsidTr="0001182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22CDD4C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32699A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50-59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A0D3D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4,211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AC444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815C7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14.0 (12.7, 15.4)</w:t>
            </w:r>
          </w:p>
        </w:tc>
      </w:tr>
      <w:tr w:rsidR="00624A0A" w:rsidRPr="005C0C1C" w14:paraId="716FE3DB" w14:textId="77777777" w:rsidTr="0001182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03E42A3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1C">
              <w:rPr>
                <w:rFonts w:ascii="Times New Roman" w:hAnsi="Times New Roman"/>
                <w:sz w:val="24"/>
                <w:szCs w:val="24"/>
              </w:rPr>
              <w:t>Overweight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8F5DC1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18-39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0C7660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3,351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622BC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F4250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2.2 (1.6, 2.9)</w:t>
            </w:r>
          </w:p>
        </w:tc>
      </w:tr>
      <w:tr w:rsidR="00624A0A" w:rsidRPr="005C0C1C" w14:paraId="62EC2D87" w14:textId="77777777" w:rsidTr="0001182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C853EDE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9C3A8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3EB5C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8,081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8EE67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ED849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3.4 (2.9, 3.9)</w:t>
            </w:r>
          </w:p>
        </w:tc>
      </w:tr>
      <w:tr w:rsidR="00624A0A" w:rsidRPr="005C0C1C" w14:paraId="48A06C12" w14:textId="77777777" w:rsidTr="0001182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99B790D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7F9580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50-59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974F07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14,997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F9F60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520BED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7.7 (7.2, 8.2)</w:t>
            </w:r>
          </w:p>
        </w:tc>
      </w:tr>
      <w:tr w:rsidR="00624A0A" w:rsidRPr="005C0C1C" w14:paraId="36119AC1" w14:textId="77777777" w:rsidTr="0001182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D5EDABC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1C">
              <w:rPr>
                <w:rFonts w:ascii="Times New Roman" w:hAnsi="Times New Roman"/>
                <w:sz w:val="24"/>
                <w:szCs w:val="24"/>
              </w:rPr>
              <w:t>Obese Grade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FA433A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18-39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F1D53E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4,256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8EAF2C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30A5F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1.8 (1.4, 2.4)</w:t>
            </w:r>
          </w:p>
        </w:tc>
      </w:tr>
      <w:tr w:rsidR="00624A0A" w:rsidRPr="005C0C1C" w14:paraId="6F14AC06" w14:textId="77777777" w:rsidTr="0001182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C6AB973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595ABB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A6544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10,345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BB76C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887C47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3.4 (3.0, 3.8)</w:t>
            </w:r>
          </w:p>
        </w:tc>
      </w:tr>
      <w:tr w:rsidR="00624A0A" w:rsidRPr="005C0C1C" w14:paraId="02AA5735" w14:textId="77777777" w:rsidTr="0001182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718422B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F12F5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50-59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728B3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17,744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16A38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49E51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7.1 (6.6, 7.6)</w:t>
            </w:r>
          </w:p>
        </w:tc>
      </w:tr>
      <w:tr w:rsidR="00624A0A" w:rsidRPr="005C0C1C" w14:paraId="2DEC2F24" w14:textId="77777777" w:rsidTr="0001182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BE02E32" w14:textId="77777777" w:rsidR="00624A0A" w:rsidRPr="005C0C1C" w:rsidRDefault="00624A0A" w:rsidP="0001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1C">
              <w:rPr>
                <w:rFonts w:ascii="Times New Roman" w:hAnsi="Times New Roman"/>
                <w:sz w:val="24"/>
                <w:szCs w:val="24"/>
              </w:rPr>
              <w:t>Obese Grade 2+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5918DF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18-39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BF249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7,965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2ABB1B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58B387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2.6 (2.2, 3.0)</w:t>
            </w:r>
          </w:p>
        </w:tc>
      </w:tr>
      <w:tr w:rsidR="00624A0A" w:rsidRPr="005C0C1C" w14:paraId="22C84903" w14:textId="77777777" w:rsidTr="0001182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8D93D89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A9939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4DB21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14,813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73609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0E830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4.6 (4.2, 5.1)</w:t>
            </w:r>
          </w:p>
        </w:tc>
      </w:tr>
      <w:tr w:rsidR="00624A0A" w:rsidRPr="005C0C1C" w14:paraId="4ED50505" w14:textId="77777777" w:rsidTr="0001182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8A5CE2E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3AF9A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50-59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46835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18,781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AE9B1C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1,013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81638E" w14:textId="77777777" w:rsidR="00624A0A" w:rsidRPr="005C0C1C" w:rsidRDefault="00624A0A" w:rsidP="00011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1C">
              <w:rPr>
                <w:rFonts w:ascii="Times New Roman" w:hAnsi="Times New Roman"/>
                <w:bCs/>
                <w:sz w:val="24"/>
                <w:szCs w:val="24"/>
              </w:rPr>
              <w:t>8.4 (7.9, 9.0)</w:t>
            </w:r>
          </w:p>
        </w:tc>
      </w:tr>
    </w:tbl>
    <w:p w14:paraId="5D2E60C3" w14:textId="77777777" w:rsidR="00624A0A" w:rsidRDefault="00624A0A" w:rsidP="00624A0A">
      <w:pPr>
        <w:rPr>
          <w:rFonts w:ascii="Times New Roman" w:hAnsi="Times New Roman"/>
          <w:b/>
          <w:bCs/>
          <w:sz w:val="24"/>
          <w:szCs w:val="24"/>
        </w:rPr>
      </w:pPr>
    </w:p>
    <w:p w14:paraId="574311C6" w14:textId="77777777" w:rsidR="00624A0A" w:rsidRDefault="00624A0A" w:rsidP="00624A0A">
      <w:pPr>
        <w:rPr>
          <w:rFonts w:ascii="Times New Roman" w:hAnsi="Times New Roman"/>
          <w:b/>
          <w:bCs/>
          <w:sz w:val="24"/>
          <w:szCs w:val="24"/>
        </w:rPr>
      </w:pPr>
    </w:p>
    <w:p w14:paraId="430DB936" w14:textId="5E3608C3" w:rsidR="009D744F" w:rsidRDefault="00624A0A" w:rsidP="00624A0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14:paraId="5061373D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23C982DA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141CE0C5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7B14DF16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46A1B641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7120FD25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1E59BBF9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061BF547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250258B9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6C904984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0D838D29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2DAAE110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113B136B" w14:textId="77777777" w:rsidR="009D744F" w:rsidRPr="009D744F" w:rsidRDefault="009D744F" w:rsidP="009D744F">
      <w:pPr>
        <w:rPr>
          <w:rFonts w:ascii="Times New Roman" w:hAnsi="Times New Roman"/>
          <w:sz w:val="24"/>
          <w:szCs w:val="24"/>
        </w:rPr>
      </w:pPr>
    </w:p>
    <w:p w14:paraId="52BD2C55" w14:textId="77777777" w:rsidR="009D744F" w:rsidRDefault="009D744F" w:rsidP="009D744F">
      <w:pPr>
        <w:tabs>
          <w:tab w:val="left" w:pos="996"/>
        </w:tabs>
        <w:rPr>
          <w:rFonts w:ascii="Times New Roman" w:hAnsi="Times New Roman"/>
          <w:sz w:val="24"/>
          <w:szCs w:val="24"/>
        </w:rPr>
        <w:sectPr w:rsidR="009D744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31BC6E1C" w14:textId="77777777" w:rsidR="00DB7A46" w:rsidRPr="00AF344B" w:rsidRDefault="00DB7A46" w:rsidP="00DB7A4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Supplementary </w:t>
      </w:r>
      <w:r w:rsidRPr="00AF344B">
        <w:rPr>
          <w:rFonts w:ascii="Times New Roman" w:hAnsi="Times New Roman"/>
          <w:bCs/>
          <w:sz w:val="24"/>
          <w:szCs w:val="24"/>
        </w:rPr>
        <w:t xml:space="preserve">Table 2. </w:t>
      </w:r>
      <w:r>
        <w:rPr>
          <w:rFonts w:ascii="Times New Roman" w:hAnsi="Times New Roman"/>
          <w:bCs/>
          <w:sz w:val="24"/>
          <w:szCs w:val="24"/>
        </w:rPr>
        <w:t>T</w:t>
      </w:r>
      <w:r w:rsidRPr="00AF344B">
        <w:rPr>
          <w:rFonts w:ascii="Times New Roman" w:hAnsi="Times New Roman"/>
          <w:bCs/>
          <w:sz w:val="24"/>
          <w:szCs w:val="24"/>
        </w:rPr>
        <w:t xml:space="preserve">he number of events and the rate (95% CI) / 1000 person years (PY) of ASCVD and all-cause mortality (ACM, for all patients and separately for those with and without ASCVD at diagnosis), by </w:t>
      </w:r>
      <w:bookmarkStart w:id="0" w:name="_GoBack"/>
      <w:bookmarkEnd w:id="0"/>
      <w:r w:rsidRPr="00AF344B">
        <w:rPr>
          <w:rFonts w:ascii="Times New Roman" w:hAnsi="Times New Roman"/>
          <w:bCs/>
          <w:sz w:val="24"/>
          <w:szCs w:val="24"/>
        </w:rPr>
        <w:t xml:space="preserve">age groups and </w:t>
      </w:r>
      <w:r>
        <w:rPr>
          <w:rFonts w:ascii="Times New Roman" w:hAnsi="Times New Roman"/>
          <w:bCs/>
          <w:sz w:val="24"/>
          <w:szCs w:val="24"/>
        </w:rPr>
        <w:t>QRISK2 categories</w:t>
      </w:r>
      <w:r w:rsidRPr="00AF344B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1050"/>
        <w:gridCol w:w="1550"/>
        <w:gridCol w:w="1550"/>
        <w:gridCol w:w="1550"/>
        <w:gridCol w:w="1550"/>
      </w:tblGrid>
      <w:tr w:rsidR="00D90D80" w:rsidRPr="005C0C1C" w14:paraId="71FD4FCB" w14:textId="77777777" w:rsidTr="003B3F3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8E53E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2FDF306D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Age at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Type 2 Diabetes</w:t>
            </w: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Diagnosis (year)</w:t>
            </w:r>
          </w:p>
        </w:tc>
      </w:tr>
      <w:tr w:rsidR="00D90D80" w:rsidRPr="005C0C1C" w14:paraId="24AEED1C" w14:textId="77777777" w:rsidTr="003B3F3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B1A75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2A9C8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>18-39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84F18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F4C13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>50-59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62E26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538F5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>70-79</w:t>
            </w:r>
          </w:p>
        </w:tc>
      </w:tr>
      <w:tr w:rsidR="00D90D80" w:rsidRPr="005C0C1C" w14:paraId="7DDE81CC" w14:textId="77777777" w:rsidTr="003B3F3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B144D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>N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6B29A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>29,678 (8)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8E959C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>56,798</w:t>
            </w:r>
            <w:r w:rsidRPr="005C0C1C" w:rsidDel="007C19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C1C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0E6F71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>93,698 (25)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61FDD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>107,261 (29)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124A6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>83,419</w:t>
            </w:r>
            <w:r w:rsidRPr="005C0C1C" w:rsidDel="007C19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C1C">
              <w:rPr>
                <w:rFonts w:ascii="Times New Roman" w:hAnsi="Times New Roman"/>
                <w:sz w:val="20"/>
                <w:szCs w:val="20"/>
              </w:rPr>
              <w:t>(23)</w:t>
            </w:r>
          </w:p>
        </w:tc>
      </w:tr>
      <w:tr w:rsidR="00D90D80" w:rsidRPr="005C0C1C" w14:paraId="59279D1E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5C266665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ASCVD – Without History of ASCVD and High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QRISK2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8331120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A24C9B2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05AA009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FBA4219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786A834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D80" w:rsidRPr="005C0C1C" w14:paraId="4D652F3F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5FC373CB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N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683E222A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32B182EB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6">
              <w:rPr>
                <w:rFonts w:ascii="Times New Roman" w:hAnsi="Times New Roman"/>
                <w:color w:val="000000"/>
                <w:sz w:val="20"/>
                <w:szCs w:val="20"/>
              </w:rPr>
              <w:t>13,659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5EF84D28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6">
              <w:rPr>
                <w:rFonts w:ascii="Times New Roman" w:hAnsi="Times New Roman"/>
                <w:color w:val="000000"/>
                <w:sz w:val="20"/>
                <w:szCs w:val="20"/>
              </w:rPr>
              <w:t>45,102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76B4E4EC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6">
              <w:rPr>
                <w:rFonts w:ascii="Times New Roman" w:hAnsi="Times New Roman"/>
                <w:color w:val="000000"/>
                <w:sz w:val="20"/>
                <w:szCs w:val="20"/>
              </w:rPr>
              <w:t>74,270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4BF396F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6">
              <w:rPr>
                <w:rFonts w:ascii="Times New Roman" w:hAnsi="Times New Roman"/>
                <w:color w:val="000000"/>
                <w:sz w:val="20"/>
                <w:szCs w:val="20"/>
              </w:rPr>
              <w:t>56,091</w:t>
            </w:r>
          </w:p>
        </w:tc>
      </w:tr>
      <w:tr w:rsidR="00D90D80" w:rsidRPr="005C0C1C" w14:paraId="05E0275E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3DD27375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Number of Events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4DA414BD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2ABC6A35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9433B0A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5,556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433CA28F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10,955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08351D12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10,189</w:t>
            </w:r>
          </w:p>
        </w:tc>
      </w:tr>
      <w:tr w:rsidR="00D90D80" w:rsidRPr="005C0C1C" w14:paraId="3B798900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0352F7ED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Rate (95% CI) /1000 PY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480AF1B1" w14:textId="48E1CFA3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4291E1DB" w14:textId="15B2E9F1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DD4">
              <w:rPr>
                <w:rFonts w:ascii="Times New Roman" w:hAnsi="Times New Roman"/>
                <w:color w:val="000000"/>
                <w:sz w:val="20"/>
                <w:szCs w:val="20"/>
              </w:rPr>
              <w:t>15.7 (14.8, 16.5)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8E420EB" w14:textId="139736DC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DD4">
              <w:rPr>
                <w:rFonts w:ascii="Times New Roman" w:hAnsi="Times New Roman"/>
                <w:color w:val="000000"/>
                <w:sz w:val="20"/>
                <w:szCs w:val="20"/>
              </w:rPr>
              <w:t>19.1 (18.6, 19.6)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71D7586E" w14:textId="2B2062F3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DD4">
              <w:rPr>
                <w:rFonts w:ascii="Times New Roman" w:hAnsi="Times New Roman"/>
                <w:color w:val="000000"/>
                <w:sz w:val="20"/>
                <w:szCs w:val="20"/>
              </w:rPr>
              <w:t>23.4 (23.0, 23.9)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577D4320" w14:textId="1480D3A1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DD4">
              <w:rPr>
                <w:rFonts w:ascii="Times New Roman" w:hAnsi="Times New Roman"/>
                <w:color w:val="000000"/>
                <w:sz w:val="20"/>
                <w:szCs w:val="20"/>
              </w:rPr>
              <w:t>31.9 (31.3, 32.5)</w:t>
            </w:r>
          </w:p>
        </w:tc>
      </w:tr>
      <w:tr w:rsidR="00D90D80" w:rsidRPr="005C0C1C" w14:paraId="24403E08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4089A608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ASCVD – Without History of ASCVD and Low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QRISK2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BB3635C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BF7B430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8C86157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A4B2086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F2B66F5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D80" w:rsidRPr="005C0C1C" w14:paraId="776C253C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4F988123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N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289EF974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75D49388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6">
              <w:rPr>
                <w:rFonts w:ascii="Times New Roman" w:hAnsi="Times New Roman"/>
                <w:color w:val="000000"/>
                <w:sz w:val="20"/>
                <w:szCs w:val="20"/>
              </w:rPr>
              <w:t>39,959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772CB1AD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6">
              <w:rPr>
                <w:rFonts w:ascii="Times New Roman" w:hAnsi="Times New Roman"/>
                <w:color w:val="000000"/>
                <w:sz w:val="20"/>
                <w:szCs w:val="20"/>
              </w:rPr>
              <w:t>36,759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08A941FF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6">
              <w:rPr>
                <w:rFonts w:ascii="Times New Roman" w:hAnsi="Times New Roman"/>
                <w:color w:val="000000"/>
                <w:sz w:val="20"/>
                <w:szCs w:val="20"/>
              </w:rPr>
              <w:t>8,434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605588C2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6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D90D80" w:rsidRPr="005C0C1C" w14:paraId="650511E9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0ADD6BA2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Number of Events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6B76CAA4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4748D689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2,658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505B2168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531D723D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2BB477BC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90D80" w:rsidRPr="005C0C1C" w14:paraId="5CF24A70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0E8D0E2F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Rate (95% CI) /1000 PY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5465E230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03F6D0AF" w14:textId="2D4388AD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DD4">
              <w:rPr>
                <w:rFonts w:ascii="Times New Roman" w:hAnsi="Times New Roman"/>
                <w:color w:val="000000"/>
                <w:sz w:val="20"/>
                <w:szCs w:val="20"/>
              </w:rPr>
              <w:t>9.6 (9.2, 9.9)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4674ADF8" w14:textId="12DF2FBD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DD4">
              <w:rPr>
                <w:rFonts w:ascii="Times New Roman" w:hAnsi="Times New Roman"/>
                <w:color w:val="000000"/>
                <w:sz w:val="20"/>
                <w:szCs w:val="20"/>
              </w:rPr>
              <w:t>12.6 (12.2, 13.0)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7078F620" w14:textId="173725CD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DD4">
              <w:rPr>
                <w:rFonts w:ascii="Times New Roman" w:hAnsi="Times New Roman"/>
                <w:color w:val="000000"/>
                <w:sz w:val="20"/>
                <w:szCs w:val="20"/>
              </w:rPr>
              <w:t>14.6 (13.7, 15.6)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377CC875" w14:textId="39B1EF88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DD4">
              <w:rPr>
                <w:rFonts w:ascii="Times New Roman" w:hAnsi="Times New Roman"/>
                <w:color w:val="000000"/>
                <w:sz w:val="20"/>
                <w:szCs w:val="20"/>
              </w:rPr>
              <w:t>23.8 (9.9, 57.2)</w:t>
            </w:r>
          </w:p>
        </w:tc>
      </w:tr>
      <w:tr w:rsidR="00D90D80" w:rsidRPr="005C0C1C" w14:paraId="7F33DA63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561E8CC5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ACM – Without History of ASCVD and High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QRISK2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D0B327D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19CC5D7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65EC09D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C103C60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5E8F395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D80" w:rsidRPr="005C0C1C" w14:paraId="14A14DC2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034E0600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Number of Events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6348CF31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7B41768C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96DD159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3,352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2504F9CF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10,072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4AF02FB3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15,023</w:t>
            </w:r>
          </w:p>
        </w:tc>
      </w:tr>
      <w:tr w:rsidR="00D90D80" w:rsidRPr="00E0649A" w14:paraId="6DD52A6B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0B30BD75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Rate (95% CI) /1000 PY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67E0EAE6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34755250" w14:textId="7A3F07E0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52E">
              <w:rPr>
                <w:rFonts w:ascii="Times New Roman" w:hAnsi="Times New Roman"/>
                <w:color w:val="000000"/>
                <w:sz w:val="20"/>
                <w:szCs w:val="20"/>
              </w:rPr>
              <w:t>6.0 (5.5, 6.5)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B92B2C5" w14:textId="5F1E038D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52E">
              <w:rPr>
                <w:rFonts w:ascii="Times New Roman" w:hAnsi="Times New Roman"/>
                <w:color w:val="000000"/>
                <w:sz w:val="20"/>
                <w:szCs w:val="20"/>
              </w:rPr>
              <w:t>10.5 (10.1, 10.8)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00A3A0F7" w14:textId="1D7B16B6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52E">
              <w:rPr>
                <w:rFonts w:ascii="Times New Roman" w:hAnsi="Times New Roman"/>
                <w:color w:val="000000"/>
                <w:sz w:val="20"/>
                <w:szCs w:val="20"/>
              </w:rPr>
              <w:t>19.2 (18.9, 19.6)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089C7850" w14:textId="1622F978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52E">
              <w:rPr>
                <w:rFonts w:ascii="Times New Roman" w:hAnsi="Times New Roman"/>
                <w:color w:val="000000"/>
                <w:sz w:val="20"/>
                <w:szCs w:val="20"/>
              </w:rPr>
              <w:t>41.0 (40.4, 41.7)</w:t>
            </w:r>
          </w:p>
        </w:tc>
      </w:tr>
      <w:tr w:rsidR="00D90D80" w:rsidRPr="005C0C1C" w14:paraId="377B71E1" w14:textId="77777777" w:rsidTr="003B3F32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25C932F3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ACM – Without History of ASCVD and Low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QRISK2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2B4534B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AEC34DE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2B51392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7BCA998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BC31916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D80" w:rsidRPr="005C0C1C" w14:paraId="66CE0DA4" w14:textId="77777777" w:rsidTr="00D90D80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15CCA566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Number of Events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66F1F9AB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6C03F720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1,177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6F2C76F1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1,885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7DBE02F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50" w:type="dxa"/>
            <w:shd w:val="clear" w:color="auto" w:fill="FFFFFF"/>
            <w:noWrap/>
            <w:vAlign w:val="bottom"/>
          </w:tcPr>
          <w:p w14:paraId="69341C73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90D80" w:rsidRPr="005C0C1C" w14:paraId="498FCFAA" w14:textId="77777777" w:rsidTr="00D90D80">
        <w:trPr>
          <w:trHeight w:val="288"/>
        </w:trPr>
        <w:tc>
          <w:tcPr>
            <w:tcW w:w="0" w:type="auto"/>
            <w:shd w:val="clear" w:color="auto" w:fill="FFFFFF"/>
            <w:noWrap/>
            <w:vAlign w:val="center"/>
          </w:tcPr>
          <w:p w14:paraId="09EE36AE" w14:textId="77777777" w:rsidR="00D90D80" w:rsidRPr="005C0C1C" w:rsidRDefault="00D90D80" w:rsidP="003B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1C">
              <w:rPr>
                <w:rFonts w:ascii="Times New Roman" w:hAnsi="Times New Roman"/>
                <w:sz w:val="20"/>
                <w:szCs w:val="20"/>
              </w:rPr>
              <w:t xml:space="preserve">   Rate (95% CI) /1000 PY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2B46C7B" w14:textId="77777777" w:rsidR="00D90D80" w:rsidRPr="005C0C1C" w:rsidRDefault="00D90D80" w:rsidP="003B3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0FB88FB2" w14:textId="56C930A8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52E">
              <w:rPr>
                <w:rFonts w:ascii="Times New Roman" w:hAnsi="Times New Roman"/>
                <w:color w:val="000000"/>
                <w:sz w:val="20"/>
                <w:szCs w:val="20"/>
              </w:rPr>
              <w:t>4.0 (3.8, 4.3)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974D0C3" w14:textId="7F5C827B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52E">
              <w:rPr>
                <w:rFonts w:ascii="Times New Roman" w:hAnsi="Times New Roman"/>
                <w:color w:val="000000"/>
                <w:sz w:val="20"/>
                <w:szCs w:val="20"/>
              </w:rPr>
              <w:t>6.9 (6.6, 7.3)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211DED80" w14:textId="1B06A6A4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52E">
              <w:rPr>
                <w:rFonts w:ascii="Times New Roman" w:hAnsi="Times New Roman"/>
                <w:color w:val="000000"/>
                <w:sz w:val="20"/>
                <w:szCs w:val="20"/>
              </w:rPr>
              <w:t>11.6 (10.7, 12.4)</w:t>
            </w:r>
          </w:p>
        </w:tc>
        <w:tc>
          <w:tcPr>
            <w:tcW w:w="1550" w:type="dxa"/>
            <w:shd w:val="clear" w:color="auto" w:fill="FFFFFF"/>
            <w:noWrap/>
            <w:vAlign w:val="bottom"/>
          </w:tcPr>
          <w:p w14:paraId="1D5FF217" w14:textId="6933A217" w:rsidR="00D90D80" w:rsidRPr="005C0C1C" w:rsidRDefault="00D90D80" w:rsidP="00C41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52E">
              <w:rPr>
                <w:rFonts w:ascii="Times New Roman" w:hAnsi="Times New Roman"/>
                <w:color w:val="000000"/>
                <w:sz w:val="20"/>
                <w:szCs w:val="20"/>
              </w:rPr>
              <w:t>27.4 (12.3, 60.9)</w:t>
            </w:r>
          </w:p>
        </w:tc>
      </w:tr>
    </w:tbl>
    <w:p w14:paraId="2D1E79C9" w14:textId="77777777" w:rsidR="00DB7A46" w:rsidRDefault="00DB7A46" w:rsidP="00DB7A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5F990F" w14:textId="091297DE" w:rsidR="00FB6080" w:rsidRDefault="00DB7A46" w:rsidP="0028267F">
      <w:pPr>
        <w:spacing w:after="0" w:line="480" w:lineRule="auto"/>
      </w:pPr>
      <w:r w:rsidRPr="003E226F">
        <w:rPr>
          <w:rFonts w:ascii="Times New Roman" w:hAnsi="Times New Roman"/>
          <w:sz w:val="24"/>
          <w:szCs w:val="24"/>
        </w:rPr>
        <w:t>ASCVD, atherosclerotic cardiovascular di</w:t>
      </w:r>
      <w:r>
        <w:rPr>
          <w:rFonts w:ascii="Times New Roman" w:hAnsi="Times New Roman"/>
          <w:sz w:val="24"/>
          <w:szCs w:val="24"/>
        </w:rPr>
        <w:t>sease; ACM, all-cause mortality</w:t>
      </w:r>
      <w:r w:rsidRPr="003E226F">
        <w:rPr>
          <w:rFonts w:ascii="Times New Roman" w:hAnsi="Times New Roman"/>
          <w:sz w:val="24"/>
          <w:szCs w:val="24"/>
        </w:rPr>
        <w:t xml:space="preserve"> </w:t>
      </w:r>
    </w:p>
    <w:sectPr w:rsidR="00FB6080" w:rsidSect="009D74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0A"/>
    <w:rsid w:val="0028267F"/>
    <w:rsid w:val="0054421C"/>
    <w:rsid w:val="00624A0A"/>
    <w:rsid w:val="006D5803"/>
    <w:rsid w:val="009D744F"/>
    <w:rsid w:val="00C4195D"/>
    <w:rsid w:val="00D90D80"/>
    <w:rsid w:val="00DB7A46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0AD5"/>
  <w15:chartTrackingRefBased/>
  <w15:docId w15:val="{1DDC085D-6737-4850-950C-4344C2C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A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Sanjoy Paul</dc:creator>
  <cp:keywords/>
  <dc:description/>
  <cp:lastModifiedBy>Digsu Koye</cp:lastModifiedBy>
  <cp:revision>5</cp:revision>
  <dcterms:created xsi:type="dcterms:W3CDTF">2020-05-04T02:24:00Z</dcterms:created>
  <dcterms:modified xsi:type="dcterms:W3CDTF">2020-05-11T07:44:00Z</dcterms:modified>
</cp:coreProperties>
</file>