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9FA" w:rsidRPr="00CF475D" w:rsidRDefault="003319FA" w:rsidP="003319FA">
      <w:pPr>
        <w:spacing w:line="360" w:lineRule="auto"/>
        <w:jc w:val="both"/>
        <w:rPr>
          <w:b/>
          <w:color w:val="auto"/>
          <w:sz w:val="24"/>
          <w:szCs w:val="24"/>
          <w:lang w:val="en-US"/>
        </w:rPr>
      </w:pPr>
      <w:r w:rsidRPr="00CF475D">
        <w:rPr>
          <w:b/>
          <w:color w:val="auto"/>
          <w:sz w:val="24"/>
          <w:szCs w:val="24"/>
          <w:lang w:val="en-US"/>
        </w:rPr>
        <w:t>Supplementary material</w:t>
      </w:r>
    </w:p>
    <w:p w:rsidR="003319FA" w:rsidRPr="00CF475D" w:rsidRDefault="003319FA" w:rsidP="003319FA">
      <w:pPr>
        <w:spacing w:line="360" w:lineRule="auto"/>
        <w:jc w:val="both"/>
        <w:rPr>
          <w:b/>
          <w:color w:val="auto"/>
          <w:sz w:val="24"/>
          <w:szCs w:val="24"/>
          <w:lang w:val="en-US"/>
        </w:rPr>
      </w:pPr>
    </w:p>
    <w:p w:rsidR="003319FA" w:rsidRPr="00CF475D" w:rsidRDefault="003319FA" w:rsidP="003319FA">
      <w:pPr>
        <w:spacing w:line="360" w:lineRule="auto"/>
        <w:jc w:val="both"/>
        <w:rPr>
          <w:b/>
          <w:color w:val="auto"/>
          <w:sz w:val="24"/>
          <w:szCs w:val="24"/>
          <w:lang w:val="en-US"/>
        </w:rPr>
      </w:pPr>
      <w:r w:rsidRPr="00CF475D">
        <w:rPr>
          <w:b/>
          <w:color w:val="auto"/>
          <w:sz w:val="24"/>
          <w:szCs w:val="24"/>
          <w:lang w:val="en-US"/>
        </w:rPr>
        <w:t xml:space="preserve">Suppl. Figure 1. Metabolic characteristics and liver parameters of the study population stratified by cluster </w:t>
      </w:r>
    </w:p>
    <w:p w:rsidR="003319FA" w:rsidRPr="00CF475D" w:rsidRDefault="003319FA" w:rsidP="003319FA">
      <w:pPr>
        <w:spacing w:line="360" w:lineRule="auto"/>
        <w:jc w:val="both"/>
        <w:rPr>
          <w:color w:val="auto"/>
          <w:sz w:val="24"/>
          <w:szCs w:val="24"/>
          <w:lang w:val="en-US"/>
        </w:rPr>
      </w:pPr>
      <w:r w:rsidRPr="00CF475D">
        <w:rPr>
          <w:color w:val="auto"/>
          <w:sz w:val="24"/>
          <w:szCs w:val="24"/>
          <w:lang w:val="en-US"/>
        </w:rPr>
        <w:t>Data are presented as median and interquartile range. Figures depict differences in circulating free fatty acids (panel A), adipose-tissue insulin sensitivity (panel B), whole-body insulin sensitivity (panel C), hepatic insulin sensitivity (panel D), liver fat content (panel E), fatty liver index (panel F), and liver fibrosis indices APRI (panel G) and FiB-4 (panel H). Metabolically healthy humans (CON) are depicted in black, patients with severe autoimmune diabetes (SAID) in indigo,</w:t>
      </w:r>
      <w:r w:rsidRPr="00CF475D" w:rsidDel="008E3BE8">
        <w:rPr>
          <w:color w:val="auto"/>
          <w:sz w:val="24"/>
          <w:szCs w:val="24"/>
          <w:lang w:val="en-US"/>
        </w:rPr>
        <w:t xml:space="preserve"> </w:t>
      </w:r>
      <w:r w:rsidRPr="00CF475D">
        <w:rPr>
          <w:color w:val="auto"/>
          <w:sz w:val="24"/>
          <w:szCs w:val="24"/>
          <w:lang w:val="en-US"/>
        </w:rPr>
        <w:t>severe insulin deficient diabetes (SIDD) in light blue, severe insulin-resistant diabetes (SIRD) in green, moderate obesity-related diabetes (MOD) in orange and moderate age-related diabetes (MARD)</w:t>
      </w:r>
      <w:r>
        <w:rPr>
          <w:color w:val="auto"/>
          <w:sz w:val="24"/>
          <w:szCs w:val="24"/>
          <w:lang w:val="en-US"/>
        </w:rPr>
        <w:t xml:space="preserve"> in pink</w:t>
      </w:r>
      <w:r w:rsidRPr="00CF475D">
        <w:rPr>
          <w:color w:val="auto"/>
          <w:sz w:val="24"/>
          <w:szCs w:val="24"/>
          <w:lang w:val="en-US"/>
        </w:rPr>
        <w:t xml:space="preserve">. APRI, AST (aspartate aminotransferase) to Platelet Ratio Index; </w:t>
      </w:r>
      <w:r w:rsidRPr="00CF475D">
        <w:rPr>
          <w:color w:val="auto"/>
          <w:sz w:val="24"/>
          <w:szCs w:val="24"/>
        </w:rPr>
        <w:t>Adipo-IR, adipose-tissue insulin resistance index; EGP, endogenous glucose production;</w:t>
      </w:r>
      <w:r w:rsidRPr="00CF475D">
        <w:rPr>
          <w:color w:val="auto"/>
          <w:sz w:val="24"/>
          <w:szCs w:val="24"/>
          <w:lang w:val="en-US"/>
        </w:rPr>
        <w:t xml:space="preserve"> FLI, fatty liver index. *, p&lt;0.05.</w:t>
      </w:r>
    </w:p>
    <w:p w:rsidR="003319FA" w:rsidRPr="00CF475D" w:rsidRDefault="003319FA" w:rsidP="003319FA">
      <w:pPr>
        <w:spacing w:line="360" w:lineRule="auto"/>
        <w:jc w:val="both"/>
        <w:rPr>
          <w:color w:val="auto"/>
          <w:sz w:val="24"/>
          <w:szCs w:val="24"/>
          <w:lang w:val="en-US"/>
        </w:rPr>
      </w:pPr>
    </w:p>
    <w:p w:rsidR="003319FA" w:rsidRPr="00CF475D" w:rsidRDefault="003319FA" w:rsidP="003319FA">
      <w:pPr>
        <w:spacing w:line="360" w:lineRule="auto"/>
        <w:jc w:val="both"/>
        <w:rPr>
          <w:b/>
          <w:color w:val="auto"/>
          <w:sz w:val="24"/>
          <w:szCs w:val="24"/>
          <w:lang w:val="en-US"/>
        </w:rPr>
      </w:pPr>
      <w:r w:rsidRPr="00CF475D">
        <w:rPr>
          <w:b/>
          <w:color w:val="auto"/>
          <w:sz w:val="24"/>
          <w:szCs w:val="24"/>
          <w:lang w:val="en-US"/>
        </w:rPr>
        <w:t>Suppl. Figure 2. Metabolic characteristics and liver parameters of the study population stratified by diabetes type and patatin-like phospholipase domain-containing 3 (</w:t>
      </w:r>
      <w:r w:rsidRPr="00CF475D">
        <w:rPr>
          <w:b/>
          <w:i/>
          <w:color w:val="auto"/>
          <w:sz w:val="24"/>
          <w:szCs w:val="24"/>
          <w:lang w:val="en-US"/>
        </w:rPr>
        <w:t>PNPLA3</w:t>
      </w:r>
      <w:r w:rsidRPr="00CF475D">
        <w:rPr>
          <w:b/>
          <w:color w:val="auto"/>
          <w:sz w:val="24"/>
          <w:szCs w:val="24"/>
          <w:lang w:val="en-US"/>
        </w:rPr>
        <w:t>) genotype</w:t>
      </w:r>
    </w:p>
    <w:p w:rsidR="003319FA" w:rsidRPr="00CF475D" w:rsidRDefault="003319FA" w:rsidP="003319FA">
      <w:pPr>
        <w:spacing w:line="360" w:lineRule="auto"/>
        <w:jc w:val="both"/>
        <w:rPr>
          <w:color w:val="auto"/>
          <w:sz w:val="24"/>
          <w:szCs w:val="24"/>
          <w:lang w:val="en-US"/>
        </w:rPr>
      </w:pPr>
      <w:r w:rsidRPr="00CF475D">
        <w:rPr>
          <w:color w:val="auto"/>
          <w:sz w:val="24"/>
          <w:szCs w:val="24"/>
          <w:lang w:val="en-US"/>
        </w:rPr>
        <w:t xml:space="preserve">Data are presented as median and interquartile range. Figures depict differences in circulating free fatty acids (panel A), adipose-tissue insulin sensitivity (panel B), whole-body insulin sensitivity (panel C), hepatic insulin sensitivity (panel D), liver fat content (panel E), fatty liver index (panel F), and liver fibrosis indices APRI (panel G) and FiB-4 (panel H) in metabolically healthy humans (CON, circles), patients with Type 1 diabetes (T1DM, triangles) and patients with type 2 diabetes (T2DM, squares). Full shapes represent carriers of the variant (G-allele) while empty shapes represent non-carriers.  APRI, AST (aspartate aminotransferase) to Platelet Ratio Index; </w:t>
      </w:r>
      <w:r w:rsidRPr="00CF475D">
        <w:rPr>
          <w:color w:val="auto"/>
          <w:sz w:val="24"/>
          <w:szCs w:val="24"/>
        </w:rPr>
        <w:t>Adipo-IR, adipose-tissue insulin resistance index; EGP, endogenous glucose production;</w:t>
      </w:r>
      <w:r w:rsidRPr="00CF475D">
        <w:rPr>
          <w:color w:val="auto"/>
          <w:sz w:val="24"/>
          <w:szCs w:val="24"/>
          <w:lang w:val="en-US"/>
        </w:rPr>
        <w:t xml:space="preserve"> FLI, fatty liver index. *, p≤0.05; #, p&lt;0.05 after adjustments for age, sex and BMI.</w:t>
      </w:r>
    </w:p>
    <w:p w:rsidR="003319FA" w:rsidRPr="00CF475D" w:rsidRDefault="003319FA" w:rsidP="003319FA">
      <w:pPr>
        <w:spacing w:line="360" w:lineRule="auto"/>
        <w:jc w:val="both"/>
        <w:rPr>
          <w:color w:val="auto"/>
          <w:sz w:val="24"/>
          <w:szCs w:val="24"/>
          <w:lang w:val="en-US"/>
        </w:rPr>
      </w:pPr>
    </w:p>
    <w:p w:rsidR="003319FA" w:rsidRPr="00CF475D" w:rsidRDefault="003319FA" w:rsidP="003319FA">
      <w:pPr>
        <w:spacing w:line="360" w:lineRule="auto"/>
        <w:contextualSpacing/>
        <w:jc w:val="both"/>
        <w:rPr>
          <w:b/>
          <w:color w:val="auto"/>
          <w:sz w:val="24"/>
          <w:szCs w:val="24"/>
          <w:lang w:val="en-US"/>
        </w:rPr>
      </w:pPr>
      <w:r w:rsidRPr="00CF475D">
        <w:rPr>
          <w:b/>
          <w:color w:val="auto"/>
          <w:sz w:val="24"/>
          <w:szCs w:val="24"/>
          <w:lang w:val="en-US"/>
        </w:rPr>
        <w:t>Suppl. Figure 3. Targeted lipidomics analysis</w:t>
      </w:r>
    </w:p>
    <w:p w:rsidR="003319FA" w:rsidRPr="00CF475D" w:rsidRDefault="003319FA" w:rsidP="003319FA">
      <w:pPr>
        <w:spacing w:line="360" w:lineRule="auto"/>
        <w:contextualSpacing/>
        <w:jc w:val="both"/>
        <w:rPr>
          <w:color w:val="auto"/>
          <w:sz w:val="24"/>
          <w:szCs w:val="24"/>
          <w:lang w:val="en-US"/>
        </w:rPr>
      </w:pPr>
      <w:r w:rsidRPr="00CF475D">
        <w:rPr>
          <w:color w:val="auto"/>
          <w:sz w:val="24"/>
          <w:szCs w:val="24"/>
          <w:lang w:val="en-US"/>
        </w:rPr>
        <w:t xml:space="preserve">Volcano plots depict the differences in lipid metabolite profiles in the study population. Patients with severe insulin-resistant diabetes (SIRD) were compared to severe autoimmune diabetes (SAID, panel A), severe insulin deficient diabetes (SIDD, panel </w:t>
      </w:r>
      <w:r w:rsidRPr="00CF475D">
        <w:rPr>
          <w:color w:val="auto"/>
          <w:sz w:val="24"/>
          <w:szCs w:val="24"/>
          <w:lang w:val="en-US"/>
        </w:rPr>
        <w:lastRenderedPageBreak/>
        <w:t>B), moderate obesity-related diabetes (MOD, panel C), and moderate age-related diabetes (MARD, panel D).  Colored dots represent statistically different up- or downregulated lipid metabolites after adjustment for multiple comparison (green, p&lt;0.000098) or unadjusted (blue, p&lt;0.05). The dotted line represents the value for unadjusted statistical significance (p&lt;0.05). Triangles represent metabolites which showed statistically significant differences between SIRD G-allele carriers and non-carriers.</w:t>
      </w:r>
    </w:p>
    <w:p w:rsidR="003319FA" w:rsidRPr="00CF475D" w:rsidRDefault="003319FA" w:rsidP="003319FA">
      <w:pPr>
        <w:spacing w:line="360" w:lineRule="auto"/>
        <w:contextualSpacing/>
        <w:jc w:val="both"/>
        <w:rPr>
          <w:color w:val="auto"/>
          <w:sz w:val="24"/>
          <w:szCs w:val="24"/>
          <w:lang w:val="en-US"/>
        </w:rPr>
      </w:pPr>
    </w:p>
    <w:p w:rsidR="003319FA" w:rsidRPr="00CF475D" w:rsidRDefault="003319FA" w:rsidP="003319FA">
      <w:pPr>
        <w:rPr>
          <w:color w:val="auto"/>
          <w:sz w:val="24"/>
          <w:szCs w:val="24"/>
          <w:lang w:val="en-US"/>
        </w:rPr>
      </w:pPr>
    </w:p>
    <w:p w:rsidR="003319FA" w:rsidRPr="00CF475D" w:rsidRDefault="003319FA" w:rsidP="003319FA">
      <w:pPr>
        <w:rPr>
          <w:color w:val="auto"/>
          <w:sz w:val="24"/>
          <w:szCs w:val="24"/>
          <w:lang w:val="en-US"/>
        </w:rPr>
      </w:pPr>
    </w:p>
    <w:p w:rsidR="003319FA" w:rsidRPr="00CF475D" w:rsidRDefault="003319FA" w:rsidP="003319FA">
      <w:pPr>
        <w:rPr>
          <w:color w:val="auto"/>
          <w:sz w:val="24"/>
          <w:szCs w:val="24"/>
          <w:lang w:val="en-US"/>
        </w:rPr>
      </w:pPr>
    </w:p>
    <w:p w:rsidR="003319FA" w:rsidRPr="00CF475D" w:rsidRDefault="003319FA" w:rsidP="003319FA">
      <w:pPr>
        <w:rPr>
          <w:color w:val="auto"/>
          <w:sz w:val="24"/>
          <w:szCs w:val="24"/>
          <w:lang w:val="en-US"/>
        </w:rPr>
      </w:pPr>
    </w:p>
    <w:p w:rsidR="003319FA" w:rsidRPr="00CF475D" w:rsidRDefault="003319FA" w:rsidP="003319FA">
      <w:pPr>
        <w:rPr>
          <w:color w:val="auto"/>
          <w:sz w:val="24"/>
          <w:szCs w:val="24"/>
          <w:lang w:val="en-US"/>
        </w:rPr>
      </w:pPr>
    </w:p>
    <w:p w:rsidR="003319FA" w:rsidRPr="00CF475D" w:rsidRDefault="003319FA" w:rsidP="003319FA">
      <w:pPr>
        <w:rPr>
          <w:color w:val="auto"/>
          <w:sz w:val="24"/>
          <w:szCs w:val="24"/>
          <w:lang w:val="en-US"/>
        </w:rPr>
      </w:pPr>
    </w:p>
    <w:p w:rsidR="003319FA" w:rsidRPr="00CF475D" w:rsidRDefault="003319FA" w:rsidP="003319FA">
      <w:pPr>
        <w:spacing w:after="200" w:line="276" w:lineRule="auto"/>
        <w:rPr>
          <w:color w:val="auto"/>
          <w:sz w:val="24"/>
          <w:szCs w:val="24"/>
          <w:lang w:val="en-US"/>
        </w:rPr>
      </w:pPr>
      <w:r w:rsidRPr="00CF475D">
        <w:rPr>
          <w:color w:val="auto"/>
          <w:sz w:val="24"/>
          <w:szCs w:val="24"/>
          <w:lang w:val="en-US"/>
        </w:rPr>
        <w:br w:type="page"/>
      </w:r>
    </w:p>
    <w:p w:rsidR="003319FA" w:rsidRPr="00CF475D" w:rsidRDefault="003319FA" w:rsidP="003319FA">
      <w:pPr>
        <w:spacing w:line="360" w:lineRule="auto"/>
        <w:jc w:val="both"/>
        <w:rPr>
          <w:b/>
          <w:color w:val="auto"/>
          <w:sz w:val="24"/>
          <w:szCs w:val="24"/>
          <w:lang w:val="en-US"/>
        </w:rPr>
      </w:pPr>
      <w:r w:rsidRPr="00CF475D">
        <w:rPr>
          <w:b/>
          <w:color w:val="auto"/>
          <w:sz w:val="24"/>
          <w:szCs w:val="24"/>
          <w:lang w:val="en-US"/>
        </w:rPr>
        <w:lastRenderedPageBreak/>
        <w:t xml:space="preserve">Suppl. Figure 1. Metabolic characteristics and liver parameters of the study population stratified by cluster </w:t>
      </w:r>
    </w:p>
    <w:p w:rsidR="003319FA" w:rsidRPr="00CF475D" w:rsidRDefault="003319FA" w:rsidP="003319FA">
      <w:pPr>
        <w:rPr>
          <w:color w:val="auto"/>
          <w:sz w:val="24"/>
          <w:szCs w:val="24"/>
          <w:lang w:val="en-US"/>
        </w:rPr>
      </w:pPr>
      <w:r w:rsidRPr="00CF475D">
        <w:rPr>
          <w:color w:val="auto"/>
          <w:sz w:val="24"/>
          <w:szCs w:val="24"/>
          <w:lang w:val="en-US"/>
        </w:rPr>
        <w:t>.</w:t>
      </w:r>
    </w:p>
    <w:p w:rsidR="003319FA" w:rsidRPr="00CF475D" w:rsidRDefault="003319FA" w:rsidP="003319FA">
      <w:pPr>
        <w:rPr>
          <w:color w:val="auto"/>
          <w:sz w:val="24"/>
          <w:szCs w:val="24"/>
          <w:lang w:val="en-US"/>
        </w:rPr>
      </w:pPr>
    </w:p>
    <w:p w:rsidR="003319FA" w:rsidRPr="00CF475D" w:rsidRDefault="003319FA" w:rsidP="003319FA">
      <w:pPr>
        <w:rPr>
          <w:b/>
          <w:color w:val="auto"/>
          <w:sz w:val="24"/>
          <w:szCs w:val="24"/>
          <w:lang w:val="en-US"/>
        </w:rPr>
      </w:pPr>
      <w:r w:rsidRPr="001C39DA">
        <w:rPr>
          <w:noProof/>
          <w:color w:val="auto"/>
        </w:rPr>
        <w:object w:dxaOrig="10915" w:dyaOrig="15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451.95pt;height:635.15pt;mso-width-percent:0;mso-height-percent:0;mso-width-percent:0;mso-height-percent:0" o:ole="">
            <v:imagedata r:id="rId4" o:title=""/>
          </v:shape>
          <o:OLEObject Type="Embed" ProgID="Prism8.Document" ShapeID="_x0000_i1025" DrawAspect="Content" ObjectID="_1649506650" r:id="rId5"/>
        </w:object>
      </w:r>
      <w:r w:rsidRPr="00CF475D">
        <w:rPr>
          <w:b/>
          <w:color w:val="auto"/>
          <w:sz w:val="24"/>
          <w:szCs w:val="24"/>
          <w:lang w:val="en-US"/>
        </w:rPr>
        <w:br w:type="page"/>
      </w:r>
    </w:p>
    <w:p w:rsidR="003319FA" w:rsidRPr="00CF475D" w:rsidRDefault="003319FA" w:rsidP="003319FA">
      <w:pPr>
        <w:spacing w:line="360" w:lineRule="auto"/>
        <w:jc w:val="both"/>
        <w:rPr>
          <w:b/>
          <w:color w:val="auto"/>
          <w:sz w:val="24"/>
          <w:szCs w:val="24"/>
          <w:lang w:val="en-US"/>
        </w:rPr>
      </w:pPr>
      <w:r w:rsidRPr="00CF475D">
        <w:rPr>
          <w:b/>
          <w:color w:val="auto"/>
          <w:sz w:val="24"/>
          <w:szCs w:val="24"/>
          <w:lang w:val="en-US"/>
        </w:rPr>
        <w:lastRenderedPageBreak/>
        <w:t>Suppl. Figure 2. Metabolic characteristics and liver parameters of the study population stratified by diabetes type and patatin-like phospholipase domain-containing 3 (</w:t>
      </w:r>
      <w:r w:rsidRPr="00CF475D">
        <w:rPr>
          <w:b/>
          <w:i/>
          <w:color w:val="auto"/>
          <w:sz w:val="24"/>
          <w:szCs w:val="24"/>
          <w:lang w:val="en-US"/>
        </w:rPr>
        <w:t>PNPLA3</w:t>
      </w:r>
      <w:r w:rsidRPr="00CF475D">
        <w:rPr>
          <w:b/>
          <w:color w:val="auto"/>
          <w:sz w:val="24"/>
          <w:szCs w:val="24"/>
          <w:lang w:val="en-US"/>
        </w:rPr>
        <w:t>) genotype</w:t>
      </w:r>
    </w:p>
    <w:p w:rsidR="003319FA" w:rsidRPr="00CF475D" w:rsidRDefault="003319FA" w:rsidP="003319FA">
      <w:pPr>
        <w:spacing w:line="276" w:lineRule="auto"/>
        <w:contextualSpacing/>
        <w:jc w:val="both"/>
        <w:rPr>
          <w:b/>
          <w:color w:val="auto"/>
          <w:sz w:val="24"/>
          <w:szCs w:val="24"/>
          <w:lang w:val="en-US"/>
        </w:rPr>
      </w:pPr>
      <w:r w:rsidRPr="001C39DA">
        <w:rPr>
          <w:noProof/>
          <w:color w:val="auto"/>
        </w:rPr>
        <w:object w:dxaOrig="10836" w:dyaOrig="15015">
          <v:shape id="_x0000_i1026" type="#_x0000_t75" alt="" style="width:452.65pt;height:627.35pt" o:ole="">
            <v:imagedata r:id="rId6" o:title=""/>
          </v:shape>
          <o:OLEObject Type="Embed" ProgID="Prism8.Document" ShapeID="_x0000_i1026" DrawAspect="Content" ObjectID="_1649506651" r:id="rId7"/>
        </w:object>
      </w:r>
      <w:r w:rsidRPr="00CF475D">
        <w:rPr>
          <w:b/>
          <w:color w:val="auto"/>
          <w:sz w:val="24"/>
          <w:szCs w:val="24"/>
          <w:lang w:val="en-US"/>
        </w:rPr>
        <w:t xml:space="preserve"> </w:t>
      </w:r>
    </w:p>
    <w:p w:rsidR="003319FA" w:rsidRPr="00CF475D" w:rsidRDefault="003319FA" w:rsidP="003319FA">
      <w:pPr>
        <w:spacing w:line="276" w:lineRule="auto"/>
        <w:contextualSpacing/>
        <w:jc w:val="both"/>
        <w:rPr>
          <w:b/>
          <w:color w:val="auto"/>
          <w:sz w:val="24"/>
          <w:szCs w:val="24"/>
          <w:lang w:val="en-US"/>
        </w:rPr>
      </w:pPr>
    </w:p>
    <w:p w:rsidR="003319FA" w:rsidRPr="00CF475D" w:rsidRDefault="003319FA" w:rsidP="003319FA">
      <w:pPr>
        <w:spacing w:line="276" w:lineRule="auto"/>
        <w:contextualSpacing/>
        <w:jc w:val="both"/>
        <w:rPr>
          <w:b/>
          <w:color w:val="auto"/>
          <w:sz w:val="24"/>
          <w:szCs w:val="24"/>
          <w:lang w:val="en-US"/>
        </w:rPr>
      </w:pPr>
      <w:r w:rsidRPr="00CF475D">
        <w:rPr>
          <w:b/>
          <w:color w:val="auto"/>
          <w:sz w:val="24"/>
          <w:szCs w:val="24"/>
          <w:lang w:val="en-US"/>
        </w:rPr>
        <w:lastRenderedPageBreak/>
        <w:t>Suppl. Figure 3. Targeted lipidomics analysis</w:t>
      </w:r>
    </w:p>
    <w:p w:rsidR="003319FA" w:rsidRPr="00CF475D" w:rsidRDefault="003319FA" w:rsidP="003319FA">
      <w:pPr>
        <w:spacing w:line="276" w:lineRule="auto"/>
        <w:contextualSpacing/>
        <w:jc w:val="both"/>
        <w:rPr>
          <w:b/>
          <w:color w:val="auto"/>
          <w:sz w:val="24"/>
          <w:szCs w:val="24"/>
          <w:lang w:val="en-US"/>
        </w:rPr>
      </w:pPr>
    </w:p>
    <w:p w:rsidR="003319FA" w:rsidRPr="00CF475D" w:rsidRDefault="003319FA" w:rsidP="003319FA">
      <w:pPr>
        <w:spacing w:line="360" w:lineRule="auto"/>
        <w:jc w:val="both"/>
        <w:rPr>
          <w:color w:val="auto"/>
          <w:sz w:val="24"/>
          <w:szCs w:val="24"/>
          <w:lang w:val="en-US"/>
        </w:rPr>
        <w:sectPr w:rsidR="003319FA" w:rsidRPr="00CF475D" w:rsidSect="002C1DFE">
          <w:pgSz w:w="11906" w:h="16838"/>
          <w:pgMar w:top="1418" w:right="1418" w:bottom="1134" w:left="1418" w:header="709" w:footer="709" w:gutter="0"/>
          <w:cols w:space="708"/>
          <w:docGrid w:linePitch="360"/>
        </w:sectPr>
      </w:pPr>
      <w:r w:rsidRPr="001C39DA">
        <w:rPr>
          <w:noProof/>
          <w:color w:val="auto"/>
        </w:rPr>
        <w:object w:dxaOrig="11002" w:dyaOrig="9192">
          <v:shape id="_x0000_i1027" type="#_x0000_t75" alt="" style="width:452.65pt;height:375.7pt;mso-width-percent:0;mso-height-percent:0;mso-width-percent:0;mso-height-percent:0" o:ole="">
            <v:imagedata r:id="rId8" o:title=""/>
          </v:shape>
          <o:OLEObject Type="Embed" ProgID="Prism8.Document" ShapeID="_x0000_i1027" DrawAspect="Content" ObjectID="_1649506652" r:id="rId9"/>
        </w:object>
      </w:r>
    </w:p>
    <w:p w:rsidR="003319FA" w:rsidRPr="003319FA" w:rsidRDefault="003319FA" w:rsidP="003319FA">
      <w:pPr>
        <w:spacing w:line="360" w:lineRule="auto"/>
        <w:jc w:val="both"/>
        <w:rPr>
          <w:b/>
          <w:color w:val="auto"/>
          <w:sz w:val="24"/>
          <w:szCs w:val="24"/>
          <w:lang w:val="en-US"/>
        </w:rPr>
      </w:pPr>
      <w:r w:rsidRPr="003319FA">
        <w:rPr>
          <w:b/>
          <w:color w:val="auto"/>
          <w:sz w:val="24"/>
          <w:szCs w:val="24"/>
          <w:lang w:val="en-US"/>
        </w:rPr>
        <w:lastRenderedPageBreak/>
        <w:t>Supplementary Table 1</w:t>
      </w:r>
      <w:r>
        <w:rPr>
          <w:b/>
          <w:color w:val="auto"/>
          <w:sz w:val="24"/>
          <w:szCs w:val="24"/>
          <w:lang w:val="en-US"/>
        </w:rPr>
        <w:t xml:space="preserve">. Participants’ characteristics stratified by cluster and </w:t>
      </w:r>
      <w:r w:rsidRPr="00CF475D">
        <w:rPr>
          <w:b/>
          <w:i/>
          <w:color w:val="auto"/>
          <w:sz w:val="24"/>
          <w:szCs w:val="24"/>
          <w:lang w:val="en-US"/>
        </w:rPr>
        <w:t>PNPLA3</w:t>
      </w:r>
      <w:bookmarkStart w:id="0" w:name="_GoBack"/>
      <w:bookmarkEnd w:id="0"/>
      <w:r w:rsidRPr="00CF475D">
        <w:rPr>
          <w:b/>
          <w:color w:val="auto"/>
          <w:sz w:val="24"/>
          <w:szCs w:val="24"/>
          <w:lang w:val="en-US"/>
        </w:rPr>
        <w:t xml:space="preserve"> genotype</w:t>
      </w:r>
    </w:p>
    <w:tbl>
      <w:tblPr>
        <w:tblStyle w:val="Tabellenraster"/>
        <w:tblW w:w="14511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87"/>
        <w:gridCol w:w="1077"/>
        <w:gridCol w:w="1077"/>
        <w:gridCol w:w="1077"/>
        <w:gridCol w:w="1077"/>
        <w:gridCol w:w="1077"/>
        <w:gridCol w:w="1077"/>
        <w:gridCol w:w="1077"/>
        <w:gridCol w:w="1077"/>
        <w:gridCol w:w="1077"/>
        <w:gridCol w:w="1077"/>
        <w:gridCol w:w="1077"/>
        <w:gridCol w:w="1077"/>
      </w:tblGrid>
      <w:tr w:rsidR="003319FA" w:rsidRPr="00CF475D" w:rsidTr="00FE5486">
        <w:tc>
          <w:tcPr>
            <w:tcW w:w="1587" w:type="dxa"/>
            <w:vAlign w:val="center"/>
          </w:tcPr>
          <w:p w:rsidR="003319FA" w:rsidRPr="00CF475D" w:rsidRDefault="003319FA" w:rsidP="00FE5486">
            <w:pPr>
              <w:spacing w:line="276" w:lineRule="auto"/>
              <w:jc w:val="center"/>
              <w:rPr>
                <w:b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2154" w:type="dxa"/>
            <w:gridSpan w:val="2"/>
          </w:tcPr>
          <w:p w:rsidR="003319FA" w:rsidRPr="00CF475D" w:rsidRDefault="003319FA" w:rsidP="00FE5486">
            <w:pPr>
              <w:spacing w:line="276" w:lineRule="auto"/>
              <w:ind w:hanging="1"/>
              <w:jc w:val="center"/>
              <w:rPr>
                <w:b/>
                <w:color w:val="auto"/>
                <w:sz w:val="18"/>
                <w:szCs w:val="18"/>
                <w:lang w:val="en-US"/>
              </w:rPr>
            </w:pPr>
            <w:r w:rsidRPr="00CF475D">
              <w:rPr>
                <w:b/>
                <w:color w:val="auto"/>
                <w:sz w:val="18"/>
                <w:szCs w:val="18"/>
                <w:lang w:val="en-US"/>
              </w:rPr>
              <w:t>CON</w:t>
            </w:r>
          </w:p>
        </w:tc>
        <w:tc>
          <w:tcPr>
            <w:tcW w:w="2154" w:type="dxa"/>
            <w:gridSpan w:val="2"/>
          </w:tcPr>
          <w:p w:rsidR="003319FA" w:rsidRPr="00CF475D" w:rsidDel="00206BBA" w:rsidRDefault="003319FA" w:rsidP="00FE5486">
            <w:pPr>
              <w:spacing w:line="276" w:lineRule="auto"/>
              <w:ind w:right="-28" w:hanging="1"/>
              <w:jc w:val="center"/>
              <w:rPr>
                <w:b/>
                <w:color w:val="auto"/>
                <w:sz w:val="18"/>
                <w:szCs w:val="18"/>
                <w:lang w:val="en-US"/>
              </w:rPr>
            </w:pPr>
            <w:r w:rsidRPr="00CF475D">
              <w:rPr>
                <w:b/>
                <w:color w:val="auto"/>
                <w:sz w:val="18"/>
                <w:szCs w:val="18"/>
                <w:lang w:val="en-US"/>
              </w:rPr>
              <w:t>SAID</w:t>
            </w:r>
          </w:p>
        </w:tc>
        <w:tc>
          <w:tcPr>
            <w:tcW w:w="2154" w:type="dxa"/>
            <w:gridSpan w:val="2"/>
          </w:tcPr>
          <w:p w:rsidR="003319FA" w:rsidRPr="00CF475D" w:rsidRDefault="003319FA" w:rsidP="00FE5486">
            <w:pPr>
              <w:spacing w:line="276" w:lineRule="auto"/>
              <w:ind w:hanging="1"/>
              <w:jc w:val="center"/>
              <w:rPr>
                <w:b/>
                <w:color w:val="auto"/>
                <w:sz w:val="18"/>
                <w:szCs w:val="18"/>
                <w:lang w:val="en-US"/>
              </w:rPr>
            </w:pPr>
            <w:r w:rsidRPr="00CF475D">
              <w:rPr>
                <w:b/>
                <w:color w:val="auto"/>
                <w:sz w:val="18"/>
                <w:szCs w:val="18"/>
                <w:lang w:val="en-US"/>
              </w:rPr>
              <w:t>SIDD</w:t>
            </w:r>
          </w:p>
        </w:tc>
        <w:tc>
          <w:tcPr>
            <w:tcW w:w="2154" w:type="dxa"/>
            <w:gridSpan w:val="2"/>
          </w:tcPr>
          <w:p w:rsidR="003319FA" w:rsidRPr="00CF475D" w:rsidRDefault="003319FA" w:rsidP="00FE5486">
            <w:pPr>
              <w:spacing w:line="276" w:lineRule="auto"/>
              <w:ind w:hanging="1"/>
              <w:jc w:val="center"/>
              <w:rPr>
                <w:b/>
                <w:color w:val="auto"/>
                <w:sz w:val="18"/>
                <w:szCs w:val="18"/>
                <w:lang w:val="en-US"/>
              </w:rPr>
            </w:pPr>
            <w:r w:rsidRPr="00CF475D">
              <w:rPr>
                <w:b/>
                <w:color w:val="auto"/>
                <w:sz w:val="18"/>
                <w:szCs w:val="18"/>
                <w:lang w:val="en-US"/>
              </w:rPr>
              <w:t>SIRD</w:t>
            </w:r>
          </w:p>
        </w:tc>
        <w:tc>
          <w:tcPr>
            <w:tcW w:w="2154" w:type="dxa"/>
            <w:gridSpan w:val="2"/>
          </w:tcPr>
          <w:p w:rsidR="003319FA" w:rsidRPr="00CF475D" w:rsidRDefault="003319FA" w:rsidP="00FE5486">
            <w:pPr>
              <w:spacing w:line="276" w:lineRule="auto"/>
              <w:ind w:hanging="1"/>
              <w:jc w:val="center"/>
              <w:rPr>
                <w:b/>
                <w:color w:val="auto"/>
                <w:sz w:val="18"/>
                <w:szCs w:val="18"/>
                <w:lang w:val="en-US"/>
              </w:rPr>
            </w:pPr>
            <w:r w:rsidRPr="00CF475D">
              <w:rPr>
                <w:b/>
                <w:color w:val="auto"/>
                <w:sz w:val="18"/>
                <w:szCs w:val="18"/>
                <w:lang w:val="en-US"/>
              </w:rPr>
              <w:t>MOD</w:t>
            </w:r>
          </w:p>
        </w:tc>
        <w:tc>
          <w:tcPr>
            <w:tcW w:w="2154" w:type="dxa"/>
            <w:gridSpan w:val="2"/>
          </w:tcPr>
          <w:p w:rsidR="003319FA" w:rsidRPr="00CF475D" w:rsidRDefault="003319FA" w:rsidP="00FE5486">
            <w:pPr>
              <w:spacing w:line="276" w:lineRule="auto"/>
              <w:ind w:hanging="1"/>
              <w:jc w:val="center"/>
              <w:rPr>
                <w:b/>
                <w:color w:val="auto"/>
                <w:sz w:val="18"/>
                <w:szCs w:val="18"/>
                <w:lang w:val="en-US"/>
              </w:rPr>
            </w:pPr>
            <w:r w:rsidRPr="00CF475D">
              <w:rPr>
                <w:b/>
                <w:color w:val="auto"/>
                <w:sz w:val="18"/>
                <w:szCs w:val="18"/>
                <w:lang w:val="en-US"/>
              </w:rPr>
              <w:t>MARD</w:t>
            </w:r>
          </w:p>
        </w:tc>
      </w:tr>
      <w:tr w:rsidR="003319FA" w:rsidRPr="00CF475D" w:rsidTr="00FE5486">
        <w:tc>
          <w:tcPr>
            <w:tcW w:w="1587" w:type="dxa"/>
            <w:vAlign w:val="center"/>
          </w:tcPr>
          <w:p w:rsidR="003319FA" w:rsidRPr="00CF475D" w:rsidRDefault="003319FA" w:rsidP="00FE5486">
            <w:pPr>
              <w:spacing w:line="276" w:lineRule="auto"/>
              <w:jc w:val="center"/>
              <w:rPr>
                <w:b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1077" w:type="dxa"/>
          </w:tcPr>
          <w:p w:rsidR="003319FA" w:rsidRPr="00CF475D" w:rsidRDefault="003319FA" w:rsidP="00FE5486">
            <w:pPr>
              <w:spacing w:line="276" w:lineRule="auto"/>
              <w:ind w:hanging="1"/>
              <w:jc w:val="center"/>
              <w:rPr>
                <w:b/>
                <w:color w:val="auto"/>
                <w:sz w:val="18"/>
                <w:szCs w:val="18"/>
                <w:lang w:val="en-US"/>
              </w:rPr>
            </w:pPr>
            <w:r w:rsidRPr="00CF475D">
              <w:rPr>
                <w:b/>
                <w:color w:val="auto"/>
                <w:sz w:val="18"/>
                <w:szCs w:val="18"/>
                <w:lang w:val="en-US"/>
              </w:rPr>
              <w:t>Non-carriers</w:t>
            </w:r>
          </w:p>
        </w:tc>
        <w:tc>
          <w:tcPr>
            <w:tcW w:w="1077" w:type="dxa"/>
            <w:vAlign w:val="center"/>
          </w:tcPr>
          <w:p w:rsidR="003319FA" w:rsidRPr="00CF475D" w:rsidRDefault="003319FA" w:rsidP="00FE5486">
            <w:pPr>
              <w:spacing w:line="276" w:lineRule="auto"/>
              <w:ind w:hanging="1"/>
              <w:jc w:val="center"/>
              <w:rPr>
                <w:b/>
                <w:color w:val="auto"/>
                <w:sz w:val="18"/>
                <w:szCs w:val="18"/>
                <w:lang w:val="en-US"/>
              </w:rPr>
            </w:pPr>
            <w:r w:rsidRPr="00CF475D">
              <w:rPr>
                <w:b/>
                <w:color w:val="auto"/>
                <w:sz w:val="18"/>
                <w:szCs w:val="18"/>
                <w:lang w:val="en-US"/>
              </w:rPr>
              <w:t>G-allele carriers</w:t>
            </w:r>
          </w:p>
        </w:tc>
        <w:tc>
          <w:tcPr>
            <w:tcW w:w="1077" w:type="dxa"/>
          </w:tcPr>
          <w:p w:rsidR="003319FA" w:rsidRPr="00CF475D" w:rsidRDefault="003319FA" w:rsidP="00FE5486">
            <w:pPr>
              <w:spacing w:line="276" w:lineRule="auto"/>
              <w:ind w:right="-28" w:hanging="1"/>
              <w:jc w:val="center"/>
              <w:rPr>
                <w:b/>
                <w:color w:val="auto"/>
                <w:sz w:val="18"/>
                <w:szCs w:val="18"/>
                <w:lang w:val="en-US"/>
              </w:rPr>
            </w:pPr>
            <w:r w:rsidRPr="00CF475D">
              <w:rPr>
                <w:b/>
                <w:color w:val="auto"/>
                <w:sz w:val="18"/>
                <w:szCs w:val="18"/>
                <w:lang w:val="en-US"/>
              </w:rPr>
              <w:t>Non-carriers</w:t>
            </w:r>
          </w:p>
        </w:tc>
        <w:tc>
          <w:tcPr>
            <w:tcW w:w="1077" w:type="dxa"/>
            <w:vAlign w:val="center"/>
          </w:tcPr>
          <w:p w:rsidR="003319FA" w:rsidRPr="00CF475D" w:rsidRDefault="003319FA" w:rsidP="00FE5486">
            <w:pPr>
              <w:spacing w:line="276" w:lineRule="auto"/>
              <w:ind w:right="-28" w:hanging="1"/>
              <w:jc w:val="center"/>
              <w:rPr>
                <w:b/>
                <w:color w:val="auto"/>
                <w:sz w:val="18"/>
                <w:szCs w:val="18"/>
                <w:lang w:val="en-US"/>
              </w:rPr>
            </w:pPr>
            <w:r w:rsidRPr="00CF475D">
              <w:rPr>
                <w:b/>
                <w:color w:val="auto"/>
                <w:sz w:val="18"/>
                <w:szCs w:val="18"/>
                <w:lang w:val="en-US"/>
              </w:rPr>
              <w:t>G-allele carriers</w:t>
            </w:r>
          </w:p>
        </w:tc>
        <w:tc>
          <w:tcPr>
            <w:tcW w:w="1077" w:type="dxa"/>
          </w:tcPr>
          <w:p w:rsidR="003319FA" w:rsidRPr="00CF475D" w:rsidRDefault="003319FA" w:rsidP="00FE5486">
            <w:pPr>
              <w:spacing w:line="276" w:lineRule="auto"/>
              <w:ind w:hanging="1"/>
              <w:jc w:val="center"/>
              <w:rPr>
                <w:b/>
                <w:color w:val="auto"/>
                <w:sz w:val="18"/>
                <w:szCs w:val="18"/>
                <w:lang w:val="en-US"/>
              </w:rPr>
            </w:pPr>
            <w:r w:rsidRPr="00CF475D">
              <w:rPr>
                <w:b/>
                <w:color w:val="auto"/>
                <w:sz w:val="18"/>
                <w:szCs w:val="18"/>
                <w:lang w:val="en-US"/>
              </w:rPr>
              <w:t>Non-carriers</w:t>
            </w:r>
          </w:p>
        </w:tc>
        <w:tc>
          <w:tcPr>
            <w:tcW w:w="1077" w:type="dxa"/>
            <w:vAlign w:val="center"/>
          </w:tcPr>
          <w:p w:rsidR="003319FA" w:rsidRPr="00CF475D" w:rsidRDefault="003319FA" w:rsidP="00FE5486">
            <w:pPr>
              <w:spacing w:line="276" w:lineRule="auto"/>
              <w:ind w:hanging="1"/>
              <w:jc w:val="center"/>
              <w:rPr>
                <w:b/>
                <w:color w:val="auto"/>
                <w:sz w:val="18"/>
                <w:szCs w:val="18"/>
                <w:lang w:val="en-US"/>
              </w:rPr>
            </w:pPr>
            <w:r w:rsidRPr="00CF475D">
              <w:rPr>
                <w:b/>
                <w:color w:val="auto"/>
                <w:sz w:val="18"/>
                <w:szCs w:val="18"/>
                <w:lang w:val="en-US"/>
              </w:rPr>
              <w:t>G-allele carriers</w:t>
            </w:r>
          </w:p>
        </w:tc>
        <w:tc>
          <w:tcPr>
            <w:tcW w:w="1077" w:type="dxa"/>
          </w:tcPr>
          <w:p w:rsidR="003319FA" w:rsidRPr="00CF475D" w:rsidRDefault="003319FA" w:rsidP="00FE5486">
            <w:pPr>
              <w:spacing w:line="276" w:lineRule="auto"/>
              <w:ind w:hanging="1"/>
              <w:jc w:val="center"/>
              <w:rPr>
                <w:b/>
                <w:color w:val="auto"/>
                <w:sz w:val="18"/>
                <w:szCs w:val="18"/>
                <w:lang w:val="en-US"/>
              </w:rPr>
            </w:pPr>
            <w:r w:rsidRPr="00CF475D">
              <w:rPr>
                <w:b/>
                <w:color w:val="auto"/>
                <w:sz w:val="18"/>
                <w:szCs w:val="18"/>
                <w:lang w:val="en-US"/>
              </w:rPr>
              <w:t>Non-carriers</w:t>
            </w:r>
          </w:p>
        </w:tc>
        <w:tc>
          <w:tcPr>
            <w:tcW w:w="1077" w:type="dxa"/>
            <w:vAlign w:val="center"/>
          </w:tcPr>
          <w:p w:rsidR="003319FA" w:rsidRPr="00CF475D" w:rsidRDefault="003319FA" w:rsidP="00FE5486">
            <w:pPr>
              <w:spacing w:line="276" w:lineRule="auto"/>
              <w:ind w:hanging="1"/>
              <w:jc w:val="center"/>
              <w:rPr>
                <w:b/>
                <w:color w:val="auto"/>
                <w:sz w:val="18"/>
                <w:szCs w:val="18"/>
                <w:lang w:val="en-US"/>
              </w:rPr>
            </w:pPr>
            <w:r w:rsidRPr="00CF475D">
              <w:rPr>
                <w:b/>
                <w:color w:val="auto"/>
                <w:sz w:val="18"/>
                <w:szCs w:val="18"/>
                <w:lang w:val="en-US"/>
              </w:rPr>
              <w:t>G-allele carriers</w:t>
            </w:r>
          </w:p>
        </w:tc>
        <w:tc>
          <w:tcPr>
            <w:tcW w:w="1077" w:type="dxa"/>
          </w:tcPr>
          <w:p w:rsidR="003319FA" w:rsidRPr="00CF475D" w:rsidRDefault="003319FA" w:rsidP="00FE5486">
            <w:pPr>
              <w:spacing w:line="276" w:lineRule="auto"/>
              <w:ind w:hanging="1"/>
              <w:jc w:val="center"/>
              <w:rPr>
                <w:b/>
                <w:color w:val="auto"/>
                <w:sz w:val="18"/>
                <w:szCs w:val="18"/>
                <w:lang w:val="en-US"/>
              </w:rPr>
            </w:pPr>
            <w:r w:rsidRPr="00CF475D">
              <w:rPr>
                <w:b/>
                <w:color w:val="auto"/>
                <w:sz w:val="18"/>
                <w:szCs w:val="18"/>
                <w:lang w:val="en-US"/>
              </w:rPr>
              <w:t>Non-carriers</w:t>
            </w:r>
          </w:p>
        </w:tc>
        <w:tc>
          <w:tcPr>
            <w:tcW w:w="1077" w:type="dxa"/>
            <w:vAlign w:val="center"/>
          </w:tcPr>
          <w:p w:rsidR="003319FA" w:rsidRPr="00CF475D" w:rsidRDefault="003319FA" w:rsidP="00FE5486">
            <w:pPr>
              <w:spacing w:line="276" w:lineRule="auto"/>
              <w:ind w:hanging="1"/>
              <w:jc w:val="center"/>
              <w:rPr>
                <w:b/>
                <w:color w:val="auto"/>
                <w:sz w:val="18"/>
                <w:szCs w:val="18"/>
                <w:lang w:val="en-US"/>
              </w:rPr>
            </w:pPr>
            <w:r w:rsidRPr="00CF475D">
              <w:rPr>
                <w:b/>
                <w:color w:val="auto"/>
                <w:sz w:val="18"/>
                <w:szCs w:val="18"/>
                <w:lang w:val="en-US"/>
              </w:rPr>
              <w:t>G-allele carriers</w:t>
            </w:r>
          </w:p>
        </w:tc>
        <w:tc>
          <w:tcPr>
            <w:tcW w:w="1077" w:type="dxa"/>
          </w:tcPr>
          <w:p w:rsidR="003319FA" w:rsidRPr="00CF475D" w:rsidRDefault="003319FA" w:rsidP="00FE5486">
            <w:pPr>
              <w:spacing w:line="276" w:lineRule="auto"/>
              <w:ind w:hanging="1"/>
              <w:jc w:val="center"/>
              <w:rPr>
                <w:b/>
                <w:color w:val="auto"/>
                <w:sz w:val="18"/>
                <w:szCs w:val="18"/>
                <w:lang w:val="en-US"/>
              </w:rPr>
            </w:pPr>
            <w:r w:rsidRPr="00CF475D">
              <w:rPr>
                <w:b/>
                <w:color w:val="auto"/>
                <w:sz w:val="18"/>
                <w:szCs w:val="18"/>
                <w:lang w:val="en-US"/>
              </w:rPr>
              <w:t>Non-carriers</w:t>
            </w:r>
          </w:p>
        </w:tc>
        <w:tc>
          <w:tcPr>
            <w:tcW w:w="1077" w:type="dxa"/>
            <w:vAlign w:val="center"/>
          </w:tcPr>
          <w:p w:rsidR="003319FA" w:rsidRPr="00CF475D" w:rsidRDefault="003319FA" w:rsidP="00FE5486">
            <w:pPr>
              <w:spacing w:line="276" w:lineRule="auto"/>
              <w:ind w:hanging="1"/>
              <w:jc w:val="center"/>
              <w:rPr>
                <w:b/>
                <w:color w:val="auto"/>
                <w:sz w:val="18"/>
                <w:szCs w:val="18"/>
                <w:lang w:val="en-US"/>
              </w:rPr>
            </w:pPr>
            <w:r w:rsidRPr="00CF475D">
              <w:rPr>
                <w:b/>
                <w:color w:val="auto"/>
                <w:sz w:val="18"/>
                <w:szCs w:val="18"/>
                <w:lang w:val="en-US"/>
              </w:rPr>
              <w:t>G-allele carriers</w:t>
            </w:r>
          </w:p>
        </w:tc>
      </w:tr>
      <w:tr w:rsidR="003319FA" w:rsidRPr="00CF475D" w:rsidTr="00FE5486">
        <w:tc>
          <w:tcPr>
            <w:tcW w:w="1587" w:type="dxa"/>
            <w:vAlign w:val="center"/>
          </w:tcPr>
          <w:p w:rsidR="003319FA" w:rsidRPr="00CF475D" w:rsidRDefault="003319FA" w:rsidP="00FE5486">
            <w:pPr>
              <w:spacing w:line="276" w:lineRule="auto"/>
              <w:rPr>
                <w:color w:val="auto"/>
                <w:sz w:val="18"/>
                <w:szCs w:val="18"/>
                <w:lang w:val="en-US"/>
              </w:rPr>
            </w:pPr>
            <w:r w:rsidRPr="00CF475D">
              <w:rPr>
                <w:color w:val="auto"/>
                <w:sz w:val="18"/>
                <w:szCs w:val="18"/>
                <w:lang w:val="en-US"/>
              </w:rPr>
              <w:t>N [n]</w:t>
            </w:r>
          </w:p>
        </w:tc>
        <w:tc>
          <w:tcPr>
            <w:tcW w:w="1077" w:type="dxa"/>
          </w:tcPr>
          <w:p w:rsidR="003319FA" w:rsidRPr="00CF475D" w:rsidRDefault="003319FA" w:rsidP="00FE5486">
            <w:pPr>
              <w:spacing w:line="276" w:lineRule="auto"/>
              <w:ind w:hanging="1"/>
              <w:jc w:val="center"/>
              <w:rPr>
                <w:color w:val="auto"/>
                <w:sz w:val="18"/>
                <w:szCs w:val="18"/>
                <w:lang w:val="en-US"/>
              </w:rPr>
            </w:pPr>
            <w:r w:rsidRPr="00CF475D">
              <w:rPr>
                <w:color w:val="auto"/>
                <w:sz w:val="18"/>
                <w:szCs w:val="18"/>
                <w:lang w:val="en-US"/>
              </w:rPr>
              <w:t>54</w:t>
            </w:r>
          </w:p>
        </w:tc>
        <w:tc>
          <w:tcPr>
            <w:tcW w:w="1077" w:type="dxa"/>
            <w:vAlign w:val="center"/>
          </w:tcPr>
          <w:p w:rsidR="003319FA" w:rsidRPr="00CF475D" w:rsidRDefault="003319FA" w:rsidP="00FE5486">
            <w:pPr>
              <w:spacing w:line="276" w:lineRule="auto"/>
              <w:ind w:hanging="1"/>
              <w:jc w:val="center"/>
              <w:rPr>
                <w:color w:val="auto"/>
                <w:sz w:val="18"/>
                <w:szCs w:val="18"/>
                <w:lang w:val="en-US"/>
              </w:rPr>
            </w:pPr>
            <w:r w:rsidRPr="00CF475D">
              <w:rPr>
                <w:color w:val="auto"/>
                <w:sz w:val="18"/>
                <w:szCs w:val="18"/>
                <w:lang w:val="en-US"/>
              </w:rPr>
              <w:t>29</w:t>
            </w:r>
          </w:p>
        </w:tc>
        <w:tc>
          <w:tcPr>
            <w:tcW w:w="1077" w:type="dxa"/>
          </w:tcPr>
          <w:p w:rsidR="003319FA" w:rsidRPr="00CF475D" w:rsidRDefault="003319FA" w:rsidP="00FE5486">
            <w:pPr>
              <w:spacing w:line="276" w:lineRule="auto"/>
              <w:ind w:hanging="1"/>
              <w:jc w:val="center"/>
              <w:rPr>
                <w:color w:val="auto"/>
                <w:sz w:val="18"/>
                <w:szCs w:val="18"/>
                <w:lang w:val="en-US"/>
              </w:rPr>
            </w:pPr>
            <w:r w:rsidRPr="00CF475D">
              <w:rPr>
                <w:color w:val="auto"/>
                <w:sz w:val="18"/>
                <w:szCs w:val="18"/>
                <w:lang w:val="en-US"/>
              </w:rPr>
              <w:t>137</w:t>
            </w:r>
          </w:p>
        </w:tc>
        <w:tc>
          <w:tcPr>
            <w:tcW w:w="1077" w:type="dxa"/>
            <w:vAlign w:val="bottom"/>
          </w:tcPr>
          <w:p w:rsidR="003319FA" w:rsidRPr="00CF475D" w:rsidDel="00206BBA" w:rsidRDefault="003319FA" w:rsidP="00FE5486">
            <w:pPr>
              <w:spacing w:line="276" w:lineRule="auto"/>
              <w:ind w:hanging="1"/>
              <w:jc w:val="center"/>
              <w:rPr>
                <w:color w:val="auto"/>
                <w:sz w:val="18"/>
                <w:szCs w:val="18"/>
                <w:lang w:val="en-US"/>
              </w:rPr>
            </w:pPr>
            <w:r w:rsidRPr="00CF475D">
              <w:rPr>
                <w:color w:val="auto"/>
                <w:sz w:val="18"/>
                <w:szCs w:val="18"/>
                <w:lang w:val="en-US"/>
              </w:rPr>
              <w:t>117</w:t>
            </w:r>
          </w:p>
        </w:tc>
        <w:tc>
          <w:tcPr>
            <w:tcW w:w="1077" w:type="dxa"/>
          </w:tcPr>
          <w:p w:rsidR="003319FA" w:rsidRPr="00CF475D" w:rsidRDefault="003319FA" w:rsidP="00FE5486">
            <w:pPr>
              <w:spacing w:line="276" w:lineRule="auto"/>
              <w:ind w:hanging="1"/>
              <w:jc w:val="center"/>
              <w:rPr>
                <w:color w:val="auto"/>
                <w:sz w:val="18"/>
                <w:szCs w:val="18"/>
                <w:lang w:val="en-US"/>
              </w:rPr>
            </w:pPr>
            <w:r w:rsidRPr="00CF475D">
              <w:rPr>
                <w:color w:val="auto"/>
                <w:sz w:val="18"/>
                <w:szCs w:val="18"/>
                <w:lang w:val="en-US"/>
              </w:rPr>
              <w:t>12</w:t>
            </w:r>
          </w:p>
        </w:tc>
        <w:tc>
          <w:tcPr>
            <w:tcW w:w="1077" w:type="dxa"/>
            <w:vAlign w:val="bottom"/>
          </w:tcPr>
          <w:p w:rsidR="003319FA" w:rsidRPr="00CF475D" w:rsidRDefault="003319FA" w:rsidP="00FE5486">
            <w:pPr>
              <w:spacing w:line="276" w:lineRule="auto"/>
              <w:ind w:hanging="1"/>
              <w:jc w:val="center"/>
              <w:rPr>
                <w:color w:val="auto"/>
                <w:sz w:val="18"/>
                <w:szCs w:val="18"/>
                <w:lang w:val="en-US"/>
              </w:rPr>
            </w:pPr>
            <w:r w:rsidRPr="00CF475D">
              <w:rPr>
                <w:color w:val="auto"/>
                <w:sz w:val="18"/>
                <w:szCs w:val="18"/>
                <w:lang w:val="en-US"/>
              </w:rPr>
              <w:t>13</w:t>
            </w:r>
          </w:p>
        </w:tc>
        <w:tc>
          <w:tcPr>
            <w:tcW w:w="1077" w:type="dxa"/>
          </w:tcPr>
          <w:p w:rsidR="003319FA" w:rsidRPr="00CF475D" w:rsidRDefault="003319FA" w:rsidP="00FE5486">
            <w:pPr>
              <w:spacing w:line="276" w:lineRule="auto"/>
              <w:ind w:hanging="1"/>
              <w:jc w:val="center"/>
              <w:rPr>
                <w:color w:val="auto"/>
                <w:sz w:val="18"/>
                <w:szCs w:val="18"/>
                <w:lang w:val="en-US"/>
              </w:rPr>
            </w:pPr>
            <w:r w:rsidRPr="00CF475D">
              <w:rPr>
                <w:color w:val="auto"/>
                <w:sz w:val="18"/>
                <w:szCs w:val="18"/>
                <w:lang w:val="en-US"/>
              </w:rPr>
              <w:t>22</w:t>
            </w:r>
          </w:p>
        </w:tc>
        <w:tc>
          <w:tcPr>
            <w:tcW w:w="1077" w:type="dxa"/>
            <w:vAlign w:val="bottom"/>
          </w:tcPr>
          <w:p w:rsidR="003319FA" w:rsidRPr="00CF475D" w:rsidRDefault="003319FA" w:rsidP="00FE5486">
            <w:pPr>
              <w:spacing w:line="276" w:lineRule="auto"/>
              <w:ind w:hanging="1"/>
              <w:jc w:val="center"/>
              <w:rPr>
                <w:color w:val="auto"/>
                <w:sz w:val="18"/>
                <w:szCs w:val="18"/>
                <w:lang w:val="en-US"/>
              </w:rPr>
            </w:pPr>
            <w:r w:rsidRPr="00CF475D">
              <w:rPr>
                <w:color w:val="auto"/>
                <w:sz w:val="18"/>
                <w:szCs w:val="18"/>
                <w:lang w:val="en-US"/>
              </w:rPr>
              <w:t>39</w:t>
            </w:r>
          </w:p>
        </w:tc>
        <w:tc>
          <w:tcPr>
            <w:tcW w:w="1077" w:type="dxa"/>
          </w:tcPr>
          <w:p w:rsidR="003319FA" w:rsidRPr="00CF475D" w:rsidRDefault="003319FA" w:rsidP="00FE5486">
            <w:pPr>
              <w:spacing w:line="276" w:lineRule="auto"/>
              <w:ind w:hanging="1"/>
              <w:jc w:val="center"/>
              <w:rPr>
                <w:color w:val="auto"/>
                <w:sz w:val="18"/>
                <w:szCs w:val="18"/>
                <w:lang w:val="en-US"/>
              </w:rPr>
            </w:pPr>
            <w:r w:rsidRPr="00CF475D">
              <w:rPr>
                <w:color w:val="auto"/>
                <w:sz w:val="18"/>
                <w:szCs w:val="18"/>
                <w:lang w:val="en-US"/>
              </w:rPr>
              <w:t>136</w:t>
            </w:r>
          </w:p>
        </w:tc>
        <w:tc>
          <w:tcPr>
            <w:tcW w:w="1077" w:type="dxa"/>
            <w:vAlign w:val="bottom"/>
          </w:tcPr>
          <w:p w:rsidR="003319FA" w:rsidRPr="00CF475D" w:rsidRDefault="003319FA" w:rsidP="00FE5486">
            <w:pPr>
              <w:spacing w:line="276" w:lineRule="auto"/>
              <w:ind w:hanging="1"/>
              <w:jc w:val="center"/>
              <w:rPr>
                <w:color w:val="auto"/>
                <w:sz w:val="18"/>
                <w:szCs w:val="18"/>
                <w:lang w:val="en-US"/>
              </w:rPr>
            </w:pPr>
            <w:r w:rsidRPr="00CF475D">
              <w:rPr>
                <w:color w:val="auto"/>
                <w:sz w:val="18"/>
                <w:szCs w:val="18"/>
                <w:lang w:val="en-US"/>
              </w:rPr>
              <w:t>104</w:t>
            </w:r>
          </w:p>
        </w:tc>
        <w:tc>
          <w:tcPr>
            <w:tcW w:w="1077" w:type="dxa"/>
          </w:tcPr>
          <w:p w:rsidR="003319FA" w:rsidRPr="00CF475D" w:rsidRDefault="003319FA" w:rsidP="00FE5486">
            <w:pPr>
              <w:spacing w:line="276" w:lineRule="auto"/>
              <w:ind w:hanging="1"/>
              <w:jc w:val="center"/>
              <w:rPr>
                <w:color w:val="auto"/>
                <w:sz w:val="18"/>
                <w:szCs w:val="18"/>
                <w:lang w:val="en-US"/>
              </w:rPr>
            </w:pPr>
            <w:r w:rsidRPr="00CF475D">
              <w:rPr>
                <w:color w:val="auto"/>
                <w:sz w:val="18"/>
                <w:szCs w:val="18"/>
                <w:lang w:val="en-US"/>
              </w:rPr>
              <w:t>141</w:t>
            </w:r>
          </w:p>
        </w:tc>
        <w:tc>
          <w:tcPr>
            <w:tcW w:w="1077" w:type="dxa"/>
            <w:vAlign w:val="bottom"/>
          </w:tcPr>
          <w:p w:rsidR="003319FA" w:rsidRPr="00CF475D" w:rsidRDefault="003319FA" w:rsidP="00FE5486">
            <w:pPr>
              <w:spacing w:line="276" w:lineRule="auto"/>
              <w:ind w:hanging="1"/>
              <w:jc w:val="center"/>
              <w:rPr>
                <w:color w:val="auto"/>
                <w:sz w:val="18"/>
                <w:szCs w:val="18"/>
                <w:lang w:val="en-US"/>
              </w:rPr>
            </w:pPr>
            <w:r w:rsidRPr="00CF475D">
              <w:rPr>
                <w:color w:val="auto"/>
                <w:sz w:val="18"/>
                <w:szCs w:val="18"/>
                <w:lang w:val="en-US"/>
              </w:rPr>
              <w:t>113</w:t>
            </w:r>
          </w:p>
        </w:tc>
      </w:tr>
      <w:tr w:rsidR="003319FA" w:rsidRPr="00CF475D" w:rsidTr="00FE5486">
        <w:tc>
          <w:tcPr>
            <w:tcW w:w="1587" w:type="dxa"/>
            <w:vAlign w:val="center"/>
          </w:tcPr>
          <w:p w:rsidR="003319FA" w:rsidRPr="00CF475D" w:rsidRDefault="003319FA" w:rsidP="00FE5486">
            <w:pPr>
              <w:spacing w:line="276" w:lineRule="auto"/>
              <w:rPr>
                <w:color w:val="auto"/>
                <w:sz w:val="18"/>
                <w:szCs w:val="18"/>
                <w:lang w:val="en-US"/>
              </w:rPr>
            </w:pPr>
            <w:r w:rsidRPr="00CF475D">
              <w:rPr>
                <w:color w:val="auto"/>
                <w:sz w:val="18"/>
                <w:szCs w:val="18"/>
                <w:lang w:val="en-US"/>
              </w:rPr>
              <w:t>Genotype frequency (CG/GG) [n]</w:t>
            </w:r>
          </w:p>
        </w:tc>
        <w:tc>
          <w:tcPr>
            <w:tcW w:w="1077" w:type="dxa"/>
          </w:tcPr>
          <w:p w:rsidR="003319FA" w:rsidRPr="00CF475D" w:rsidRDefault="003319FA" w:rsidP="00FE5486">
            <w:pPr>
              <w:spacing w:line="276" w:lineRule="auto"/>
              <w:ind w:hanging="1"/>
              <w:jc w:val="center"/>
              <w:rPr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1077" w:type="dxa"/>
            <w:vAlign w:val="center"/>
          </w:tcPr>
          <w:p w:rsidR="003319FA" w:rsidRPr="00CF475D" w:rsidRDefault="003319FA" w:rsidP="00FE5486">
            <w:pPr>
              <w:spacing w:line="276" w:lineRule="auto"/>
              <w:ind w:hanging="1"/>
              <w:jc w:val="center"/>
              <w:rPr>
                <w:color w:val="auto"/>
                <w:sz w:val="18"/>
                <w:szCs w:val="18"/>
                <w:lang w:val="en-US"/>
              </w:rPr>
            </w:pPr>
            <w:r w:rsidRPr="00CF475D">
              <w:rPr>
                <w:color w:val="auto"/>
                <w:sz w:val="18"/>
                <w:szCs w:val="18"/>
                <w:lang w:val="en-US"/>
              </w:rPr>
              <w:t>24/5</w:t>
            </w:r>
          </w:p>
        </w:tc>
        <w:tc>
          <w:tcPr>
            <w:tcW w:w="1077" w:type="dxa"/>
          </w:tcPr>
          <w:p w:rsidR="003319FA" w:rsidRPr="00CF475D" w:rsidRDefault="003319FA" w:rsidP="00FE5486">
            <w:pPr>
              <w:spacing w:line="276" w:lineRule="auto"/>
              <w:ind w:hanging="1"/>
              <w:jc w:val="center"/>
              <w:rPr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1077" w:type="dxa"/>
            <w:vAlign w:val="center"/>
          </w:tcPr>
          <w:p w:rsidR="003319FA" w:rsidRPr="00CF475D" w:rsidRDefault="003319FA" w:rsidP="00FE5486">
            <w:pPr>
              <w:spacing w:line="276" w:lineRule="auto"/>
              <w:ind w:hanging="1"/>
              <w:jc w:val="center"/>
              <w:rPr>
                <w:color w:val="auto"/>
                <w:sz w:val="18"/>
                <w:szCs w:val="18"/>
                <w:lang w:val="en-US"/>
              </w:rPr>
            </w:pPr>
            <w:r w:rsidRPr="00CF475D">
              <w:rPr>
                <w:color w:val="auto"/>
                <w:sz w:val="18"/>
                <w:szCs w:val="18"/>
                <w:lang w:val="en-US"/>
              </w:rPr>
              <w:t>105/12</w:t>
            </w:r>
          </w:p>
        </w:tc>
        <w:tc>
          <w:tcPr>
            <w:tcW w:w="1077" w:type="dxa"/>
          </w:tcPr>
          <w:p w:rsidR="003319FA" w:rsidRPr="00CF475D" w:rsidRDefault="003319FA" w:rsidP="00FE5486">
            <w:pPr>
              <w:spacing w:line="276" w:lineRule="auto"/>
              <w:ind w:hanging="1"/>
              <w:jc w:val="center"/>
              <w:rPr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1077" w:type="dxa"/>
            <w:vAlign w:val="center"/>
          </w:tcPr>
          <w:p w:rsidR="003319FA" w:rsidRPr="00CF475D" w:rsidRDefault="003319FA" w:rsidP="00FE5486">
            <w:pPr>
              <w:spacing w:line="276" w:lineRule="auto"/>
              <w:ind w:hanging="1"/>
              <w:jc w:val="center"/>
              <w:rPr>
                <w:color w:val="auto"/>
                <w:sz w:val="18"/>
                <w:szCs w:val="18"/>
                <w:lang w:val="en-US"/>
              </w:rPr>
            </w:pPr>
            <w:r w:rsidRPr="00CF475D">
              <w:rPr>
                <w:color w:val="auto"/>
                <w:sz w:val="18"/>
                <w:szCs w:val="18"/>
                <w:lang w:val="en-US"/>
              </w:rPr>
              <w:t>13/0</w:t>
            </w:r>
          </w:p>
        </w:tc>
        <w:tc>
          <w:tcPr>
            <w:tcW w:w="1077" w:type="dxa"/>
          </w:tcPr>
          <w:p w:rsidR="003319FA" w:rsidRPr="00CF475D" w:rsidRDefault="003319FA" w:rsidP="00FE5486">
            <w:pPr>
              <w:spacing w:line="276" w:lineRule="auto"/>
              <w:ind w:hanging="1"/>
              <w:jc w:val="center"/>
              <w:rPr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1077" w:type="dxa"/>
            <w:vAlign w:val="center"/>
          </w:tcPr>
          <w:p w:rsidR="003319FA" w:rsidRPr="00CF475D" w:rsidRDefault="003319FA" w:rsidP="00FE5486">
            <w:pPr>
              <w:spacing w:line="276" w:lineRule="auto"/>
              <w:ind w:hanging="1"/>
              <w:jc w:val="center"/>
              <w:rPr>
                <w:color w:val="auto"/>
                <w:sz w:val="18"/>
                <w:szCs w:val="18"/>
                <w:lang w:val="en-US"/>
              </w:rPr>
            </w:pPr>
            <w:r w:rsidRPr="00CF475D">
              <w:rPr>
                <w:color w:val="auto"/>
                <w:sz w:val="18"/>
                <w:szCs w:val="18"/>
                <w:lang w:val="en-US"/>
              </w:rPr>
              <w:t>33/6</w:t>
            </w:r>
          </w:p>
        </w:tc>
        <w:tc>
          <w:tcPr>
            <w:tcW w:w="1077" w:type="dxa"/>
          </w:tcPr>
          <w:p w:rsidR="003319FA" w:rsidRPr="00CF475D" w:rsidRDefault="003319FA" w:rsidP="00FE5486">
            <w:pPr>
              <w:spacing w:line="276" w:lineRule="auto"/>
              <w:ind w:hanging="1"/>
              <w:jc w:val="center"/>
              <w:rPr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1077" w:type="dxa"/>
            <w:vAlign w:val="center"/>
          </w:tcPr>
          <w:p w:rsidR="003319FA" w:rsidRPr="00CF475D" w:rsidRDefault="003319FA" w:rsidP="00FE5486">
            <w:pPr>
              <w:spacing w:line="276" w:lineRule="auto"/>
              <w:ind w:hanging="1"/>
              <w:jc w:val="center"/>
              <w:rPr>
                <w:color w:val="auto"/>
                <w:sz w:val="18"/>
                <w:szCs w:val="18"/>
                <w:lang w:val="en-US"/>
              </w:rPr>
            </w:pPr>
            <w:r w:rsidRPr="00CF475D">
              <w:rPr>
                <w:color w:val="auto"/>
                <w:sz w:val="18"/>
                <w:szCs w:val="18"/>
                <w:lang w:val="en-US"/>
              </w:rPr>
              <w:t>91/13</w:t>
            </w:r>
          </w:p>
        </w:tc>
        <w:tc>
          <w:tcPr>
            <w:tcW w:w="1077" w:type="dxa"/>
          </w:tcPr>
          <w:p w:rsidR="003319FA" w:rsidRPr="00CF475D" w:rsidRDefault="003319FA" w:rsidP="00FE5486">
            <w:pPr>
              <w:spacing w:line="276" w:lineRule="auto"/>
              <w:ind w:hanging="1"/>
              <w:jc w:val="center"/>
              <w:rPr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1077" w:type="dxa"/>
            <w:vAlign w:val="center"/>
          </w:tcPr>
          <w:p w:rsidR="003319FA" w:rsidRPr="00CF475D" w:rsidRDefault="003319FA" w:rsidP="00FE5486">
            <w:pPr>
              <w:spacing w:line="276" w:lineRule="auto"/>
              <w:ind w:hanging="1"/>
              <w:jc w:val="center"/>
              <w:rPr>
                <w:color w:val="auto"/>
                <w:sz w:val="18"/>
                <w:szCs w:val="18"/>
                <w:lang w:val="en-US"/>
              </w:rPr>
            </w:pPr>
            <w:r w:rsidRPr="00CF475D">
              <w:rPr>
                <w:color w:val="auto"/>
                <w:sz w:val="18"/>
                <w:szCs w:val="18"/>
                <w:lang w:val="en-US"/>
              </w:rPr>
              <w:t>95/18</w:t>
            </w:r>
          </w:p>
        </w:tc>
      </w:tr>
      <w:tr w:rsidR="003319FA" w:rsidRPr="00CF475D" w:rsidTr="00FE5486">
        <w:tc>
          <w:tcPr>
            <w:tcW w:w="1587" w:type="dxa"/>
            <w:vAlign w:val="center"/>
          </w:tcPr>
          <w:p w:rsidR="003319FA" w:rsidRPr="00CF475D" w:rsidRDefault="003319FA" w:rsidP="00FE5486">
            <w:pPr>
              <w:spacing w:line="276" w:lineRule="auto"/>
              <w:rPr>
                <w:color w:val="auto"/>
                <w:sz w:val="18"/>
                <w:szCs w:val="18"/>
                <w:lang w:val="en-US"/>
              </w:rPr>
            </w:pPr>
            <w:r w:rsidRPr="00CF475D">
              <w:rPr>
                <w:color w:val="auto"/>
                <w:sz w:val="18"/>
                <w:szCs w:val="18"/>
                <w:lang w:val="en-US"/>
              </w:rPr>
              <w:t>Age [years]</w:t>
            </w:r>
          </w:p>
        </w:tc>
        <w:tc>
          <w:tcPr>
            <w:tcW w:w="1077" w:type="dxa"/>
            <w:vAlign w:val="center"/>
          </w:tcPr>
          <w:p w:rsidR="003319FA" w:rsidRPr="00CF475D" w:rsidRDefault="003319FA" w:rsidP="00FE5486">
            <w:pPr>
              <w:spacing w:line="276" w:lineRule="auto"/>
              <w:ind w:hanging="1"/>
              <w:jc w:val="center"/>
              <w:rPr>
                <w:color w:val="auto"/>
                <w:sz w:val="18"/>
                <w:szCs w:val="18"/>
                <w:lang w:val="en-US"/>
              </w:rPr>
            </w:pPr>
            <w:r w:rsidRPr="00CF475D">
              <w:rPr>
                <w:color w:val="auto"/>
                <w:sz w:val="18"/>
                <w:szCs w:val="18"/>
                <w:lang w:val="en-US"/>
              </w:rPr>
              <w:t>48±14</w:t>
            </w:r>
          </w:p>
        </w:tc>
        <w:tc>
          <w:tcPr>
            <w:tcW w:w="1077" w:type="dxa"/>
            <w:vAlign w:val="center"/>
          </w:tcPr>
          <w:p w:rsidR="003319FA" w:rsidRPr="00CF475D" w:rsidRDefault="003319FA" w:rsidP="00FE5486">
            <w:pPr>
              <w:spacing w:line="276" w:lineRule="auto"/>
              <w:ind w:hanging="1"/>
              <w:jc w:val="center"/>
              <w:rPr>
                <w:color w:val="auto"/>
                <w:sz w:val="18"/>
                <w:szCs w:val="18"/>
                <w:lang w:val="en-US"/>
              </w:rPr>
            </w:pPr>
            <w:r w:rsidRPr="00CF475D">
              <w:rPr>
                <w:color w:val="auto"/>
                <w:sz w:val="18"/>
                <w:szCs w:val="18"/>
                <w:lang w:val="en-US"/>
              </w:rPr>
              <w:t>46±13</w:t>
            </w:r>
          </w:p>
        </w:tc>
        <w:tc>
          <w:tcPr>
            <w:tcW w:w="1077" w:type="dxa"/>
            <w:vAlign w:val="bottom"/>
          </w:tcPr>
          <w:p w:rsidR="003319FA" w:rsidRPr="00CF475D" w:rsidRDefault="003319FA" w:rsidP="00FE5486">
            <w:pPr>
              <w:spacing w:line="276" w:lineRule="auto"/>
              <w:ind w:hanging="1"/>
              <w:jc w:val="center"/>
              <w:rPr>
                <w:color w:val="auto"/>
                <w:sz w:val="18"/>
                <w:szCs w:val="18"/>
                <w:lang w:val="en-US"/>
              </w:rPr>
            </w:pPr>
            <w:r w:rsidRPr="00CF475D">
              <w:rPr>
                <w:color w:val="auto"/>
                <w:sz w:val="18"/>
                <w:szCs w:val="18"/>
                <w:lang w:val="en-US"/>
              </w:rPr>
              <w:t>38±12</w:t>
            </w:r>
          </w:p>
        </w:tc>
        <w:tc>
          <w:tcPr>
            <w:tcW w:w="1077" w:type="dxa"/>
            <w:vAlign w:val="bottom"/>
          </w:tcPr>
          <w:p w:rsidR="003319FA" w:rsidRPr="00CF475D" w:rsidDel="00206BBA" w:rsidRDefault="003319FA" w:rsidP="00FE5486">
            <w:pPr>
              <w:spacing w:line="276" w:lineRule="auto"/>
              <w:ind w:hanging="1"/>
              <w:jc w:val="center"/>
              <w:rPr>
                <w:color w:val="auto"/>
                <w:sz w:val="18"/>
                <w:szCs w:val="18"/>
                <w:lang w:val="en-US"/>
              </w:rPr>
            </w:pPr>
            <w:r w:rsidRPr="00CF475D">
              <w:rPr>
                <w:color w:val="auto"/>
                <w:sz w:val="18"/>
                <w:szCs w:val="18"/>
                <w:lang w:val="en-US"/>
              </w:rPr>
              <w:t>36±12</w:t>
            </w:r>
          </w:p>
        </w:tc>
        <w:tc>
          <w:tcPr>
            <w:tcW w:w="1077" w:type="dxa"/>
            <w:vAlign w:val="bottom"/>
          </w:tcPr>
          <w:p w:rsidR="003319FA" w:rsidRPr="00CF475D" w:rsidRDefault="003319FA" w:rsidP="00FE5486">
            <w:pPr>
              <w:spacing w:line="276" w:lineRule="auto"/>
              <w:ind w:hanging="1"/>
              <w:jc w:val="center"/>
              <w:rPr>
                <w:color w:val="auto"/>
                <w:sz w:val="18"/>
                <w:szCs w:val="18"/>
                <w:lang w:val="en-US"/>
              </w:rPr>
            </w:pPr>
            <w:r w:rsidRPr="00CF475D">
              <w:rPr>
                <w:color w:val="auto"/>
                <w:sz w:val="18"/>
                <w:szCs w:val="18"/>
                <w:lang w:val="en-US"/>
              </w:rPr>
              <w:t>40±15</w:t>
            </w:r>
          </w:p>
        </w:tc>
        <w:tc>
          <w:tcPr>
            <w:tcW w:w="1077" w:type="dxa"/>
            <w:vAlign w:val="bottom"/>
          </w:tcPr>
          <w:p w:rsidR="003319FA" w:rsidRPr="00CF475D" w:rsidRDefault="003319FA" w:rsidP="00FE5486">
            <w:pPr>
              <w:spacing w:line="276" w:lineRule="auto"/>
              <w:ind w:hanging="1"/>
              <w:jc w:val="center"/>
              <w:rPr>
                <w:color w:val="auto"/>
                <w:sz w:val="18"/>
                <w:szCs w:val="18"/>
                <w:lang w:val="en-US"/>
              </w:rPr>
            </w:pPr>
            <w:r w:rsidRPr="00CF475D">
              <w:rPr>
                <w:color w:val="auto"/>
                <w:sz w:val="18"/>
                <w:szCs w:val="18"/>
                <w:lang w:val="en-US"/>
              </w:rPr>
              <w:t>46±9</w:t>
            </w:r>
          </w:p>
        </w:tc>
        <w:tc>
          <w:tcPr>
            <w:tcW w:w="1077" w:type="dxa"/>
            <w:vAlign w:val="bottom"/>
          </w:tcPr>
          <w:p w:rsidR="003319FA" w:rsidRPr="00CF475D" w:rsidRDefault="003319FA" w:rsidP="00FE5486">
            <w:pPr>
              <w:spacing w:line="276" w:lineRule="auto"/>
              <w:ind w:hanging="1"/>
              <w:jc w:val="center"/>
              <w:rPr>
                <w:color w:val="auto"/>
                <w:sz w:val="18"/>
                <w:szCs w:val="18"/>
                <w:lang w:val="en-US"/>
              </w:rPr>
            </w:pPr>
            <w:r w:rsidRPr="00CF475D">
              <w:rPr>
                <w:color w:val="auto"/>
                <w:sz w:val="18"/>
                <w:szCs w:val="18"/>
                <w:lang w:val="en-US"/>
              </w:rPr>
              <w:t>57±9</w:t>
            </w:r>
          </w:p>
        </w:tc>
        <w:tc>
          <w:tcPr>
            <w:tcW w:w="1077" w:type="dxa"/>
            <w:vAlign w:val="bottom"/>
          </w:tcPr>
          <w:p w:rsidR="003319FA" w:rsidRPr="00CF475D" w:rsidRDefault="003319FA" w:rsidP="00FE5486">
            <w:pPr>
              <w:spacing w:line="276" w:lineRule="auto"/>
              <w:ind w:hanging="1"/>
              <w:jc w:val="center"/>
              <w:rPr>
                <w:color w:val="auto"/>
                <w:sz w:val="18"/>
                <w:szCs w:val="18"/>
                <w:lang w:val="en-US"/>
              </w:rPr>
            </w:pPr>
            <w:r w:rsidRPr="00CF475D">
              <w:rPr>
                <w:color w:val="auto"/>
                <w:sz w:val="18"/>
                <w:szCs w:val="18"/>
                <w:lang w:val="en-US"/>
              </w:rPr>
              <w:t>56±10</w:t>
            </w:r>
          </w:p>
        </w:tc>
        <w:tc>
          <w:tcPr>
            <w:tcW w:w="1077" w:type="dxa"/>
            <w:vAlign w:val="bottom"/>
          </w:tcPr>
          <w:p w:rsidR="003319FA" w:rsidRPr="00CF475D" w:rsidRDefault="003319FA" w:rsidP="00FE5486">
            <w:pPr>
              <w:spacing w:line="276" w:lineRule="auto"/>
              <w:ind w:hanging="1"/>
              <w:jc w:val="center"/>
              <w:rPr>
                <w:color w:val="auto"/>
                <w:sz w:val="18"/>
                <w:szCs w:val="18"/>
                <w:lang w:val="en-US"/>
              </w:rPr>
            </w:pPr>
            <w:r w:rsidRPr="00CF475D">
              <w:rPr>
                <w:color w:val="auto"/>
                <w:sz w:val="18"/>
                <w:szCs w:val="18"/>
                <w:lang w:val="en-US"/>
              </w:rPr>
              <w:t>46±10</w:t>
            </w:r>
          </w:p>
        </w:tc>
        <w:tc>
          <w:tcPr>
            <w:tcW w:w="1077" w:type="dxa"/>
            <w:vAlign w:val="bottom"/>
          </w:tcPr>
          <w:p w:rsidR="003319FA" w:rsidRPr="00CF475D" w:rsidRDefault="003319FA" w:rsidP="00FE5486">
            <w:pPr>
              <w:spacing w:line="276" w:lineRule="auto"/>
              <w:ind w:hanging="1"/>
              <w:jc w:val="center"/>
              <w:rPr>
                <w:color w:val="auto"/>
                <w:sz w:val="18"/>
                <w:szCs w:val="18"/>
                <w:lang w:val="en-US"/>
              </w:rPr>
            </w:pPr>
            <w:r w:rsidRPr="00CF475D">
              <w:rPr>
                <w:color w:val="auto"/>
                <w:sz w:val="18"/>
                <w:szCs w:val="18"/>
                <w:lang w:val="en-US"/>
              </w:rPr>
              <w:t>45±10</w:t>
            </w:r>
          </w:p>
        </w:tc>
        <w:tc>
          <w:tcPr>
            <w:tcW w:w="1077" w:type="dxa"/>
            <w:vAlign w:val="bottom"/>
          </w:tcPr>
          <w:p w:rsidR="003319FA" w:rsidRPr="00CF475D" w:rsidRDefault="003319FA" w:rsidP="00FE5486">
            <w:pPr>
              <w:spacing w:line="276" w:lineRule="auto"/>
              <w:ind w:hanging="1"/>
              <w:jc w:val="center"/>
              <w:rPr>
                <w:color w:val="auto"/>
                <w:sz w:val="18"/>
                <w:szCs w:val="18"/>
                <w:lang w:val="en-US"/>
              </w:rPr>
            </w:pPr>
            <w:r w:rsidRPr="00CF475D">
              <w:rPr>
                <w:color w:val="auto"/>
                <w:sz w:val="18"/>
                <w:szCs w:val="18"/>
                <w:lang w:val="en-US"/>
              </w:rPr>
              <w:t>58±8</w:t>
            </w:r>
          </w:p>
        </w:tc>
        <w:tc>
          <w:tcPr>
            <w:tcW w:w="1077" w:type="dxa"/>
            <w:vAlign w:val="bottom"/>
          </w:tcPr>
          <w:p w:rsidR="003319FA" w:rsidRPr="00CF475D" w:rsidRDefault="003319FA" w:rsidP="00FE5486">
            <w:pPr>
              <w:spacing w:line="276" w:lineRule="auto"/>
              <w:ind w:hanging="1"/>
              <w:jc w:val="center"/>
              <w:rPr>
                <w:color w:val="auto"/>
                <w:sz w:val="18"/>
                <w:szCs w:val="18"/>
                <w:lang w:val="en-US"/>
              </w:rPr>
            </w:pPr>
            <w:r w:rsidRPr="00CF475D">
              <w:rPr>
                <w:color w:val="auto"/>
                <w:sz w:val="18"/>
                <w:szCs w:val="18"/>
                <w:lang w:val="en-US"/>
              </w:rPr>
              <w:t>58±7</w:t>
            </w:r>
          </w:p>
        </w:tc>
      </w:tr>
      <w:tr w:rsidR="003319FA" w:rsidRPr="00CF475D" w:rsidTr="00FE5486">
        <w:tc>
          <w:tcPr>
            <w:tcW w:w="1587" w:type="dxa"/>
            <w:vAlign w:val="center"/>
          </w:tcPr>
          <w:p w:rsidR="003319FA" w:rsidRPr="00CF475D" w:rsidRDefault="003319FA" w:rsidP="00FE5486">
            <w:pPr>
              <w:spacing w:line="276" w:lineRule="auto"/>
              <w:rPr>
                <w:color w:val="auto"/>
                <w:sz w:val="18"/>
                <w:szCs w:val="18"/>
                <w:lang w:val="en-US"/>
              </w:rPr>
            </w:pPr>
            <w:r w:rsidRPr="00CF475D">
              <w:rPr>
                <w:color w:val="auto"/>
                <w:sz w:val="18"/>
                <w:szCs w:val="18"/>
                <w:lang w:val="en-US"/>
              </w:rPr>
              <w:t>BMI [kg/m</w:t>
            </w:r>
            <w:r w:rsidRPr="00CF475D">
              <w:rPr>
                <w:color w:val="auto"/>
                <w:sz w:val="18"/>
                <w:szCs w:val="18"/>
                <w:vertAlign w:val="superscript"/>
                <w:lang w:val="en-US"/>
              </w:rPr>
              <w:t>2</w:t>
            </w:r>
            <w:r w:rsidRPr="00CF475D">
              <w:rPr>
                <w:color w:val="auto"/>
                <w:sz w:val="18"/>
                <w:szCs w:val="18"/>
                <w:lang w:val="en-US"/>
              </w:rPr>
              <w:t>]</w:t>
            </w:r>
          </w:p>
        </w:tc>
        <w:tc>
          <w:tcPr>
            <w:tcW w:w="1077" w:type="dxa"/>
            <w:vAlign w:val="center"/>
          </w:tcPr>
          <w:p w:rsidR="003319FA" w:rsidRPr="00CF475D" w:rsidRDefault="003319FA" w:rsidP="00FE5486">
            <w:pPr>
              <w:spacing w:line="276" w:lineRule="auto"/>
              <w:ind w:hanging="1"/>
              <w:jc w:val="center"/>
              <w:rPr>
                <w:color w:val="auto"/>
                <w:sz w:val="18"/>
                <w:szCs w:val="18"/>
                <w:lang w:val="en-US"/>
              </w:rPr>
            </w:pPr>
            <w:r w:rsidRPr="00CF475D">
              <w:rPr>
                <w:color w:val="auto"/>
                <w:sz w:val="18"/>
                <w:szCs w:val="18"/>
                <w:lang w:val="en-US"/>
              </w:rPr>
              <w:t>28.2±6.0</w:t>
            </w:r>
          </w:p>
        </w:tc>
        <w:tc>
          <w:tcPr>
            <w:tcW w:w="1077" w:type="dxa"/>
            <w:vAlign w:val="center"/>
          </w:tcPr>
          <w:p w:rsidR="003319FA" w:rsidRPr="00CF475D" w:rsidRDefault="003319FA" w:rsidP="00FE5486">
            <w:pPr>
              <w:spacing w:line="276" w:lineRule="auto"/>
              <w:ind w:hanging="1"/>
              <w:jc w:val="center"/>
              <w:rPr>
                <w:color w:val="auto"/>
                <w:sz w:val="18"/>
                <w:szCs w:val="18"/>
                <w:lang w:val="en-US"/>
              </w:rPr>
            </w:pPr>
            <w:r w:rsidRPr="00CF475D">
              <w:rPr>
                <w:color w:val="auto"/>
                <w:sz w:val="18"/>
                <w:szCs w:val="18"/>
                <w:lang w:val="en-US"/>
              </w:rPr>
              <w:t>28.3±5.2</w:t>
            </w:r>
          </w:p>
        </w:tc>
        <w:tc>
          <w:tcPr>
            <w:tcW w:w="1077" w:type="dxa"/>
            <w:vAlign w:val="bottom"/>
          </w:tcPr>
          <w:p w:rsidR="003319FA" w:rsidRPr="00CF475D" w:rsidRDefault="003319FA" w:rsidP="00FE5486">
            <w:pPr>
              <w:spacing w:line="276" w:lineRule="auto"/>
              <w:ind w:hanging="1"/>
              <w:jc w:val="center"/>
              <w:rPr>
                <w:color w:val="auto"/>
                <w:sz w:val="18"/>
                <w:szCs w:val="18"/>
                <w:lang w:val="en-US"/>
              </w:rPr>
            </w:pPr>
            <w:r w:rsidRPr="00CF475D">
              <w:rPr>
                <w:color w:val="auto"/>
                <w:sz w:val="18"/>
                <w:szCs w:val="18"/>
                <w:lang w:val="en-US"/>
              </w:rPr>
              <w:t>24.7±3.8</w:t>
            </w:r>
          </w:p>
        </w:tc>
        <w:tc>
          <w:tcPr>
            <w:tcW w:w="1077" w:type="dxa"/>
            <w:vAlign w:val="bottom"/>
          </w:tcPr>
          <w:p w:rsidR="003319FA" w:rsidRPr="00CF475D" w:rsidDel="00206BBA" w:rsidRDefault="003319FA" w:rsidP="00FE5486">
            <w:pPr>
              <w:spacing w:line="276" w:lineRule="auto"/>
              <w:ind w:hanging="1"/>
              <w:jc w:val="center"/>
              <w:rPr>
                <w:color w:val="auto"/>
                <w:sz w:val="18"/>
                <w:szCs w:val="18"/>
                <w:lang w:val="en-US"/>
              </w:rPr>
            </w:pPr>
            <w:r w:rsidRPr="00CF475D">
              <w:rPr>
                <w:color w:val="auto"/>
                <w:sz w:val="18"/>
                <w:szCs w:val="18"/>
                <w:lang w:val="en-US"/>
              </w:rPr>
              <w:t>25.4±4.8</w:t>
            </w:r>
          </w:p>
        </w:tc>
        <w:tc>
          <w:tcPr>
            <w:tcW w:w="1077" w:type="dxa"/>
            <w:vAlign w:val="bottom"/>
          </w:tcPr>
          <w:p w:rsidR="003319FA" w:rsidRPr="00CF475D" w:rsidRDefault="003319FA" w:rsidP="00FE5486">
            <w:pPr>
              <w:spacing w:line="276" w:lineRule="auto"/>
              <w:ind w:hanging="1"/>
              <w:jc w:val="center"/>
              <w:rPr>
                <w:color w:val="auto"/>
                <w:sz w:val="18"/>
                <w:szCs w:val="18"/>
                <w:lang w:val="en-US"/>
              </w:rPr>
            </w:pPr>
            <w:r w:rsidRPr="00CF475D">
              <w:rPr>
                <w:color w:val="auto"/>
                <w:sz w:val="18"/>
                <w:szCs w:val="18"/>
                <w:lang w:val="en-US"/>
              </w:rPr>
              <w:t>26.1±3.1</w:t>
            </w:r>
          </w:p>
        </w:tc>
        <w:tc>
          <w:tcPr>
            <w:tcW w:w="1077" w:type="dxa"/>
            <w:vAlign w:val="bottom"/>
          </w:tcPr>
          <w:p w:rsidR="003319FA" w:rsidRPr="00CF475D" w:rsidRDefault="003319FA" w:rsidP="00FE5486">
            <w:pPr>
              <w:spacing w:line="276" w:lineRule="auto"/>
              <w:ind w:hanging="1"/>
              <w:jc w:val="center"/>
              <w:rPr>
                <w:color w:val="auto"/>
                <w:sz w:val="18"/>
                <w:szCs w:val="18"/>
                <w:lang w:val="en-US"/>
              </w:rPr>
            </w:pPr>
            <w:r w:rsidRPr="00CF475D">
              <w:rPr>
                <w:color w:val="auto"/>
                <w:sz w:val="18"/>
                <w:szCs w:val="18"/>
                <w:lang w:val="en-US"/>
              </w:rPr>
              <w:t>28.0±4.1</w:t>
            </w:r>
          </w:p>
        </w:tc>
        <w:tc>
          <w:tcPr>
            <w:tcW w:w="1077" w:type="dxa"/>
            <w:vAlign w:val="bottom"/>
          </w:tcPr>
          <w:p w:rsidR="003319FA" w:rsidRPr="00CF475D" w:rsidRDefault="003319FA" w:rsidP="00FE5486">
            <w:pPr>
              <w:spacing w:line="276" w:lineRule="auto"/>
              <w:ind w:hanging="1"/>
              <w:jc w:val="center"/>
              <w:rPr>
                <w:color w:val="auto"/>
                <w:sz w:val="18"/>
                <w:szCs w:val="18"/>
                <w:lang w:val="en-US"/>
              </w:rPr>
            </w:pPr>
            <w:r w:rsidRPr="00CF475D">
              <w:rPr>
                <w:color w:val="auto"/>
                <w:sz w:val="18"/>
                <w:szCs w:val="18"/>
                <w:lang w:val="en-US"/>
              </w:rPr>
              <w:t>34.3±3.3</w:t>
            </w:r>
          </w:p>
        </w:tc>
        <w:tc>
          <w:tcPr>
            <w:tcW w:w="1077" w:type="dxa"/>
            <w:vAlign w:val="bottom"/>
          </w:tcPr>
          <w:p w:rsidR="003319FA" w:rsidRPr="00CF475D" w:rsidRDefault="003319FA" w:rsidP="00FE5486">
            <w:pPr>
              <w:spacing w:line="276" w:lineRule="auto"/>
              <w:ind w:hanging="1"/>
              <w:jc w:val="center"/>
              <w:rPr>
                <w:color w:val="auto"/>
                <w:sz w:val="18"/>
                <w:szCs w:val="18"/>
                <w:lang w:val="en-US"/>
              </w:rPr>
            </w:pPr>
            <w:r w:rsidRPr="00CF475D">
              <w:rPr>
                <w:color w:val="auto"/>
                <w:sz w:val="18"/>
                <w:szCs w:val="18"/>
                <w:lang w:val="en-US"/>
              </w:rPr>
              <w:t>34.6±3.8</w:t>
            </w:r>
          </w:p>
        </w:tc>
        <w:tc>
          <w:tcPr>
            <w:tcW w:w="1077" w:type="dxa"/>
            <w:vAlign w:val="bottom"/>
          </w:tcPr>
          <w:p w:rsidR="003319FA" w:rsidRPr="00CF475D" w:rsidRDefault="003319FA" w:rsidP="00FE5486">
            <w:pPr>
              <w:spacing w:line="276" w:lineRule="auto"/>
              <w:ind w:hanging="1"/>
              <w:jc w:val="center"/>
              <w:rPr>
                <w:color w:val="auto"/>
                <w:sz w:val="18"/>
                <w:szCs w:val="18"/>
                <w:lang w:val="en-US"/>
              </w:rPr>
            </w:pPr>
            <w:r w:rsidRPr="00CF475D">
              <w:rPr>
                <w:color w:val="auto"/>
                <w:sz w:val="18"/>
                <w:szCs w:val="18"/>
                <w:lang w:val="en-US"/>
              </w:rPr>
              <w:t>35.4±6.5</w:t>
            </w:r>
          </w:p>
        </w:tc>
        <w:tc>
          <w:tcPr>
            <w:tcW w:w="1077" w:type="dxa"/>
            <w:vAlign w:val="bottom"/>
          </w:tcPr>
          <w:p w:rsidR="003319FA" w:rsidRPr="00CF475D" w:rsidRDefault="003319FA" w:rsidP="00FE5486">
            <w:pPr>
              <w:spacing w:line="276" w:lineRule="auto"/>
              <w:ind w:hanging="1"/>
              <w:jc w:val="center"/>
              <w:rPr>
                <w:color w:val="auto"/>
                <w:sz w:val="18"/>
                <w:szCs w:val="18"/>
                <w:lang w:val="en-US"/>
              </w:rPr>
            </w:pPr>
            <w:r w:rsidRPr="00CF475D">
              <w:rPr>
                <w:color w:val="auto"/>
                <w:sz w:val="18"/>
                <w:szCs w:val="18"/>
                <w:lang w:val="en-US"/>
              </w:rPr>
              <w:t>34.3±6.0</w:t>
            </w:r>
          </w:p>
        </w:tc>
        <w:tc>
          <w:tcPr>
            <w:tcW w:w="1077" w:type="dxa"/>
            <w:vAlign w:val="bottom"/>
          </w:tcPr>
          <w:p w:rsidR="003319FA" w:rsidRPr="00CF475D" w:rsidRDefault="003319FA" w:rsidP="00FE5486">
            <w:pPr>
              <w:spacing w:line="276" w:lineRule="auto"/>
              <w:ind w:hanging="1"/>
              <w:jc w:val="center"/>
              <w:rPr>
                <w:color w:val="auto"/>
                <w:sz w:val="18"/>
                <w:szCs w:val="18"/>
                <w:lang w:val="en-US"/>
              </w:rPr>
            </w:pPr>
            <w:r w:rsidRPr="00CF475D">
              <w:rPr>
                <w:color w:val="auto"/>
                <w:sz w:val="18"/>
                <w:szCs w:val="18"/>
                <w:lang w:val="en-US"/>
              </w:rPr>
              <w:t>27.4±3.6</w:t>
            </w:r>
          </w:p>
        </w:tc>
        <w:tc>
          <w:tcPr>
            <w:tcW w:w="1077" w:type="dxa"/>
            <w:vAlign w:val="bottom"/>
          </w:tcPr>
          <w:p w:rsidR="003319FA" w:rsidRPr="00CF475D" w:rsidRDefault="003319FA" w:rsidP="00FE5486">
            <w:pPr>
              <w:spacing w:line="276" w:lineRule="auto"/>
              <w:ind w:hanging="1"/>
              <w:jc w:val="center"/>
              <w:rPr>
                <w:color w:val="auto"/>
                <w:sz w:val="18"/>
                <w:szCs w:val="18"/>
                <w:lang w:val="en-US"/>
              </w:rPr>
            </w:pPr>
            <w:r w:rsidRPr="00CF475D">
              <w:rPr>
                <w:color w:val="auto"/>
                <w:sz w:val="18"/>
                <w:szCs w:val="18"/>
                <w:lang w:val="en-US"/>
              </w:rPr>
              <w:t>27.4±3.4</w:t>
            </w:r>
          </w:p>
        </w:tc>
      </w:tr>
      <w:tr w:rsidR="003319FA" w:rsidRPr="00CF475D" w:rsidTr="00FE5486">
        <w:tc>
          <w:tcPr>
            <w:tcW w:w="1587" w:type="dxa"/>
            <w:vAlign w:val="center"/>
          </w:tcPr>
          <w:p w:rsidR="003319FA" w:rsidRPr="00CF475D" w:rsidRDefault="003319FA" w:rsidP="00FE5486">
            <w:pPr>
              <w:spacing w:line="276" w:lineRule="auto"/>
              <w:rPr>
                <w:color w:val="auto"/>
                <w:sz w:val="18"/>
                <w:szCs w:val="18"/>
                <w:lang w:val="en-US"/>
              </w:rPr>
            </w:pPr>
            <w:r w:rsidRPr="00CF475D">
              <w:rPr>
                <w:color w:val="auto"/>
                <w:sz w:val="18"/>
                <w:szCs w:val="18"/>
                <w:lang w:val="en-US"/>
              </w:rPr>
              <w:t>WHR</w:t>
            </w:r>
          </w:p>
        </w:tc>
        <w:tc>
          <w:tcPr>
            <w:tcW w:w="1077" w:type="dxa"/>
            <w:vAlign w:val="bottom"/>
          </w:tcPr>
          <w:p w:rsidR="003319FA" w:rsidRPr="00CF475D" w:rsidRDefault="003319FA" w:rsidP="00FE5486">
            <w:pPr>
              <w:spacing w:line="276" w:lineRule="auto"/>
              <w:ind w:hanging="1"/>
              <w:jc w:val="center"/>
              <w:rPr>
                <w:color w:val="auto"/>
                <w:sz w:val="18"/>
                <w:szCs w:val="18"/>
                <w:lang w:val="en-US"/>
              </w:rPr>
            </w:pPr>
            <w:r w:rsidRPr="00CF475D">
              <w:rPr>
                <w:color w:val="auto"/>
                <w:sz w:val="18"/>
                <w:szCs w:val="18"/>
                <w:lang w:val="en-US"/>
              </w:rPr>
              <w:t>0.93±0.09</w:t>
            </w:r>
          </w:p>
        </w:tc>
        <w:tc>
          <w:tcPr>
            <w:tcW w:w="1077" w:type="dxa"/>
            <w:vAlign w:val="bottom"/>
          </w:tcPr>
          <w:p w:rsidR="003319FA" w:rsidRPr="00CF475D" w:rsidRDefault="003319FA" w:rsidP="00FE5486">
            <w:pPr>
              <w:spacing w:line="276" w:lineRule="auto"/>
              <w:ind w:hanging="1"/>
              <w:jc w:val="center"/>
              <w:rPr>
                <w:color w:val="auto"/>
                <w:sz w:val="18"/>
                <w:szCs w:val="18"/>
                <w:lang w:val="en-US"/>
              </w:rPr>
            </w:pPr>
            <w:r w:rsidRPr="00CF475D">
              <w:rPr>
                <w:color w:val="auto"/>
                <w:sz w:val="18"/>
                <w:szCs w:val="18"/>
                <w:lang w:val="en-US"/>
              </w:rPr>
              <w:t>0.91±0.08</w:t>
            </w:r>
          </w:p>
        </w:tc>
        <w:tc>
          <w:tcPr>
            <w:tcW w:w="1077" w:type="dxa"/>
            <w:vAlign w:val="bottom"/>
          </w:tcPr>
          <w:p w:rsidR="003319FA" w:rsidRPr="00CF475D" w:rsidRDefault="003319FA" w:rsidP="00FE5486">
            <w:pPr>
              <w:spacing w:line="276" w:lineRule="auto"/>
              <w:ind w:hanging="1"/>
              <w:jc w:val="center"/>
              <w:rPr>
                <w:color w:val="auto"/>
                <w:sz w:val="18"/>
                <w:szCs w:val="18"/>
                <w:lang w:val="en-US"/>
              </w:rPr>
            </w:pPr>
            <w:r w:rsidRPr="00CF475D">
              <w:rPr>
                <w:color w:val="auto"/>
                <w:sz w:val="18"/>
                <w:szCs w:val="18"/>
                <w:lang w:val="en-US"/>
              </w:rPr>
              <w:t>0.88±0.09</w:t>
            </w:r>
          </w:p>
        </w:tc>
        <w:tc>
          <w:tcPr>
            <w:tcW w:w="1077" w:type="dxa"/>
            <w:vAlign w:val="bottom"/>
          </w:tcPr>
          <w:p w:rsidR="003319FA" w:rsidRPr="00CF475D" w:rsidDel="00206BBA" w:rsidRDefault="003319FA" w:rsidP="00FE5486">
            <w:pPr>
              <w:spacing w:line="276" w:lineRule="auto"/>
              <w:ind w:hanging="1"/>
              <w:jc w:val="center"/>
              <w:rPr>
                <w:color w:val="auto"/>
                <w:sz w:val="18"/>
                <w:szCs w:val="18"/>
                <w:lang w:val="en-US"/>
              </w:rPr>
            </w:pPr>
            <w:r w:rsidRPr="00CF475D">
              <w:rPr>
                <w:color w:val="auto"/>
                <w:sz w:val="18"/>
                <w:szCs w:val="18"/>
                <w:lang w:val="en-US"/>
              </w:rPr>
              <w:t>0.88±0.09</w:t>
            </w:r>
          </w:p>
        </w:tc>
        <w:tc>
          <w:tcPr>
            <w:tcW w:w="1077" w:type="dxa"/>
            <w:vAlign w:val="bottom"/>
          </w:tcPr>
          <w:p w:rsidR="003319FA" w:rsidRPr="00CF475D" w:rsidRDefault="003319FA" w:rsidP="00FE5486">
            <w:pPr>
              <w:spacing w:line="276" w:lineRule="auto"/>
              <w:ind w:hanging="1"/>
              <w:jc w:val="center"/>
              <w:rPr>
                <w:color w:val="auto"/>
                <w:sz w:val="18"/>
                <w:szCs w:val="18"/>
                <w:lang w:val="en-US"/>
              </w:rPr>
            </w:pPr>
            <w:r w:rsidRPr="00CF475D">
              <w:rPr>
                <w:color w:val="auto"/>
                <w:sz w:val="18"/>
                <w:szCs w:val="18"/>
                <w:lang w:val="en-US"/>
              </w:rPr>
              <w:t>0.95±0.06</w:t>
            </w:r>
          </w:p>
        </w:tc>
        <w:tc>
          <w:tcPr>
            <w:tcW w:w="1077" w:type="dxa"/>
            <w:vAlign w:val="bottom"/>
          </w:tcPr>
          <w:p w:rsidR="003319FA" w:rsidRPr="00CF475D" w:rsidRDefault="003319FA" w:rsidP="00FE5486">
            <w:pPr>
              <w:spacing w:line="276" w:lineRule="auto"/>
              <w:ind w:hanging="1"/>
              <w:jc w:val="center"/>
              <w:rPr>
                <w:color w:val="auto"/>
                <w:sz w:val="18"/>
                <w:szCs w:val="18"/>
                <w:lang w:val="en-US"/>
              </w:rPr>
            </w:pPr>
            <w:r w:rsidRPr="00CF475D">
              <w:rPr>
                <w:color w:val="auto"/>
                <w:sz w:val="18"/>
                <w:szCs w:val="18"/>
                <w:lang w:val="en-US"/>
              </w:rPr>
              <w:t>0.93±0.06</w:t>
            </w:r>
          </w:p>
        </w:tc>
        <w:tc>
          <w:tcPr>
            <w:tcW w:w="1077" w:type="dxa"/>
            <w:vAlign w:val="bottom"/>
          </w:tcPr>
          <w:p w:rsidR="003319FA" w:rsidRPr="00CF475D" w:rsidRDefault="003319FA" w:rsidP="00FE5486">
            <w:pPr>
              <w:spacing w:line="276" w:lineRule="auto"/>
              <w:ind w:hanging="1"/>
              <w:jc w:val="center"/>
              <w:rPr>
                <w:color w:val="auto"/>
                <w:sz w:val="18"/>
                <w:szCs w:val="18"/>
                <w:lang w:val="en-US"/>
              </w:rPr>
            </w:pPr>
            <w:r w:rsidRPr="00CF475D">
              <w:rPr>
                <w:color w:val="auto"/>
                <w:sz w:val="18"/>
                <w:szCs w:val="18"/>
                <w:lang w:val="en-US"/>
              </w:rPr>
              <w:t>0.99±0.07</w:t>
            </w:r>
          </w:p>
        </w:tc>
        <w:tc>
          <w:tcPr>
            <w:tcW w:w="1077" w:type="dxa"/>
            <w:vAlign w:val="bottom"/>
          </w:tcPr>
          <w:p w:rsidR="003319FA" w:rsidRPr="00CF475D" w:rsidRDefault="003319FA" w:rsidP="00FE5486">
            <w:pPr>
              <w:spacing w:line="276" w:lineRule="auto"/>
              <w:ind w:hanging="1"/>
              <w:jc w:val="center"/>
              <w:rPr>
                <w:color w:val="auto"/>
                <w:sz w:val="18"/>
                <w:szCs w:val="18"/>
                <w:lang w:val="en-US"/>
              </w:rPr>
            </w:pPr>
            <w:r w:rsidRPr="00CF475D">
              <w:rPr>
                <w:color w:val="auto"/>
                <w:sz w:val="18"/>
                <w:szCs w:val="18"/>
                <w:lang w:val="en-US"/>
              </w:rPr>
              <w:t>1.01±0.07</w:t>
            </w:r>
          </w:p>
        </w:tc>
        <w:tc>
          <w:tcPr>
            <w:tcW w:w="1077" w:type="dxa"/>
            <w:vAlign w:val="bottom"/>
          </w:tcPr>
          <w:p w:rsidR="003319FA" w:rsidRPr="00CF475D" w:rsidRDefault="003319FA" w:rsidP="00FE5486">
            <w:pPr>
              <w:spacing w:line="276" w:lineRule="auto"/>
              <w:ind w:hanging="1"/>
              <w:jc w:val="center"/>
              <w:rPr>
                <w:color w:val="auto"/>
                <w:sz w:val="18"/>
                <w:szCs w:val="18"/>
                <w:lang w:val="en-US"/>
              </w:rPr>
            </w:pPr>
            <w:r w:rsidRPr="00CF475D">
              <w:rPr>
                <w:color w:val="auto"/>
                <w:sz w:val="18"/>
                <w:szCs w:val="18"/>
                <w:lang w:val="en-US"/>
              </w:rPr>
              <w:t>0.98±0.08</w:t>
            </w:r>
          </w:p>
        </w:tc>
        <w:tc>
          <w:tcPr>
            <w:tcW w:w="1077" w:type="dxa"/>
            <w:vAlign w:val="bottom"/>
          </w:tcPr>
          <w:p w:rsidR="003319FA" w:rsidRPr="00CF475D" w:rsidRDefault="003319FA" w:rsidP="00FE5486">
            <w:pPr>
              <w:spacing w:line="276" w:lineRule="auto"/>
              <w:ind w:hanging="1"/>
              <w:jc w:val="center"/>
              <w:rPr>
                <w:color w:val="auto"/>
                <w:sz w:val="18"/>
                <w:szCs w:val="18"/>
                <w:lang w:val="en-US"/>
              </w:rPr>
            </w:pPr>
            <w:r w:rsidRPr="00CF475D">
              <w:rPr>
                <w:color w:val="auto"/>
                <w:sz w:val="18"/>
                <w:szCs w:val="18"/>
                <w:lang w:val="en-US"/>
              </w:rPr>
              <w:t>0.95±0.08*</w:t>
            </w:r>
          </w:p>
        </w:tc>
        <w:tc>
          <w:tcPr>
            <w:tcW w:w="1077" w:type="dxa"/>
            <w:vAlign w:val="bottom"/>
          </w:tcPr>
          <w:p w:rsidR="003319FA" w:rsidRPr="00CF475D" w:rsidRDefault="003319FA" w:rsidP="00FE5486">
            <w:pPr>
              <w:spacing w:line="276" w:lineRule="auto"/>
              <w:ind w:hanging="1"/>
              <w:jc w:val="center"/>
              <w:rPr>
                <w:color w:val="auto"/>
                <w:sz w:val="18"/>
                <w:szCs w:val="18"/>
                <w:lang w:val="en-US"/>
              </w:rPr>
            </w:pPr>
            <w:r w:rsidRPr="00CF475D">
              <w:rPr>
                <w:color w:val="auto"/>
                <w:sz w:val="18"/>
                <w:szCs w:val="18"/>
                <w:lang w:val="en-US"/>
              </w:rPr>
              <w:t>0.96±0.07</w:t>
            </w:r>
          </w:p>
        </w:tc>
        <w:tc>
          <w:tcPr>
            <w:tcW w:w="1077" w:type="dxa"/>
            <w:vAlign w:val="bottom"/>
          </w:tcPr>
          <w:p w:rsidR="003319FA" w:rsidRPr="00CF475D" w:rsidRDefault="003319FA" w:rsidP="00FE5486">
            <w:pPr>
              <w:spacing w:line="276" w:lineRule="auto"/>
              <w:ind w:hanging="1"/>
              <w:jc w:val="center"/>
              <w:rPr>
                <w:color w:val="auto"/>
                <w:sz w:val="18"/>
                <w:szCs w:val="18"/>
                <w:lang w:val="en-US"/>
              </w:rPr>
            </w:pPr>
            <w:r w:rsidRPr="00CF475D">
              <w:rPr>
                <w:color w:val="auto"/>
                <w:sz w:val="18"/>
                <w:szCs w:val="18"/>
                <w:lang w:val="en-US"/>
              </w:rPr>
              <w:t>0.94±0.07</w:t>
            </w:r>
          </w:p>
        </w:tc>
      </w:tr>
      <w:tr w:rsidR="003319FA" w:rsidRPr="00CF475D" w:rsidTr="00FE5486">
        <w:tc>
          <w:tcPr>
            <w:tcW w:w="1587" w:type="dxa"/>
            <w:vAlign w:val="center"/>
          </w:tcPr>
          <w:p w:rsidR="003319FA" w:rsidRPr="00CF475D" w:rsidRDefault="003319FA" w:rsidP="00FE5486">
            <w:pPr>
              <w:spacing w:line="276" w:lineRule="auto"/>
              <w:rPr>
                <w:color w:val="auto"/>
                <w:sz w:val="18"/>
                <w:szCs w:val="18"/>
                <w:lang w:val="en-US"/>
              </w:rPr>
            </w:pPr>
            <w:r w:rsidRPr="00CF475D">
              <w:rPr>
                <w:color w:val="auto"/>
                <w:sz w:val="18"/>
                <w:szCs w:val="18"/>
                <w:lang w:val="en-US"/>
              </w:rPr>
              <w:t xml:space="preserve">Fasting blood glucose </w:t>
            </w:r>
            <w:r w:rsidRPr="00CF475D">
              <w:rPr>
                <w:color w:val="auto"/>
                <w:kern w:val="24"/>
                <w:sz w:val="18"/>
                <w:szCs w:val="18"/>
                <w:lang w:val="en-US"/>
              </w:rPr>
              <w:t>[mg/dl]</w:t>
            </w:r>
          </w:p>
        </w:tc>
        <w:tc>
          <w:tcPr>
            <w:tcW w:w="1077" w:type="dxa"/>
            <w:vAlign w:val="bottom"/>
          </w:tcPr>
          <w:p w:rsidR="003319FA" w:rsidRPr="00CF475D" w:rsidRDefault="003319FA" w:rsidP="00FE5486">
            <w:pPr>
              <w:spacing w:line="276" w:lineRule="auto"/>
              <w:ind w:hanging="1"/>
              <w:jc w:val="center"/>
              <w:rPr>
                <w:color w:val="auto"/>
                <w:sz w:val="18"/>
                <w:szCs w:val="18"/>
                <w:lang w:val="en-US"/>
              </w:rPr>
            </w:pPr>
            <w:r w:rsidRPr="00CF475D">
              <w:rPr>
                <w:color w:val="auto"/>
                <w:sz w:val="18"/>
                <w:szCs w:val="18"/>
                <w:lang w:val="en-US"/>
              </w:rPr>
              <w:t>90±8</w:t>
            </w:r>
          </w:p>
        </w:tc>
        <w:tc>
          <w:tcPr>
            <w:tcW w:w="1077" w:type="dxa"/>
            <w:vAlign w:val="bottom"/>
          </w:tcPr>
          <w:p w:rsidR="003319FA" w:rsidRPr="00CF475D" w:rsidRDefault="003319FA" w:rsidP="00FE5486">
            <w:pPr>
              <w:spacing w:line="276" w:lineRule="auto"/>
              <w:ind w:hanging="1"/>
              <w:jc w:val="center"/>
              <w:rPr>
                <w:color w:val="auto"/>
                <w:sz w:val="18"/>
                <w:szCs w:val="18"/>
                <w:lang w:val="en-US"/>
              </w:rPr>
            </w:pPr>
            <w:r w:rsidRPr="00CF475D">
              <w:rPr>
                <w:color w:val="auto"/>
                <w:sz w:val="18"/>
                <w:szCs w:val="18"/>
                <w:lang w:val="en-US"/>
              </w:rPr>
              <w:t>93±22</w:t>
            </w:r>
          </w:p>
        </w:tc>
        <w:tc>
          <w:tcPr>
            <w:tcW w:w="1077" w:type="dxa"/>
            <w:vAlign w:val="bottom"/>
          </w:tcPr>
          <w:p w:rsidR="003319FA" w:rsidRPr="00CF475D" w:rsidRDefault="003319FA" w:rsidP="00FE5486">
            <w:pPr>
              <w:spacing w:line="276" w:lineRule="auto"/>
              <w:ind w:hanging="1"/>
              <w:jc w:val="center"/>
              <w:rPr>
                <w:color w:val="auto"/>
                <w:sz w:val="18"/>
                <w:szCs w:val="18"/>
                <w:lang w:val="en-US"/>
              </w:rPr>
            </w:pPr>
            <w:r w:rsidRPr="00CF475D">
              <w:rPr>
                <w:color w:val="auto"/>
                <w:sz w:val="18"/>
                <w:szCs w:val="18"/>
                <w:lang w:val="en-US"/>
              </w:rPr>
              <w:t>130±42</w:t>
            </w:r>
          </w:p>
        </w:tc>
        <w:tc>
          <w:tcPr>
            <w:tcW w:w="1077" w:type="dxa"/>
            <w:vAlign w:val="bottom"/>
          </w:tcPr>
          <w:p w:rsidR="003319FA" w:rsidRPr="00CF475D" w:rsidDel="00206BBA" w:rsidRDefault="003319FA" w:rsidP="00FE5486">
            <w:pPr>
              <w:spacing w:line="276" w:lineRule="auto"/>
              <w:ind w:hanging="1"/>
              <w:jc w:val="center"/>
              <w:rPr>
                <w:color w:val="auto"/>
                <w:sz w:val="18"/>
                <w:szCs w:val="18"/>
                <w:lang w:val="en-US"/>
              </w:rPr>
            </w:pPr>
            <w:r w:rsidRPr="00CF475D">
              <w:rPr>
                <w:color w:val="auto"/>
                <w:sz w:val="18"/>
                <w:szCs w:val="18"/>
                <w:lang w:val="en-US"/>
              </w:rPr>
              <w:t>141±50</w:t>
            </w:r>
          </w:p>
        </w:tc>
        <w:tc>
          <w:tcPr>
            <w:tcW w:w="1077" w:type="dxa"/>
            <w:vAlign w:val="bottom"/>
          </w:tcPr>
          <w:p w:rsidR="003319FA" w:rsidRPr="00CF475D" w:rsidRDefault="003319FA" w:rsidP="00FE5486">
            <w:pPr>
              <w:spacing w:line="276" w:lineRule="auto"/>
              <w:ind w:hanging="1"/>
              <w:jc w:val="center"/>
              <w:rPr>
                <w:color w:val="auto"/>
                <w:sz w:val="18"/>
                <w:szCs w:val="18"/>
                <w:lang w:val="en-US"/>
              </w:rPr>
            </w:pPr>
            <w:r w:rsidRPr="00CF475D">
              <w:rPr>
                <w:color w:val="auto"/>
                <w:sz w:val="18"/>
                <w:szCs w:val="18"/>
                <w:lang w:val="en-US"/>
              </w:rPr>
              <w:t>163±44</w:t>
            </w:r>
          </w:p>
        </w:tc>
        <w:tc>
          <w:tcPr>
            <w:tcW w:w="1077" w:type="dxa"/>
            <w:vAlign w:val="bottom"/>
          </w:tcPr>
          <w:p w:rsidR="003319FA" w:rsidRPr="00CF475D" w:rsidRDefault="003319FA" w:rsidP="00FE5486">
            <w:pPr>
              <w:spacing w:line="276" w:lineRule="auto"/>
              <w:ind w:hanging="1"/>
              <w:jc w:val="center"/>
              <w:rPr>
                <w:color w:val="auto"/>
                <w:sz w:val="18"/>
                <w:szCs w:val="18"/>
                <w:lang w:val="en-US"/>
              </w:rPr>
            </w:pPr>
            <w:r w:rsidRPr="00CF475D">
              <w:rPr>
                <w:color w:val="auto"/>
                <w:sz w:val="18"/>
                <w:szCs w:val="18"/>
                <w:lang w:val="en-US"/>
              </w:rPr>
              <w:t>209±66*</w:t>
            </w:r>
          </w:p>
        </w:tc>
        <w:tc>
          <w:tcPr>
            <w:tcW w:w="1077" w:type="dxa"/>
            <w:vAlign w:val="bottom"/>
          </w:tcPr>
          <w:p w:rsidR="003319FA" w:rsidRPr="00CF475D" w:rsidRDefault="003319FA" w:rsidP="00FE5486">
            <w:pPr>
              <w:spacing w:line="276" w:lineRule="auto"/>
              <w:ind w:hanging="1"/>
              <w:jc w:val="center"/>
              <w:rPr>
                <w:color w:val="auto"/>
                <w:sz w:val="18"/>
                <w:szCs w:val="18"/>
                <w:lang w:val="en-US"/>
              </w:rPr>
            </w:pPr>
            <w:r w:rsidRPr="00CF475D">
              <w:rPr>
                <w:color w:val="auto"/>
                <w:sz w:val="18"/>
                <w:szCs w:val="18"/>
                <w:lang w:val="en-US"/>
              </w:rPr>
              <w:t>122±28</w:t>
            </w:r>
          </w:p>
        </w:tc>
        <w:tc>
          <w:tcPr>
            <w:tcW w:w="1077" w:type="dxa"/>
            <w:vAlign w:val="bottom"/>
          </w:tcPr>
          <w:p w:rsidR="003319FA" w:rsidRPr="00CF475D" w:rsidRDefault="003319FA" w:rsidP="00FE5486">
            <w:pPr>
              <w:spacing w:line="276" w:lineRule="auto"/>
              <w:ind w:hanging="1"/>
              <w:jc w:val="center"/>
              <w:rPr>
                <w:color w:val="auto"/>
                <w:sz w:val="18"/>
                <w:szCs w:val="18"/>
                <w:lang w:val="en-US"/>
              </w:rPr>
            </w:pPr>
            <w:r w:rsidRPr="00CF475D">
              <w:rPr>
                <w:color w:val="auto"/>
                <w:sz w:val="18"/>
                <w:szCs w:val="18"/>
                <w:lang w:val="en-US"/>
              </w:rPr>
              <w:t>114±16</w:t>
            </w:r>
          </w:p>
        </w:tc>
        <w:tc>
          <w:tcPr>
            <w:tcW w:w="1077" w:type="dxa"/>
            <w:vAlign w:val="bottom"/>
          </w:tcPr>
          <w:p w:rsidR="003319FA" w:rsidRPr="00CF475D" w:rsidRDefault="003319FA" w:rsidP="00FE5486">
            <w:pPr>
              <w:spacing w:line="276" w:lineRule="auto"/>
              <w:ind w:hanging="1"/>
              <w:jc w:val="center"/>
              <w:rPr>
                <w:color w:val="auto"/>
                <w:sz w:val="18"/>
                <w:szCs w:val="18"/>
                <w:lang w:val="en-US"/>
              </w:rPr>
            </w:pPr>
            <w:r w:rsidRPr="00CF475D">
              <w:rPr>
                <w:color w:val="auto"/>
                <w:sz w:val="18"/>
                <w:szCs w:val="18"/>
                <w:lang w:val="en-US"/>
              </w:rPr>
              <w:t>131±30</w:t>
            </w:r>
          </w:p>
        </w:tc>
        <w:tc>
          <w:tcPr>
            <w:tcW w:w="1077" w:type="dxa"/>
            <w:vAlign w:val="bottom"/>
          </w:tcPr>
          <w:p w:rsidR="003319FA" w:rsidRPr="00CF475D" w:rsidRDefault="003319FA" w:rsidP="00FE5486">
            <w:pPr>
              <w:spacing w:line="276" w:lineRule="auto"/>
              <w:ind w:hanging="1"/>
              <w:jc w:val="center"/>
              <w:rPr>
                <w:color w:val="auto"/>
                <w:sz w:val="18"/>
                <w:szCs w:val="18"/>
                <w:lang w:val="en-US"/>
              </w:rPr>
            </w:pPr>
            <w:r w:rsidRPr="00CF475D">
              <w:rPr>
                <w:color w:val="auto"/>
                <w:sz w:val="18"/>
                <w:szCs w:val="18"/>
                <w:lang w:val="en-US"/>
              </w:rPr>
              <w:t>130±27</w:t>
            </w:r>
          </w:p>
        </w:tc>
        <w:tc>
          <w:tcPr>
            <w:tcW w:w="1077" w:type="dxa"/>
            <w:vAlign w:val="bottom"/>
          </w:tcPr>
          <w:p w:rsidR="003319FA" w:rsidRPr="00CF475D" w:rsidRDefault="003319FA" w:rsidP="00FE5486">
            <w:pPr>
              <w:spacing w:line="276" w:lineRule="auto"/>
              <w:ind w:hanging="1"/>
              <w:jc w:val="center"/>
              <w:rPr>
                <w:color w:val="auto"/>
                <w:sz w:val="18"/>
                <w:szCs w:val="18"/>
                <w:lang w:val="en-US"/>
              </w:rPr>
            </w:pPr>
            <w:r w:rsidRPr="00CF475D">
              <w:rPr>
                <w:color w:val="auto"/>
                <w:sz w:val="18"/>
                <w:szCs w:val="18"/>
                <w:lang w:val="en-US"/>
              </w:rPr>
              <w:t>122±24</w:t>
            </w:r>
          </w:p>
        </w:tc>
        <w:tc>
          <w:tcPr>
            <w:tcW w:w="1077" w:type="dxa"/>
            <w:vAlign w:val="bottom"/>
          </w:tcPr>
          <w:p w:rsidR="003319FA" w:rsidRPr="00CF475D" w:rsidRDefault="003319FA" w:rsidP="00FE5486">
            <w:pPr>
              <w:spacing w:line="276" w:lineRule="auto"/>
              <w:ind w:hanging="1"/>
              <w:jc w:val="center"/>
              <w:rPr>
                <w:color w:val="auto"/>
                <w:sz w:val="18"/>
                <w:szCs w:val="18"/>
                <w:lang w:val="en-US"/>
              </w:rPr>
            </w:pPr>
            <w:r w:rsidRPr="00CF475D">
              <w:rPr>
                <w:color w:val="auto"/>
                <w:sz w:val="18"/>
                <w:szCs w:val="18"/>
                <w:lang w:val="en-US"/>
              </w:rPr>
              <w:t>125±24</w:t>
            </w:r>
          </w:p>
        </w:tc>
      </w:tr>
      <w:tr w:rsidR="003319FA" w:rsidRPr="00CF475D" w:rsidTr="00FE5486">
        <w:tc>
          <w:tcPr>
            <w:tcW w:w="1587" w:type="dxa"/>
            <w:vAlign w:val="center"/>
          </w:tcPr>
          <w:p w:rsidR="003319FA" w:rsidRPr="00CF475D" w:rsidRDefault="003319FA" w:rsidP="00FE5486">
            <w:pPr>
              <w:spacing w:line="276" w:lineRule="auto"/>
              <w:rPr>
                <w:color w:val="auto"/>
                <w:sz w:val="18"/>
                <w:szCs w:val="18"/>
                <w:lang w:val="en-US"/>
              </w:rPr>
            </w:pPr>
            <w:r w:rsidRPr="00CF475D">
              <w:rPr>
                <w:color w:val="auto"/>
                <w:sz w:val="18"/>
                <w:szCs w:val="18"/>
                <w:lang w:val="en-US"/>
              </w:rPr>
              <w:t xml:space="preserve">HbA1c </w:t>
            </w:r>
            <w:r w:rsidRPr="00CF475D">
              <w:rPr>
                <w:color w:val="auto"/>
                <w:kern w:val="24"/>
                <w:sz w:val="18"/>
                <w:szCs w:val="18"/>
                <w:lang w:val="en-US"/>
              </w:rPr>
              <w:t>[%]</w:t>
            </w:r>
          </w:p>
        </w:tc>
        <w:tc>
          <w:tcPr>
            <w:tcW w:w="1077" w:type="dxa"/>
            <w:vAlign w:val="center"/>
          </w:tcPr>
          <w:p w:rsidR="003319FA" w:rsidRPr="00CF475D" w:rsidRDefault="003319FA" w:rsidP="00FE5486">
            <w:pPr>
              <w:spacing w:line="276" w:lineRule="auto"/>
              <w:jc w:val="center"/>
              <w:rPr>
                <w:color w:val="auto"/>
                <w:sz w:val="18"/>
                <w:szCs w:val="18"/>
                <w:lang w:val="en-US"/>
              </w:rPr>
            </w:pPr>
            <w:r w:rsidRPr="00CF475D">
              <w:rPr>
                <w:color w:val="auto"/>
                <w:sz w:val="18"/>
                <w:szCs w:val="18"/>
                <w:lang w:val="en-US"/>
              </w:rPr>
              <w:t>5.3±0.3</w:t>
            </w:r>
          </w:p>
          <w:p w:rsidR="003319FA" w:rsidRPr="00CF475D" w:rsidRDefault="003319FA" w:rsidP="00FE5486">
            <w:pPr>
              <w:spacing w:line="276" w:lineRule="auto"/>
              <w:ind w:hanging="1"/>
              <w:jc w:val="center"/>
              <w:rPr>
                <w:color w:val="auto"/>
                <w:sz w:val="18"/>
                <w:szCs w:val="18"/>
                <w:lang w:val="en-US"/>
              </w:rPr>
            </w:pPr>
            <w:r w:rsidRPr="00CF475D">
              <w:rPr>
                <w:color w:val="auto"/>
                <w:sz w:val="18"/>
                <w:szCs w:val="18"/>
                <w:lang w:val="en-US"/>
              </w:rPr>
              <w:t>34±2</w:t>
            </w:r>
          </w:p>
        </w:tc>
        <w:tc>
          <w:tcPr>
            <w:tcW w:w="1077" w:type="dxa"/>
            <w:vAlign w:val="center"/>
          </w:tcPr>
          <w:p w:rsidR="003319FA" w:rsidRPr="00CF475D" w:rsidRDefault="003319FA" w:rsidP="00FE5486">
            <w:pPr>
              <w:spacing w:line="276" w:lineRule="auto"/>
              <w:ind w:hanging="1"/>
              <w:jc w:val="center"/>
              <w:rPr>
                <w:color w:val="auto"/>
                <w:sz w:val="18"/>
                <w:szCs w:val="18"/>
                <w:lang w:val="en-US"/>
              </w:rPr>
            </w:pPr>
            <w:r w:rsidRPr="00CF475D">
              <w:rPr>
                <w:color w:val="auto"/>
                <w:sz w:val="18"/>
                <w:szCs w:val="18"/>
                <w:lang w:val="en-US"/>
              </w:rPr>
              <w:t>5.3±0.2</w:t>
            </w:r>
          </w:p>
          <w:p w:rsidR="003319FA" w:rsidRPr="00CF475D" w:rsidRDefault="003319FA" w:rsidP="00FE5486">
            <w:pPr>
              <w:spacing w:line="276" w:lineRule="auto"/>
              <w:ind w:hanging="1"/>
              <w:jc w:val="center"/>
              <w:rPr>
                <w:color w:val="auto"/>
                <w:sz w:val="18"/>
                <w:szCs w:val="18"/>
                <w:lang w:val="en-US"/>
              </w:rPr>
            </w:pPr>
            <w:r w:rsidRPr="00CF475D">
              <w:rPr>
                <w:color w:val="auto"/>
                <w:sz w:val="18"/>
                <w:szCs w:val="18"/>
                <w:lang w:val="en-US"/>
              </w:rPr>
              <w:t>34±3</w:t>
            </w:r>
          </w:p>
        </w:tc>
        <w:tc>
          <w:tcPr>
            <w:tcW w:w="1077" w:type="dxa"/>
            <w:vAlign w:val="center"/>
          </w:tcPr>
          <w:p w:rsidR="003319FA" w:rsidRPr="00CF475D" w:rsidRDefault="003319FA" w:rsidP="00FE5486">
            <w:pPr>
              <w:spacing w:line="276" w:lineRule="auto"/>
              <w:ind w:hanging="1"/>
              <w:jc w:val="center"/>
              <w:rPr>
                <w:color w:val="auto"/>
                <w:sz w:val="18"/>
                <w:szCs w:val="18"/>
                <w:lang w:val="en-US"/>
              </w:rPr>
            </w:pPr>
            <w:r w:rsidRPr="00CF475D">
              <w:rPr>
                <w:color w:val="auto"/>
                <w:sz w:val="18"/>
                <w:szCs w:val="18"/>
                <w:lang w:val="en-US"/>
              </w:rPr>
              <w:t>6.6±1.2</w:t>
            </w:r>
          </w:p>
          <w:p w:rsidR="003319FA" w:rsidRPr="00CF475D" w:rsidRDefault="003319FA" w:rsidP="00FE5486">
            <w:pPr>
              <w:spacing w:line="276" w:lineRule="auto"/>
              <w:jc w:val="center"/>
              <w:rPr>
                <w:color w:val="auto"/>
                <w:sz w:val="18"/>
                <w:szCs w:val="18"/>
                <w:lang w:val="en-US"/>
              </w:rPr>
            </w:pPr>
            <w:r w:rsidRPr="00CF475D">
              <w:rPr>
                <w:color w:val="auto"/>
                <w:sz w:val="18"/>
                <w:szCs w:val="18"/>
                <w:lang w:val="en-US"/>
              </w:rPr>
              <w:t>49±13</w:t>
            </w:r>
          </w:p>
        </w:tc>
        <w:tc>
          <w:tcPr>
            <w:tcW w:w="1077" w:type="dxa"/>
            <w:vAlign w:val="center"/>
          </w:tcPr>
          <w:p w:rsidR="003319FA" w:rsidRPr="00CF475D" w:rsidRDefault="003319FA" w:rsidP="00FE5486">
            <w:pPr>
              <w:spacing w:line="276" w:lineRule="auto"/>
              <w:ind w:hanging="1"/>
              <w:jc w:val="center"/>
              <w:rPr>
                <w:color w:val="auto"/>
                <w:sz w:val="18"/>
                <w:szCs w:val="18"/>
                <w:lang w:val="en-US"/>
              </w:rPr>
            </w:pPr>
            <w:r w:rsidRPr="00CF475D">
              <w:rPr>
                <w:color w:val="auto"/>
                <w:sz w:val="18"/>
                <w:szCs w:val="18"/>
                <w:lang w:val="en-US"/>
              </w:rPr>
              <w:t>6.7±1.2</w:t>
            </w:r>
          </w:p>
          <w:p w:rsidR="003319FA" w:rsidRPr="00CF475D" w:rsidDel="00206BBA" w:rsidRDefault="003319FA" w:rsidP="00FE5486">
            <w:pPr>
              <w:spacing w:line="276" w:lineRule="auto"/>
              <w:ind w:hanging="1"/>
              <w:jc w:val="center"/>
              <w:rPr>
                <w:color w:val="auto"/>
                <w:sz w:val="18"/>
                <w:szCs w:val="18"/>
                <w:lang w:val="en-US"/>
              </w:rPr>
            </w:pPr>
            <w:r w:rsidRPr="00CF475D">
              <w:rPr>
                <w:color w:val="auto"/>
                <w:sz w:val="18"/>
                <w:szCs w:val="18"/>
                <w:lang w:val="en-US"/>
              </w:rPr>
              <w:t>49±13</w:t>
            </w:r>
          </w:p>
        </w:tc>
        <w:tc>
          <w:tcPr>
            <w:tcW w:w="1077" w:type="dxa"/>
            <w:vAlign w:val="center"/>
          </w:tcPr>
          <w:p w:rsidR="003319FA" w:rsidRPr="00CF475D" w:rsidRDefault="003319FA" w:rsidP="00FE5486">
            <w:pPr>
              <w:spacing w:line="276" w:lineRule="auto"/>
              <w:ind w:hanging="1"/>
              <w:jc w:val="center"/>
              <w:rPr>
                <w:color w:val="auto"/>
                <w:sz w:val="18"/>
                <w:szCs w:val="18"/>
                <w:lang w:val="en-US"/>
              </w:rPr>
            </w:pPr>
            <w:r w:rsidRPr="00CF475D">
              <w:rPr>
                <w:color w:val="auto"/>
                <w:sz w:val="18"/>
                <w:szCs w:val="18"/>
                <w:lang w:val="en-US"/>
              </w:rPr>
              <w:t>8.6±1.3</w:t>
            </w:r>
          </w:p>
          <w:p w:rsidR="003319FA" w:rsidRPr="00CF475D" w:rsidRDefault="003319FA" w:rsidP="00FE5486">
            <w:pPr>
              <w:spacing w:line="276" w:lineRule="auto"/>
              <w:ind w:hanging="1"/>
              <w:jc w:val="center"/>
              <w:rPr>
                <w:color w:val="auto"/>
                <w:sz w:val="18"/>
                <w:szCs w:val="18"/>
                <w:lang w:val="en-US"/>
              </w:rPr>
            </w:pPr>
            <w:r w:rsidRPr="00CF475D">
              <w:rPr>
                <w:color w:val="auto"/>
                <w:sz w:val="18"/>
                <w:szCs w:val="18"/>
                <w:lang w:val="en-US"/>
              </w:rPr>
              <w:t>70±14</w:t>
            </w:r>
          </w:p>
        </w:tc>
        <w:tc>
          <w:tcPr>
            <w:tcW w:w="1077" w:type="dxa"/>
            <w:vAlign w:val="center"/>
          </w:tcPr>
          <w:p w:rsidR="003319FA" w:rsidRPr="00CF475D" w:rsidRDefault="003319FA" w:rsidP="00FE5486">
            <w:pPr>
              <w:spacing w:line="276" w:lineRule="auto"/>
              <w:ind w:hanging="1"/>
              <w:jc w:val="center"/>
              <w:rPr>
                <w:color w:val="auto"/>
                <w:sz w:val="18"/>
                <w:szCs w:val="18"/>
                <w:lang w:val="en-US"/>
              </w:rPr>
            </w:pPr>
            <w:r w:rsidRPr="00CF475D">
              <w:rPr>
                <w:color w:val="auto"/>
                <w:sz w:val="18"/>
                <w:szCs w:val="18"/>
                <w:lang w:val="en-US"/>
              </w:rPr>
              <w:t>9.1±1.3</w:t>
            </w:r>
          </w:p>
          <w:p w:rsidR="003319FA" w:rsidRPr="00CF475D" w:rsidRDefault="003319FA" w:rsidP="00FE5486">
            <w:pPr>
              <w:spacing w:line="276" w:lineRule="auto"/>
              <w:ind w:hanging="1"/>
              <w:jc w:val="center"/>
              <w:rPr>
                <w:color w:val="auto"/>
                <w:sz w:val="18"/>
                <w:szCs w:val="18"/>
                <w:lang w:val="en-US"/>
              </w:rPr>
            </w:pPr>
            <w:r w:rsidRPr="00CF475D">
              <w:rPr>
                <w:color w:val="auto"/>
                <w:sz w:val="18"/>
                <w:szCs w:val="18"/>
                <w:lang w:val="en-US"/>
              </w:rPr>
              <w:t>76±14</w:t>
            </w:r>
          </w:p>
        </w:tc>
        <w:tc>
          <w:tcPr>
            <w:tcW w:w="1077" w:type="dxa"/>
            <w:vAlign w:val="center"/>
          </w:tcPr>
          <w:p w:rsidR="003319FA" w:rsidRPr="00CF475D" w:rsidRDefault="003319FA" w:rsidP="00FE5486">
            <w:pPr>
              <w:spacing w:line="276" w:lineRule="auto"/>
              <w:ind w:hanging="1"/>
              <w:jc w:val="center"/>
              <w:rPr>
                <w:color w:val="auto"/>
                <w:sz w:val="18"/>
                <w:szCs w:val="18"/>
                <w:lang w:val="en-US"/>
              </w:rPr>
            </w:pPr>
            <w:r w:rsidRPr="00CF475D">
              <w:rPr>
                <w:color w:val="auto"/>
                <w:sz w:val="18"/>
                <w:szCs w:val="18"/>
                <w:lang w:val="en-US"/>
              </w:rPr>
              <w:t>6.4±0.9</w:t>
            </w:r>
          </w:p>
          <w:p w:rsidR="003319FA" w:rsidRPr="00CF475D" w:rsidRDefault="003319FA" w:rsidP="00FE5486">
            <w:pPr>
              <w:spacing w:line="276" w:lineRule="auto"/>
              <w:ind w:hanging="1"/>
              <w:jc w:val="center"/>
              <w:rPr>
                <w:color w:val="auto"/>
                <w:sz w:val="18"/>
                <w:szCs w:val="18"/>
                <w:lang w:val="en-US"/>
              </w:rPr>
            </w:pPr>
            <w:r w:rsidRPr="00CF475D">
              <w:rPr>
                <w:color w:val="auto"/>
                <w:sz w:val="18"/>
                <w:szCs w:val="18"/>
                <w:lang w:val="en-US"/>
              </w:rPr>
              <w:t>46±10</w:t>
            </w:r>
          </w:p>
        </w:tc>
        <w:tc>
          <w:tcPr>
            <w:tcW w:w="1077" w:type="dxa"/>
            <w:vAlign w:val="center"/>
          </w:tcPr>
          <w:p w:rsidR="003319FA" w:rsidRPr="00CF475D" w:rsidRDefault="003319FA" w:rsidP="00FE5486">
            <w:pPr>
              <w:spacing w:line="276" w:lineRule="auto"/>
              <w:ind w:hanging="1"/>
              <w:jc w:val="center"/>
              <w:rPr>
                <w:color w:val="auto"/>
                <w:sz w:val="18"/>
                <w:szCs w:val="18"/>
                <w:lang w:val="en-US"/>
              </w:rPr>
            </w:pPr>
            <w:r w:rsidRPr="00CF475D">
              <w:rPr>
                <w:color w:val="auto"/>
                <w:sz w:val="18"/>
                <w:szCs w:val="18"/>
                <w:lang w:val="en-US"/>
              </w:rPr>
              <w:t>6.1±0.5</w:t>
            </w:r>
          </w:p>
          <w:p w:rsidR="003319FA" w:rsidRPr="00CF475D" w:rsidRDefault="003319FA" w:rsidP="00FE5486">
            <w:pPr>
              <w:spacing w:line="276" w:lineRule="auto"/>
              <w:ind w:hanging="1"/>
              <w:jc w:val="center"/>
              <w:rPr>
                <w:color w:val="auto"/>
                <w:sz w:val="18"/>
                <w:szCs w:val="18"/>
                <w:lang w:val="en-US"/>
              </w:rPr>
            </w:pPr>
            <w:r w:rsidRPr="00CF475D">
              <w:rPr>
                <w:color w:val="auto"/>
                <w:sz w:val="18"/>
                <w:szCs w:val="18"/>
                <w:lang w:val="en-US"/>
              </w:rPr>
              <w:t>43±6</w:t>
            </w:r>
          </w:p>
        </w:tc>
        <w:tc>
          <w:tcPr>
            <w:tcW w:w="1077" w:type="dxa"/>
            <w:vAlign w:val="center"/>
          </w:tcPr>
          <w:p w:rsidR="003319FA" w:rsidRPr="00CF475D" w:rsidRDefault="003319FA" w:rsidP="00FE5486">
            <w:pPr>
              <w:spacing w:line="276" w:lineRule="auto"/>
              <w:ind w:hanging="1"/>
              <w:jc w:val="center"/>
              <w:rPr>
                <w:color w:val="auto"/>
                <w:sz w:val="18"/>
                <w:szCs w:val="18"/>
                <w:lang w:val="en-US"/>
              </w:rPr>
            </w:pPr>
            <w:r w:rsidRPr="00CF475D">
              <w:rPr>
                <w:color w:val="auto"/>
                <w:sz w:val="18"/>
                <w:szCs w:val="18"/>
                <w:lang w:val="en-US"/>
              </w:rPr>
              <w:t>6.5±0.9</w:t>
            </w:r>
          </w:p>
          <w:p w:rsidR="003319FA" w:rsidRPr="00CF475D" w:rsidRDefault="003319FA" w:rsidP="00FE5486">
            <w:pPr>
              <w:spacing w:line="276" w:lineRule="auto"/>
              <w:ind w:hanging="1"/>
              <w:jc w:val="center"/>
              <w:rPr>
                <w:color w:val="auto"/>
                <w:sz w:val="18"/>
                <w:szCs w:val="18"/>
                <w:lang w:val="en-US"/>
              </w:rPr>
            </w:pPr>
            <w:r w:rsidRPr="00CF475D">
              <w:rPr>
                <w:color w:val="auto"/>
                <w:sz w:val="18"/>
                <w:szCs w:val="18"/>
                <w:lang w:val="en-US"/>
              </w:rPr>
              <w:t>47±9</w:t>
            </w:r>
          </w:p>
        </w:tc>
        <w:tc>
          <w:tcPr>
            <w:tcW w:w="1077" w:type="dxa"/>
            <w:vAlign w:val="center"/>
          </w:tcPr>
          <w:p w:rsidR="003319FA" w:rsidRPr="00CF475D" w:rsidRDefault="003319FA" w:rsidP="00FE5486">
            <w:pPr>
              <w:spacing w:line="276" w:lineRule="auto"/>
              <w:ind w:hanging="1"/>
              <w:jc w:val="center"/>
              <w:rPr>
                <w:color w:val="auto"/>
                <w:sz w:val="18"/>
                <w:szCs w:val="18"/>
                <w:lang w:val="en-US"/>
              </w:rPr>
            </w:pPr>
            <w:r w:rsidRPr="00CF475D">
              <w:rPr>
                <w:color w:val="auto"/>
                <w:sz w:val="18"/>
                <w:szCs w:val="18"/>
                <w:lang w:val="en-US"/>
              </w:rPr>
              <w:t>6.5±0.9</w:t>
            </w:r>
          </w:p>
          <w:p w:rsidR="003319FA" w:rsidRPr="00CF475D" w:rsidRDefault="003319FA" w:rsidP="00FE5486">
            <w:pPr>
              <w:spacing w:line="276" w:lineRule="auto"/>
              <w:ind w:hanging="1"/>
              <w:jc w:val="center"/>
              <w:rPr>
                <w:color w:val="auto"/>
                <w:sz w:val="18"/>
                <w:szCs w:val="18"/>
                <w:lang w:val="en-US"/>
              </w:rPr>
            </w:pPr>
            <w:r w:rsidRPr="00CF475D">
              <w:rPr>
                <w:color w:val="auto"/>
                <w:sz w:val="18"/>
                <w:szCs w:val="18"/>
                <w:lang w:val="en-US"/>
              </w:rPr>
              <w:t>47±10</w:t>
            </w:r>
          </w:p>
        </w:tc>
        <w:tc>
          <w:tcPr>
            <w:tcW w:w="1077" w:type="dxa"/>
          </w:tcPr>
          <w:p w:rsidR="003319FA" w:rsidRPr="00CF475D" w:rsidRDefault="003319FA" w:rsidP="00FE5486">
            <w:pPr>
              <w:spacing w:line="276" w:lineRule="auto"/>
              <w:ind w:hanging="1"/>
              <w:jc w:val="center"/>
              <w:rPr>
                <w:color w:val="auto"/>
                <w:sz w:val="18"/>
                <w:szCs w:val="18"/>
                <w:lang w:val="en-US"/>
              </w:rPr>
            </w:pPr>
            <w:r w:rsidRPr="00CF475D">
              <w:rPr>
                <w:color w:val="auto"/>
                <w:sz w:val="18"/>
                <w:szCs w:val="18"/>
                <w:lang w:val="en-US"/>
              </w:rPr>
              <w:t>6.3±0.7</w:t>
            </w:r>
          </w:p>
          <w:p w:rsidR="003319FA" w:rsidRPr="00CF475D" w:rsidRDefault="003319FA" w:rsidP="00FE5486">
            <w:pPr>
              <w:spacing w:line="276" w:lineRule="auto"/>
              <w:ind w:hanging="1"/>
              <w:jc w:val="center"/>
              <w:rPr>
                <w:color w:val="auto"/>
                <w:sz w:val="18"/>
                <w:szCs w:val="18"/>
                <w:lang w:val="en-US"/>
              </w:rPr>
            </w:pPr>
            <w:r w:rsidRPr="00CF475D">
              <w:rPr>
                <w:color w:val="auto"/>
                <w:sz w:val="18"/>
                <w:szCs w:val="18"/>
                <w:lang w:val="en-US"/>
              </w:rPr>
              <w:t>45±8</w:t>
            </w:r>
          </w:p>
        </w:tc>
        <w:tc>
          <w:tcPr>
            <w:tcW w:w="1077" w:type="dxa"/>
            <w:vAlign w:val="center"/>
          </w:tcPr>
          <w:p w:rsidR="003319FA" w:rsidRPr="00CF475D" w:rsidRDefault="003319FA" w:rsidP="00FE5486">
            <w:pPr>
              <w:spacing w:line="276" w:lineRule="auto"/>
              <w:ind w:hanging="1"/>
              <w:jc w:val="center"/>
              <w:rPr>
                <w:color w:val="auto"/>
                <w:sz w:val="18"/>
                <w:szCs w:val="18"/>
                <w:lang w:val="en-US"/>
              </w:rPr>
            </w:pPr>
            <w:r w:rsidRPr="00CF475D">
              <w:rPr>
                <w:color w:val="auto"/>
                <w:sz w:val="18"/>
                <w:szCs w:val="18"/>
                <w:lang w:val="en-US"/>
              </w:rPr>
              <w:t>6.3±0.7</w:t>
            </w:r>
          </w:p>
          <w:p w:rsidR="003319FA" w:rsidRPr="00CF475D" w:rsidRDefault="003319FA" w:rsidP="00FE5486">
            <w:pPr>
              <w:spacing w:line="276" w:lineRule="auto"/>
              <w:ind w:hanging="1"/>
              <w:jc w:val="center"/>
              <w:rPr>
                <w:color w:val="auto"/>
                <w:sz w:val="18"/>
                <w:szCs w:val="18"/>
                <w:lang w:val="en-US"/>
              </w:rPr>
            </w:pPr>
            <w:r w:rsidRPr="00CF475D">
              <w:rPr>
                <w:color w:val="auto"/>
                <w:sz w:val="18"/>
                <w:szCs w:val="18"/>
                <w:lang w:val="en-US"/>
              </w:rPr>
              <w:t>45±8</w:t>
            </w:r>
          </w:p>
        </w:tc>
      </w:tr>
      <w:tr w:rsidR="003319FA" w:rsidRPr="00CF475D" w:rsidTr="00FE5486">
        <w:tc>
          <w:tcPr>
            <w:tcW w:w="1587" w:type="dxa"/>
            <w:vAlign w:val="center"/>
          </w:tcPr>
          <w:p w:rsidR="003319FA" w:rsidRPr="00CF475D" w:rsidRDefault="003319FA" w:rsidP="00FE5486">
            <w:pPr>
              <w:spacing w:line="276" w:lineRule="auto"/>
              <w:rPr>
                <w:color w:val="auto"/>
                <w:sz w:val="18"/>
                <w:szCs w:val="18"/>
                <w:lang w:val="en-US"/>
              </w:rPr>
            </w:pPr>
            <w:r w:rsidRPr="00CF475D">
              <w:rPr>
                <w:color w:val="auto"/>
                <w:sz w:val="18"/>
                <w:szCs w:val="18"/>
                <w:lang w:val="en-US"/>
              </w:rPr>
              <w:t>HOMA-IR [a.u.]</w:t>
            </w:r>
          </w:p>
        </w:tc>
        <w:tc>
          <w:tcPr>
            <w:tcW w:w="1077" w:type="dxa"/>
            <w:vAlign w:val="bottom"/>
          </w:tcPr>
          <w:p w:rsidR="003319FA" w:rsidRPr="00CF475D" w:rsidRDefault="003319FA" w:rsidP="00FE5486">
            <w:pPr>
              <w:spacing w:line="276" w:lineRule="auto"/>
              <w:jc w:val="center"/>
              <w:rPr>
                <w:color w:val="auto"/>
                <w:sz w:val="18"/>
                <w:szCs w:val="18"/>
                <w:lang w:val="en-US"/>
              </w:rPr>
            </w:pPr>
            <w:r w:rsidRPr="00CF475D">
              <w:rPr>
                <w:color w:val="auto"/>
                <w:sz w:val="18"/>
                <w:szCs w:val="18"/>
                <w:lang w:val="en-US"/>
              </w:rPr>
              <w:t>1.53±0.73</w:t>
            </w:r>
          </w:p>
        </w:tc>
        <w:tc>
          <w:tcPr>
            <w:tcW w:w="1077" w:type="dxa"/>
            <w:vAlign w:val="bottom"/>
          </w:tcPr>
          <w:p w:rsidR="003319FA" w:rsidRPr="00CF475D" w:rsidRDefault="003319FA" w:rsidP="00FE5486">
            <w:pPr>
              <w:spacing w:line="276" w:lineRule="auto"/>
              <w:ind w:hanging="1"/>
              <w:jc w:val="center"/>
              <w:rPr>
                <w:color w:val="auto"/>
                <w:sz w:val="18"/>
                <w:szCs w:val="18"/>
                <w:lang w:val="en-US"/>
              </w:rPr>
            </w:pPr>
            <w:r w:rsidRPr="00CF475D">
              <w:rPr>
                <w:color w:val="auto"/>
                <w:sz w:val="18"/>
                <w:szCs w:val="18"/>
                <w:lang w:val="en-US"/>
              </w:rPr>
              <w:t>1.39±0.29</w:t>
            </w:r>
          </w:p>
        </w:tc>
        <w:tc>
          <w:tcPr>
            <w:tcW w:w="1077" w:type="dxa"/>
          </w:tcPr>
          <w:p w:rsidR="003319FA" w:rsidRPr="00CF475D" w:rsidRDefault="003319FA" w:rsidP="00FE5486">
            <w:pPr>
              <w:spacing w:line="276" w:lineRule="auto"/>
              <w:ind w:hanging="1"/>
              <w:jc w:val="center"/>
              <w:rPr>
                <w:color w:val="auto"/>
                <w:sz w:val="18"/>
                <w:szCs w:val="18"/>
                <w:lang w:val="en-US"/>
              </w:rPr>
            </w:pPr>
            <w:r w:rsidRPr="00CF475D">
              <w:rPr>
                <w:color w:val="auto"/>
                <w:sz w:val="18"/>
                <w:szCs w:val="18"/>
                <w:lang w:val="en-US"/>
              </w:rPr>
              <w:t>0.91±0.68</w:t>
            </w:r>
          </w:p>
        </w:tc>
        <w:tc>
          <w:tcPr>
            <w:tcW w:w="1077" w:type="dxa"/>
          </w:tcPr>
          <w:p w:rsidR="003319FA" w:rsidRPr="00CF475D" w:rsidRDefault="003319FA" w:rsidP="00FE5486">
            <w:pPr>
              <w:spacing w:line="276" w:lineRule="auto"/>
              <w:ind w:hanging="1"/>
              <w:jc w:val="center"/>
              <w:rPr>
                <w:color w:val="auto"/>
                <w:sz w:val="18"/>
                <w:szCs w:val="18"/>
                <w:lang w:val="en-US"/>
              </w:rPr>
            </w:pPr>
            <w:r w:rsidRPr="00CF475D">
              <w:rPr>
                <w:color w:val="auto"/>
                <w:sz w:val="18"/>
                <w:szCs w:val="18"/>
                <w:lang w:val="en-US"/>
              </w:rPr>
              <w:t>1.07±1.03</w:t>
            </w:r>
          </w:p>
        </w:tc>
        <w:tc>
          <w:tcPr>
            <w:tcW w:w="1077" w:type="dxa"/>
            <w:vAlign w:val="center"/>
          </w:tcPr>
          <w:p w:rsidR="003319FA" w:rsidRPr="00CF475D" w:rsidRDefault="003319FA" w:rsidP="00FE5486">
            <w:pPr>
              <w:spacing w:line="276" w:lineRule="auto"/>
              <w:ind w:hanging="1"/>
              <w:jc w:val="center"/>
              <w:rPr>
                <w:color w:val="auto"/>
                <w:sz w:val="18"/>
                <w:szCs w:val="18"/>
                <w:lang w:val="en-US"/>
              </w:rPr>
            </w:pPr>
            <w:r w:rsidRPr="00CF475D">
              <w:rPr>
                <w:color w:val="auto"/>
                <w:sz w:val="18"/>
                <w:szCs w:val="18"/>
                <w:lang w:val="en-US"/>
              </w:rPr>
              <w:t>1.57±0.86</w:t>
            </w:r>
          </w:p>
        </w:tc>
        <w:tc>
          <w:tcPr>
            <w:tcW w:w="1077" w:type="dxa"/>
            <w:vAlign w:val="center"/>
          </w:tcPr>
          <w:p w:rsidR="003319FA" w:rsidRPr="00CF475D" w:rsidRDefault="003319FA" w:rsidP="00FE5486">
            <w:pPr>
              <w:spacing w:line="276" w:lineRule="auto"/>
              <w:ind w:hanging="1"/>
              <w:jc w:val="center"/>
              <w:rPr>
                <w:color w:val="auto"/>
                <w:sz w:val="18"/>
                <w:szCs w:val="18"/>
                <w:lang w:val="en-US"/>
              </w:rPr>
            </w:pPr>
            <w:r w:rsidRPr="00CF475D">
              <w:rPr>
                <w:color w:val="auto"/>
                <w:sz w:val="18"/>
                <w:szCs w:val="18"/>
                <w:lang w:val="en-US"/>
              </w:rPr>
              <w:t>2.34±0.97*</w:t>
            </w:r>
          </w:p>
        </w:tc>
        <w:tc>
          <w:tcPr>
            <w:tcW w:w="1077" w:type="dxa"/>
            <w:vAlign w:val="bottom"/>
          </w:tcPr>
          <w:p w:rsidR="003319FA" w:rsidRPr="00CF475D" w:rsidRDefault="003319FA" w:rsidP="00FE5486">
            <w:pPr>
              <w:spacing w:line="276" w:lineRule="auto"/>
              <w:ind w:hanging="1"/>
              <w:jc w:val="center"/>
              <w:rPr>
                <w:color w:val="auto"/>
                <w:sz w:val="18"/>
                <w:szCs w:val="18"/>
                <w:lang w:val="en-US"/>
              </w:rPr>
            </w:pPr>
            <w:r w:rsidRPr="00CF475D">
              <w:rPr>
                <w:color w:val="auto"/>
                <w:sz w:val="18"/>
                <w:szCs w:val="18"/>
                <w:lang w:val="en-US"/>
              </w:rPr>
              <w:t>4.68±1.52</w:t>
            </w:r>
          </w:p>
        </w:tc>
        <w:tc>
          <w:tcPr>
            <w:tcW w:w="1077" w:type="dxa"/>
            <w:vAlign w:val="bottom"/>
          </w:tcPr>
          <w:p w:rsidR="003319FA" w:rsidRPr="00CF475D" w:rsidRDefault="003319FA" w:rsidP="00FE5486">
            <w:pPr>
              <w:spacing w:line="276" w:lineRule="auto"/>
              <w:ind w:hanging="1"/>
              <w:jc w:val="center"/>
              <w:rPr>
                <w:color w:val="auto"/>
                <w:sz w:val="18"/>
                <w:szCs w:val="18"/>
                <w:lang w:val="en-US"/>
              </w:rPr>
            </w:pPr>
            <w:r w:rsidRPr="00CF475D">
              <w:rPr>
                <w:color w:val="auto"/>
                <w:sz w:val="18"/>
                <w:szCs w:val="18"/>
                <w:lang w:val="en-US"/>
              </w:rPr>
              <w:t>4.36±1.00</w:t>
            </w:r>
          </w:p>
        </w:tc>
        <w:tc>
          <w:tcPr>
            <w:tcW w:w="1077" w:type="dxa"/>
            <w:vAlign w:val="center"/>
          </w:tcPr>
          <w:p w:rsidR="003319FA" w:rsidRPr="00CF475D" w:rsidRDefault="003319FA" w:rsidP="00FE5486">
            <w:pPr>
              <w:spacing w:line="276" w:lineRule="auto"/>
              <w:ind w:hanging="1"/>
              <w:jc w:val="center"/>
              <w:rPr>
                <w:color w:val="auto"/>
                <w:sz w:val="18"/>
                <w:szCs w:val="18"/>
                <w:lang w:val="en-US"/>
              </w:rPr>
            </w:pPr>
            <w:r w:rsidRPr="00CF475D">
              <w:rPr>
                <w:color w:val="auto"/>
                <w:sz w:val="18"/>
                <w:szCs w:val="18"/>
                <w:lang w:val="en-US"/>
              </w:rPr>
              <w:t>2.85±1.08</w:t>
            </w:r>
          </w:p>
        </w:tc>
        <w:tc>
          <w:tcPr>
            <w:tcW w:w="1077" w:type="dxa"/>
            <w:vAlign w:val="center"/>
          </w:tcPr>
          <w:p w:rsidR="003319FA" w:rsidRPr="00CF475D" w:rsidRDefault="003319FA" w:rsidP="00FE5486">
            <w:pPr>
              <w:spacing w:line="276" w:lineRule="auto"/>
              <w:ind w:hanging="1"/>
              <w:jc w:val="center"/>
              <w:rPr>
                <w:color w:val="auto"/>
                <w:sz w:val="18"/>
                <w:szCs w:val="18"/>
                <w:lang w:val="en-US"/>
              </w:rPr>
            </w:pPr>
            <w:r w:rsidRPr="00CF475D">
              <w:rPr>
                <w:color w:val="auto"/>
                <w:sz w:val="18"/>
                <w:szCs w:val="18"/>
                <w:lang w:val="en-US"/>
              </w:rPr>
              <w:t>2.68±0.89</w:t>
            </w:r>
          </w:p>
        </w:tc>
        <w:tc>
          <w:tcPr>
            <w:tcW w:w="1077" w:type="dxa"/>
          </w:tcPr>
          <w:p w:rsidR="003319FA" w:rsidRPr="00CF475D" w:rsidRDefault="003319FA" w:rsidP="00FE5486">
            <w:pPr>
              <w:spacing w:line="276" w:lineRule="auto"/>
              <w:ind w:hanging="1"/>
              <w:jc w:val="center"/>
              <w:rPr>
                <w:color w:val="auto"/>
                <w:sz w:val="18"/>
                <w:szCs w:val="18"/>
                <w:lang w:val="en-US"/>
              </w:rPr>
            </w:pPr>
            <w:r w:rsidRPr="00CF475D">
              <w:rPr>
                <w:color w:val="auto"/>
                <w:sz w:val="18"/>
                <w:szCs w:val="18"/>
                <w:lang w:val="en-US"/>
              </w:rPr>
              <w:t>1.92±0.70</w:t>
            </w:r>
          </w:p>
        </w:tc>
        <w:tc>
          <w:tcPr>
            <w:tcW w:w="1077" w:type="dxa"/>
          </w:tcPr>
          <w:p w:rsidR="003319FA" w:rsidRPr="00CF475D" w:rsidRDefault="003319FA" w:rsidP="00FE5486">
            <w:pPr>
              <w:spacing w:line="276" w:lineRule="auto"/>
              <w:ind w:hanging="1"/>
              <w:jc w:val="center"/>
              <w:rPr>
                <w:color w:val="auto"/>
                <w:sz w:val="18"/>
                <w:szCs w:val="18"/>
                <w:lang w:val="en-US"/>
              </w:rPr>
            </w:pPr>
            <w:r w:rsidRPr="00CF475D">
              <w:rPr>
                <w:color w:val="auto"/>
                <w:sz w:val="18"/>
                <w:szCs w:val="18"/>
                <w:lang w:val="en-US"/>
              </w:rPr>
              <w:t>1.98±0.81</w:t>
            </w:r>
          </w:p>
        </w:tc>
      </w:tr>
      <w:tr w:rsidR="003319FA" w:rsidRPr="00CF475D" w:rsidTr="00FE5486">
        <w:tc>
          <w:tcPr>
            <w:tcW w:w="1587" w:type="dxa"/>
            <w:vAlign w:val="center"/>
          </w:tcPr>
          <w:p w:rsidR="003319FA" w:rsidRPr="00CF475D" w:rsidRDefault="003319FA" w:rsidP="00FE5486">
            <w:pPr>
              <w:spacing w:line="276" w:lineRule="auto"/>
              <w:rPr>
                <w:color w:val="auto"/>
                <w:sz w:val="18"/>
                <w:szCs w:val="18"/>
                <w:lang w:val="en-US"/>
              </w:rPr>
            </w:pPr>
            <w:r w:rsidRPr="00CF475D">
              <w:rPr>
                <w:color w:val="auto"/>
                <w:sz w:val="18"/>
                <w:szCs w:val="18"/>
                <w:lang w:val="en-US"/>
              </w:rPr>
              <w:t>HOMA-B [a.u.]</w:t>
            </w:r>
          </w:p>
        </w:tc>
        <w:tc>
          <w:tcPr>
            <w:tcW w:w="1077" w:type="dxa"/>
            <w:vAlign w:val="bottom"/>
          </w:tcPr>
          <w:p w:rsidR="003319FA" w:rsidRPr="00CF475D" w:rsidRDefault="003319FA" w:rsidP="00FE5486">
            <w:pPr>
              <w:spacing w:line="276" w:lineRule="auto"/>
              <w:jc w:val="center"/>
              <w:rPr>
                <w:color w:val="auto"/>
                <w:sz w:val="18"/>
                <w:szCs w:val="18"/>
                <w:lang w:val="en-US"/>
              </w:rPr>
            </w:pPr>
            <w:r w:rsidRPr="00CF475D">
              <w:rPr>
                <w:color w:val="auto"/>
                <w:sz w:val="18"/>
                <w:szCs w:val="18"/>
                <w:lang w:val="en-US"/>
              </w:rPr>
              <w:t>124±38</w:t>
            </w:r>
          </w:p>
        </w:tc>
        <w:tc>
          <w:tcPr>
            <w:tcW w:w="1077" w:type="dxa"/>
            <w:vAlign w:val="bottom"/>
          </w:tcPr>
          <w:p w:rsidR="003319FA" w:rsidRPr="00CF475D" w:rsidRDefault="003319FA" w:rsidP="00FE5486">
            <w:pPr>
              <w:spacing w:line="276" w:lineRule="auto"/>
              <w:ind w:hanging="1"/>
              <w:jc w:val="center"/>
              <w:rPr>
                <w:color w:val="auto"/>
                <w:sz w:val="18"/>
                <w:szCs w:val="18"/>
                <w:lang w:val="en-US"/>
              </w:rPr>
            </w:pPr>
            <w:r w:rsidRPr="00CF475D">
              <w:rPr>
                <w:color w:val="auto"/>
                <w:sz w:val="18"/>
                <w:szCs w:val="18"/>
                <w:lang w:val="en-US"/>
              </w:rPr>
              <w:t>118±41</w:t>
            </w:r>
          </w:p>
        </w:tc>
        <w:tc>
          <w:tcPr>
            <w:tcW w:w="1077" w:type="dxa"/>
          </w:tcPr>
          <w:p w:rsidR="003319FA" w:rsidRPr="00CF475D" w:rsidRDefault="003319FA" w:rsidP="00FE5486">
            <w:pPr>
              <w:spacing w:line="276" w:lineRule="auto"/>
              <w:ind w:hanging="1"/>
              <w:jc w:val="center"/>
              <w:rPr>
                <w:color w:val="auto"/>
                <w:sz w:val="18"/>
                <w:szCs w:val="18"/>
                <w:lang w:val="en-US"/>
              </w:rPr>
            </w:pPr>
            <w:r w:rsidRPr="00CF475D">
              <w:rPr>
                <w:color w:val="auto"/>
                <w:sz w:val="18"/>
                <w:szCs w:val="18"/>
                <w:lang w:val="en-US"/>
              </w:rPr>
              <w:t>47±31</w:t>
            </w:r>
          </w:p>
        </w:tc>
        <w:tc>
          <w:tcPr>
            <w:tcW w:w="1077" w:type="dxa"/>
          </w:tcPr>
          <w:p w:rsidR="003319FA" w:rsidRPr="00CF475D" w:rsidRDefault="003319FA" w:rsidP="00FE5486">
            <w:pPr>
              <w:spacing w:line="276" w:lineRule="auto"/>
              <w:ind w:hanging="1"/>
              <w:jc w:val="center"/>
              <w:rPr>
                <w:color w:val="auto"/>
                <w:sz w:val="18"/>
                <w:szCs w:val="18"/>
                <w:lang w:val="en-US"/>
              </w:rPr>
            </w:pPr>
            <w:r w:rsidRPr="00CF475D">
              <w:rPr>
                <w:color w:val="auto"/>
                <w:sz w:val="18"/>
                <w:szCs w:val="18"/>
                <w:lang w:val="en-US"/>
              </w:rPr>
              <w:t>45±32</w:t>
            </w:r>
          </w:p>
        </w:tc>
        <w:tc>
          <w:tcPr>
            <w:tcW w:w="1077" w:type="dxa"/>
            <w:vAlign w:val="center"/>
          </w:tcPr>
          <w:p w:rsidR="003319FA" w:rsidRPr="00CF475D" w:rsidRDefault="003319FA" w:rsidP="00FE5486">
            <w:pPr>
              <w:spacing w:line="276" w:lineRule="auto"/>
              <w:ind w:hanging="1"/>
              <w:jc w:val="center"/>
              <w:rPr>
                <w:color w:val="auto"/>
                <w:sz w:val="18"/>
                <w:szCs w:val="18"/>
                <w:lang w:val="en-US"/>
              </w:rPr>
            </w:pPr>
            <w:r w:rsidRPr="00CF475D">
              <w:rPr>
                <w:color w:val="auto"/>
                <w:sz w:val="18"/>
                <w:szCs w:val="18"/>
                <w:lang w:val="en-US"/>
              </w:rPr>
              <w:t>38±9</w:t>
            </w:r>
          </w:p>
        </w:tc>
        <w:tc>
          <w:tcPr>
            <w:tcW w:w="1077" w:type="dxa"/>
            <w:vAlign w:val="center"/>
          </w:tcPr>
          <w:p w:rsidR="003319FA" w:rsidRPr="00CF475D" w:rsidRDefault="003319FA" w:rsidP="00FE5486">
            <w:pPr>
              <w:spacing w:line="276" w:lineRule="auto"/>
              <w:ind w:hanging="1"/>
              <w:jc w:val="center"/>
              <w:rPr>
                <w:color w:val="auto"/>
                <w:sz w:val="18"/>
                <w:szCs w:val="18"/>
                <w:lang w:val="en-US"/>
              </w:rPr>
            </w:pPr>
            <w:r w:rsidRPr="00CF475D">
              <w:rPr>
                <w:color w:val="auto"/>
                <w:sz w:val="18"/>
                <w:szCs w:val="18"/>
                <w:lang w:val="en-US"/>
              </w:rPr>
              <w:t>40±28</w:t>
            </w:r>
          </w:p>
        </w:tc>
        <w:tc>
          <w:tcPr>
            <w:tcW w:w="1077" w:type="dxa"/>
            <w:vAlign w:val="bottom"/>
          </w:tcPr>
          <w:p w:rsidR="003319FA" w:rsidRPr="00CF475D" w:rsidRDefault="003319FA" w:rsidP="00FE5486">
            <w:pPr>
              <w:spacing w:line="276" w:lineRule="auto"/>
              <w:ind w:hanging="1"/>
              <w:jc w:val="center"/>
              <w:rPr>
                <w:color w:val="auto"/>
                <w:sz w:val="18"/>
                <w:szCs w:val="18"/>
                <w:lang w:val="en-US"/>
              </w:rPr>
            </w:pPr>
            <w:r w:rsidRPr="00CF475D">
              <w:rPr>
                <w:color w:val="auto"/>
                <w:sz w:val="18"/>
                <w:szCs w:val="18"/>
                <w:lang w:val="en-US"/>
              </w:rPr>
              <w:t>164±43</w:t>
            </w:r>
          </w:p>
        </w:tc>
        <w:tc>
          <w:tcPr>
            <w:tcW w:w="1077" w:type="dxa"/>
            <w:vAlign w:val="bottom"/>
          </w:tcPr>
          <w:p w:rsidR="003319FA" w:rsidRPr="00CF475D" w:rsidRDefault="003319FA" w:rsidP="00FE5486">
            <w:pPr>
              <w:spacing w:line="276" w:lineRule="auto"/>
              <w:ind w:hanging="1"/>
              <w:jc w:val="center"/>
              <w:rPr>
                <w:color w:val="auto"/>
                <w:sz w:val="18"/>
                <w:szCs w:val="18"/>
                <w:lang w:val="en-US"/>
              </w:rPr>
            </w:pPr>
            <w:r w:rsidRPr="00CF475D">
              <w:rPr>
                <w:color w:val="auto"/>
                <w:sz w:val="18"/>
                <w:szCs w:val="18"/>
                <w:lang w:val="en-US"/>
              </w:rPr>
              <w:t>173±48</w:t>
            </w:r>
          </w:p>
        </w:tc>
        <w:tc>
          <w:tcPr>
            <w:tcW w:w="1077" w:type="dxa"/>
            <w:vAlign w:val="center"/>
          </w:tcPr>
          <w:p w:rsidR="003319FA" w:rsidRPr="00CF475D" w:rsidRDefault="003319FA" w:rsidP="00FE5486">
            <w:pPr>
              <w:spacing w:line="276" w:lineRule="auto"/>
              <w:ind w:hanging="1"/>
              <w:jc w:val="center"/>
              <w:rPr>
                <w:color w:val="auto"/>
                <w:sz w:val="18"/>
                <w:szCs w:val="18"/>
                <w:lang w:val="en-US"/>
              </w:rPr>
            </w:pPr>
            <w:r w:rsidRPr="00CF475D">
              <w:rPr>
                <w:color w:val="auto"/>
                <w:sz w:val="18"/>
                <w:szCs w:val="18"/>
                <w:lang w:val="en-US"/>
              </w:rPr>
              <w:t>98±35</w:t>
            </w:r>
          </w:p>
        </w:tc>
        <w:tc>
          <w:tcPr>
            <w:tcW w:w="1077" w:type="dxa"/>
            <w:vAlign w:val="center"/>
          </w:tcPr>
          <w:p w:rsidR="003319FA" w:rsidRPr="00CF475D" w:rsidRDefault="003319FA" w:rsidP="00FE5486">
            <w:pPr>
              <w:spacing w:line="276" w:lineRule="auto"/>
              <w:ind w:hanging="1"/>
              <w:jc w:val="center"/>
              <w:rPr>
                <w:color w:val="auto"/>
                <w:sz w:val="18"/>
                <w:szCs w:val="18"/>
                <w:lang w:val="en-US"/>
              </w:rPr>
            </w:pPr>
            <w:r w:rsidRPr="00CF475D">
              <w:rPr>
                <w:color w:val="auto"/>
                <w:sz w:val="18"/>
                <w:szCs w:val="18"/>
                <w:lang w:val="en-US"/>
              </w:rPr>
              <w:t>98±39</w:t>
            </w:r>
          </w:p>
        </w:tc>
        <w:tc>
          <w:tcPr>
            <w:tcW w:w="1077" w:type="dxa"/>
          </w:tcPr>
          <w:p w:rsidR="003319FA" w:rsidRPr="00CF475D" w:rsidRDefault="003319FA" w:rsidP="00FE5486">
            <w:pPr>
              <w:spacing w:line="276" w:lineRule="auto"/>
              <w:ind w:hanging="1"/>
              <w:jc w:val="center"/>
              <w:rPr>
                <w:color w:val="auto"/>
                <w:sz w:val="18"/>
                <w:szCs w:val="18"/>
                <w:lang w:val="en-US"/>
              </w:rPr>
            </w:pPr>
            <w:r w:rsidRPr="00CF475D">
              <w:rPr>
                <w:color w:val="auto"/>
                <w:sz w:val="18"/>
                <w:szCs w:val="18"/>
                <w:lang w:val="en-US"/>
              </w:rPr>
              <w:t>84±30</w:t>
            </w:r>
          </w:p>
        </w:tc>
        <w:tc>
          <w:tcPr>
            <w:tcW w:w="1077" w:type="dxa"/>
          </w:tcPr>
          <w:p w:rsidR="003319FA" w:rsidRPr="00CF475D" w:rsidRDefault="003319FA" w:rsidP="00FE5486">
            <w:pPr>
              <w:spacing w:line="276" w:lineRule="auto"/>
              <w:ind w:hanging="1"/>
              <w:jc w:val="center"/>
              <w:rPr>
                <w:color w:val="auto"/>
                <w:sz w:val="18"/>
                <w:szCs w:val="18"/>
                <w:lang w:val="en-US"/>
              </w:rPr>
            </w:pPr>
            <w:r w:rsidRPr="00CF475D">
              <w:rPr>
                <w:color w:val="auto"/>
                <w:sz w:val="18"/>
                <w:szCs w:val="18"/>
                <w:lang w:val="en-US"/>
              </w:rPr>
              <w:t>82±31</w:t>
            </w:r>
          </w:p>
        </w:tc>
      </w:tr>
      <w:tr w:rsidR="003319FA" w:rsidRPr="00CF475D" w:rsidTr="00FE5486">
        <w:tc>
          <w:tcPr>
            <w:tcW w:w="1587" w:type="dxa"/>
            <w:vAlign w:val="center"/>
          </w:tcPr>
          <w:p w:rsidR="003319FA" w:rsidRPr="00CF475D" w:rsidRDefault="003319FA" w:rsidP="00FE5486">
            <w:pPr>
              <w:spacing w:line="276" w:lineRule="auto"/>
              <w:rPr>
                <w:color w:val="auto"/>
                <w:sz w:val="18"/>
                <w:szCs w:val="18"/>
                <w:lang w:val="en-US"/>
              </w:rPr>
            </w:pPr>
            <w:r w:rsidRPr="00CF475D">
              <w:rPr>
                <w:color w:val="auto"/>
                <w:kern w:val="24"/>
                <w:sz w:val="18"/>
                <w:szCs w:val="18"/>
                <w:lang w:val="en-US"/>
              </w:rPr>
              <w:t>hsCRP [mg/dl]</w:t>
            </w:r>
          </w:p>
        </w:tc>
        <w:tc>
          <w:tcPr>
            <w:tcW w:w="1077" w:type="dxa"/>
            <w:vAlign w:val="bottom"/>
          </w:tcPr>
          <w:p w:rsidR="003319FA" w:rsidRPr="00CF475D" w:rsidRDefault="003319FA" w:rsidP="00FE5486">
            <w:pPr>
              <w:spacing w:line="276" w:lineRule="auto"/>
              <w:ind w:hanging="1"/>
              <w:jc w:val="center"/>
              <w:rPr>
                <w:color w:val="auto"/>
                <w:sz w:val="18"/>
                <w:szCs w:val="18"/>
                <w:lang w:val="en-US"/>
              </w:rPr>
            </w:pPr>
            <w:r w:rsidRPr="00CF475D">
              <w:rPr>
                <w:color w:val="auto"/>
                <w:sz w:val="18"/>
                <w:szCs w:val="18"/>
                <w:lang w:val="en-US"/>
              </w:rPr>
              <w:t>0.1 (0.1; 0.2)</w:t>
            </w:r>
          </w:p>
        </w:tc>
        <w:tc>
          <w:tcPr>
            <w:tcW w:w="1077" w:type="dxa"/>
            <w:vAlign w:val="bottom"/>
          </w:tcPr>
          <w:p w:rsidR="003319FA" w:rsidRPr="00CF475D" w:rsidRDefault="003319FA" w:rsidP="00FE5486">
            <w:pPr>
              <w:spacing w:line="276" w:lineRule="auto"/>
              <w:ind w:hanging="1"/>
              <w:jc w:val="center"/>
              <w:rPr>
                <w:color w:val="auto"/>
                <w:sz w:val="18"/>
                <w:szCs w:val="18"/>
                <w:lang w:val="en-US"/>
              </w:rPr>
            </w:pPr>
            <w:r w:rsidRPr="00CF475D">
              <w:rPr>
                <w:color w:val="auto"/>
                <w:sz w:val="18"/>
                <w:szCs w:val="18"/>
                <w:lang w:val="en-US"/>
              </w:rPr>
              <w:t>0.1 (0.1; 0.1)</w:t>
            </w:r>
          </w:p>
        </w:tc>
        <w:tc>
          <w:tcPr>
            <w:tcW w:w="1077" w:type="dxa"/>
          </w:tcPr>
          <w:p w:rsidR="003319FA" w:rsidRPr="00CF475D" w:rsidRDefault="003319FA" w:rsidP="00FE5486">
            <w:pPr>
              <w:spacing w:line="276" w:lineRule="auto"/>
              <w:ind w:hanging="1"/>
              <w:jc w:val="center"/>
              <w:rPr>
                <w:color w:val="auto"/>
                <w:sz w:val="18"/>
                <w:szCs w:val="18"/>
                <w:lang w:val="en-US"/>
              </w:rPr>
            </w:pPr>
            <w:r w:rsidRPr="00CF475D">
              <w:rPr>
                <w:color w:val="auto"/>
                <w:sz w:val="18"/>
                <w:szCs w:val="18"/>
                <w:lang w:val="en-US"/>
              </w:rPr>
              <w:t>0.1 (0.1; 0.2)</w:t>
            </w:r>
          </w:p>
        </w:tc>
        <w:tc>
          <w:tcPr>
            <w:tcW w:w="1077" w:type="dxa"/>
          </w:tcPr>
          <w:p w:rsidR="003319FA" w:rsidRPr="00CF475D" w:rsidDel="00206BBA" w:rsidRDefault="003319FA" w:rsidP="00FE5486">
            <w:pPr>
              <w:spacing w:line="276" w:lineRule="auto"/>
              <w:ind w:hanging="1"/>
              <w:jc w:val="center"/>
              <w:rPr>
                <w:color w:val="auto"/>
                <w:sz w:val="18"/>
                <w:szCs w:val="18"/>
                <w:lang w:val="en-US"/>
              </w:rPr>
            </w:pPr>
            <w:r w:rsidRPr="00CF475D">
              <w:rPr>
                <w:color w:val="auto"/>
                <w:sz w:val="18"/>
                <w:szCs w:val="18"/>
                <w:lang w:val="en-US"/>
              </w:rPr>
              <w:t>0.1 (0.1; 0.2)</w:t>
            </w:r>
          </w:p>
        </w:tc>
        <w:tc>
          <w:tcPr>
            <w:tcW w:w="1077" w:type="dxa"/>
            <w:vAlign w:val="center"/>
          </w:tcPr>
          <w:p w:rsidR="003319FA" w:rsidRPr="00CF475D" w:rsidRDefault="003319FA" w:rsidP="00FE5486">
            <w:pPr>
              <w:spacing w:line="276" w:lineRule="auto"/>
              <w:ind w:hanging="1"/>
              <w:jc w:val="center"/>
              <w:rPr>
                <w:color w:val="auto"/>
                <w:sz w:val="18"/>
                <w:szCs w:val="18"/>
                <w:lang w:val="en-US"/>
              </w:rPr>
            </w:pPr>
            <w:r w:rsidRPr="00CF475D">
              <w:rPr>
                <w:color w:val="auto"/>
                <w:sz w:val="18"/>
                <w:szCs w:val="18"/>
                <w:lang w:val="en-US"/>
              </w:rPr>
              <w:t>0.1 (0.1; 0.4)</w:t>
            </w:r>
          </w:p>
        </w:tc>
        <w:tc>
          <w:tcPr>
            <w:tcW w:w="1077" w:type="dxa"/>
            <w:vAlign w:val="center"/>
          </w:tcPr>
          <w:p w:rsidR="003319FA" w:rsidRPr="00CF475D" w:rsidRDefault="003319FA" w:rsidP="00FE5486">
            <w:pPr>
              <w:spacing w:line="276" w:lineRule="auto"/>
              <w:ind w:hanging="1"/>
              <w:jc w:val="center"/>
              <w:rPr>
                <w:color w:val="auto"/>
                <w:sz w:val="18"/>
                <w:szCs w:val="18"/>
                <w:lang w:val="en-US"/>
              </w:rPr>
            </w:pPr>
            <w:r w:rsidRPr="00CF475D">
              <w:rPr>
                <w:color w:val="auto"/>
                <w:sz w:val="18"/>
                <w:szCs w:val="18"/>
                <w:lang w:val="en-US"/>
              </w:rPr>
              <w:t>0.2 (0.1; 0.6)</w:t>
            </w:r>
          </w:p>
        </w:tc>
        <w:tc>
          <w:tcPr>
            <w:tcW w:w="1077" w:type="dxa"/>
            <w:vAlign w:val="bottom"/>
          </w:tcPr>
          <w:p w:rsidR="003319FA" w:rsidRPr="00CF475D" w:rsidRDefault="003319FA" w:rsidP="00FE5486">
            <w:pPr>
              <w:spacing w:line="276" w:lineRule="auto"/>
              <w:ind w:hanging="1"/>
              <w:jc w:val="center"/>
              <w:rPr>
                <w:color w:val="auto"/>
                <w:sz w:val="18"/>
                <w:szCs w:val="18"/>
                <w:lang w:val="en-US"/>
              </w:rPr>
            </w:pPr>
            <w:r w:rsidRPr="00CF475D">
              <w:rPr>
                <w:color w:val="auto"/>
                <w:sz w:val="18"/>
                <w:szCs w:val="18"/>
                <w:lang w:val="en-US"/>
              </w:rPr>
              <w:t>0.4 (0.3; 0.6)</w:t>
            </w:r>
          </w:p>
        </w:tc>
        <w:tc>
          <w:tcPr>
            <w:tcW w:w="1077" w:type="dxa"/>
            <w:vAlign w:val="bottom"/>
          </w:tcPr>
          <w:p w:rsidR="003319FA" w:rsidRPr="00CF475D" w:rsidRDefault="003319FA" w:rsidP="00FE5486">
            <w:pPr>
              <w:spacing w:line="276" w:lineRule="auto"/>
              <w:ind w:hanging="1"/>
              <w:jc w:val="center"/>
              <w:rPr>
                <w:color w:val="auto"/>
                <w:sz w:val="18"/>
                <w:szCs w:val="18"/>
                <w:lang w:val="en-US"/>
              </w:rPr>
            </w:pPr>
            <w:r w:rsidRPr="00CF475D">
              <w:rPr>
                <w:color w:val="auto"/>
                <w:sz w:val="18"/>
                <w:szCs w:val="18"/>
                <w:lang w:val="en-US"/>
              </w:rPr>
              <w:t>0.4 (0.2; 0.6)</w:t>
            </w:r>
          </w:p>
        </w:tc>
        <w:tc>
          <w:tcPr>
            <w:tcW w:w="1077" w:type="dxa"/>
            <w:vAlign w:val="center"/>
          </w:tcPr>
          <w:p w:rsidR="003319FA" w:rsidRPr="00CF475D" w:rsidRDefault="003319FA" w:rsidP="00FE5486">
            <w:pPr>
              <w:spacing w:line="276" w:lineRule="auto"/>
              <w:ind w:hanging="1"/>
              <w:jc w:val="center"/>
              <w:rPr>
                <w:color w:val="auto"/>
                <w:sz w:val="18"/>
                <w:szCs w:val="18"/>
                <w:lang w:val="en-US"/>
              </w:rPr>
            </w:pPr>
            <w:r w:rsidRPr="00CF475D">
              <w:rPr>
                <w:color w:val="auto"/>
                <w:sz w:val="18"/>
                <w:szCs w:val="18"/>
                <w:lang w:val="en-US"/>
              </w:rPr>
              <w:t>0.4 (0.2; 0.7)</w:t>
            </w:r>
          </w:p>
        </w:tc>
        <w:tc>
          <w:tcPr>
            <w:tcW w:w="1077" w:type="dxa"/>
            <w:vAlign w:val="center"/>
          </w:tcPr>
          <w:p w:rsidR="003319FA" w:rsidRPr="00CF475D" w:rsidRDefault="003319FA" w:rsidP="00FE5486">
            <w:pPr>
              <w:spacing w:line="276" w:lineRule="auto"/>
              <w:ind w:hanging="1"/>
              <w:jc w:val="center"/>
              <w:rPr>
                <w:color w:val="auto"/>
                <w:sz w:val="18"/>
                <w:szCs w:val="18"/>
                <w:lang w:val="en-US"/>
              </w:rPr>
            </w:pPr>
            <w:r w:rsidRPr="00CF475D">
              <w:rPr>
                <w:color w:val="auto"/>
                <w:sz w:val="18"/>
                <w:szCs w:val="18"/>
                <w:lang w:val="en-US"/>
              </w:rPr>
              <w:t>0.3 (0.2; 0.7)</w:t>
            </w:r>
          </w:p>
        </w:tc>
        <w:tc>
          <w:tcPr>
            <w:tcW w:w="1077" w:type="dxa"/>
          </w:tcPr>
          <w:p w:rsidR="003319FA" w:rsidRPr="00CF475D" w:rsidRDefault="003319FA" w:rsidP="00FE5486">
            <w:pPr>
              <w:spacing w:line="276" w:lineRule="auto"/>
              <w:ind w:hanging="1"/>
              <w:jc w:val="center"/>
              <w:rPr>
                <w:color w:val="auto"/>
                <w:sz w:val="18"/>
                <w:szCs w:val="18"/>
                <w:lang w:val="en-US"/>
              </w:rPr>
            </w:pPr>
            <w:r w:rsidRPr="00CF475D">
              <w:rPr>
                <w:color w:val="auto"/>
                <w:sz w:val="18"/>
                <w:szCs w:val="18"/>
                <w:lang w:val="en-US"/>
              </w:rPr>
              <w:t>0.2 (0.1; 0.3)</w:t>
            </w:r>
          </w:p>
        </w:tc>
        <w:tc>
          <w:tcPr>
            <w:tcW w:w="1077" w:type="dxa"/>
          </w:tcPr>
          <w:p w:rsidR="003319FA" w:rsidRPr="00CF475D" w:rsidRDefault="003319FA" w:rsidP="00FE5486">
            <w:pPr>
              <w:spacing w:line="276" w:lineRule="auto"/>
              <w:ind w:hanging="1"/>
              <w:jc w:val="center"/>
              <w:rPr>
                <w:color w:val="auto"/>
                <w:sz w:val="18"/>
                <w:szCs w:val="18"/>
                <w:lang w:val="en-US"/>
              </w:rPr>
            </w:pPr>
            <w:r w:rsidRPr="00CF475D">
              <w:rPr>
                <w:color w:val="auto"/>
                <w:sz w:val="18"/>
                <w:szCs w:val="18"/>
                <w:lang w:val="en-US"/>
              </w:rPr>
              <w:t>0.2 (0.1; 0.4)</w:t>
            </w:r>
          </w:p>
        </w:tc>
      </w:tr>
      <w:tr w:rsidR="003319FA" w:rsidRPr="00CF475D" w:rsidTr="00FE5486">
        <w:tc>
          <w:tcPr>
            <w:tcW w:w="1587" w:type="dxa"/>
            <w:vAlign w:val="center"/>
          </w:tcPr>
          <w:p w:rsidR="003319FA" w:rsidRPr="00CF475D" w:rsidRDefault="003319FA" w:rsidP="00FE5486">
            <w:pPr>
              <w:spacing w:line="276" w:lineRule="auto"/>
              <w:rPr>
                <w:color w:val="auto"/>
                <w:sz w:val="18"/>
                <w:szCs w:val="18"/>
                <w:lang w:val="en-US"/>
              </w:rPr>
            </w:pPr>
            <w:r w:rsidRPr="00CF475D">
              <w:rPr>
                <w:color w:val="auto"/>
                <w:sz w:val="18"/>
                <w:szCs w:val="18"/>
                <w:lang w:val="en-US"/>
              </w:rPr>
              <w:t xml:space="preserve">Total cholesterol </w:t>
            </w:r>
            <w:r w:rsidRPr="00CF475D">
              <w:rPr>
                <w:color w:val="auto"/>
                <w:kern w:val="24"/>
                <w:sz w:val="18"/>
                <w:szCs w:val="18"/>
                <w:lang w:val="en-US"/>
              </w:rPr>
              <w:t>[mg/dl]</w:t>
            </w:r>
          </w:p>
        </w:tc>
        <w:tc>
          <w:tcPr>
            <w:tcW w:w="1077" w:type="dxa"/>
            <w:vAlign w:val="bottom"/>
          </w:tcPr>
          <w:p w:rsidR="003319FA" w:rsidRPr="00CF475D" w:rsidRDefault="003319FA" w:rsidP="00FE5486">
            <w:pPr>
              <w:spacing w:line="276" w:lineRule="auto"/>
              <w:ind w:hanging="1"/>
              <w:jc w:val="center"/>
              <w:rPr>
                <w:color w:val="auto"/>
                <w:sz w:val="18"/>
                <w:szCs w:val="18"/>
                <w:lang w:val="en-US"/>
              </w:rPr>
            </w:pPr>
            <w:r w:rsidRPr="00CF475D">
              <w:rPr>
                <w:color w:val="auto"/>
                <w:sz w:val="18"/>
                <w:szCs w:val="18"/>
                <w:lang w:val="en-US"/>
              </w:rPr>
              <w:t>206±32</w:t>
            </w:r>
          </w:p>
        </w:tc>
        <w:tc>
          <w:tcPr>
            <w:tcW w:w="1077" w:type="dxa"/>
            <w:vAlign w:val="bottom"/>
          </w:tcPr>
          <w:p w:rsidR="003319FA" w:rsidRPr="00CF475D" w:rsidRDefault="003319FA" w:rsidP="00FE5486">
            <w:pPr>
              <w:spacing w:line="276" w:lineRule="auto"/>
              <w:ind w:hanging="1"/>
              <w:jc w:val="center"/>
              <w:rPr>
                <w:color w:val="auto"/>
                <w:sz w:val="18"/>
                <w:szCs w:val="18"/>
                <w:lang w:val="en-US"/>
              </w:rPr>
            </w:pPr>
            <w:r w:rsidRPr="00CF475D">
              <w:rPr>
                <w:color w:val="auto"/>
                <w:sz w:val="18"/>
                <w:szCs w:val="18"/>
                <w:lang w:val="en-US"/>
              </w:rPr>
              <w:t>202±40</w:t>
            </w:r>
          </w:p>
        </w:tc>
        <w:tc>
          <w:tcPr>
            <w:tcW w:w="1077" w:type="dxa"/>
          </w:tcPr>
          <w:p w:rsidR="003319FA" w:rsidRPr="00CF475D" w:rsidRDefault="003319FA" w:rsidP="00FE5486">
            <w:pPr>
              <w:spacing w:line="276" w:lineRule="auto"/>
              <w:ind w:hanging="1"/>
              <w:jc w:val="center"/>
              <w:rPr>
                <w:color w:val="auto"/>
                <w:sz w:val="18"/>
                <w:szCs w:val="18"/>
                <w:lang w:val="en-US"/>
              </w:rPr>
            </w:pPr>
            <w:r w:rsidRPr="00CF475D">
              <w:rPr>
                <w:color w:val="auto"/>
                <w:sz w:val="18"/>
                <w:szCs w:val="18"/>
                <w:lang w:val="en-US"/>
              </w:rPr>
              <w:t>185±36</w:t>
            </w:r>
          </w:p>
        </w:tc>
        <w:tc>
          <w:tcPr>
            <w:tcW w:w="1077" w:type="dxa"/>
          </w:tcPr>
          <w:p w:rsidR="003319FA" w:rsidRPr="00CF475D" w:rsidDel="00206BBA" w:rsidRDefault="003319FA" w:rsidP="00FE5486">
            <w:pPr>
              <w:spacing w:line="276" w:lineRule="auto"/>
              <w:ind w:hanging="1"/>
              <w:jc w:val="center"/>
              <w:rPr>
                <w:color w:val="auto"/>
                <w:sz w:val="18"/>
                <w:szCs w:val="18"/>
                <w:lang w:val="en-US"/>
              </w:rPr>
            </w:pPr>
            <w:r w:rsidRPr="00CF475D">
              <w:rPr>
                <w:color w:val="auto"/>
                <w:sz w:val="18"/>
                <w:szCs w:val="18"/>
                <w:lang w:val="en-US"/>
              </w:rPr>
              <w:t>185±40</w:t>
            </w:r>
          </w:p>
        </w:tc>
        <w:tc>
          <w:tcPr>
            <w:tcW w:w="1077" w:type="dxa"/>
            <w:vAlign w:val="center"/>
          </w:tcPr>
          <w:p w:rsidR="003319FA" w:rsidRPr="00CF475D" w:rsidRDefault="003319FA" w:rsidP="00FE5486">
            <w:pPr>
              <w:spacing w:line="276" w:lineRule="auto"/>
              <w:ind w:hanging="1"/>
              <w:jc w:val="center"/>
              <w:rPr>
                <w:color w:val="auto"/>
                <w:sz w:val="18"/>
                <w:szCs w:val="18"/>
                <w:lang w:val="en-US"/>
              </w:rPr>
            </w:pPr>
            <w:r w:rsidRPr="00CF475D">
              <w:rPr>
                <w:color w:val="auto"/>
                <w:sz w:val="18"/>
                <w:szCs w:val="18"/>
                <w:lang w:val="en-US"/>
              </w:rPr>
              <w:t>190±31</w:t>
            </w:r>
          </w:p>
        </w:tc>
        <w:tc>
          <w:tcPr>
            <w:tcW w:w="1077" w:type="dxa"/>
            <w:vAlign w:val="center"/>
          </w:tcPr>
          <w:p w:rsidR="003319FA" w:rsidRPr="00CF475D" w:rsidRDefault="003319FA" w:rsidP="00FE5486">
            <w:pPr>
              <w:spacing w:line="276" w:lineRule="auto"/>
              <w:ind w:hanging="1"/>
              <w:jc w:val="center"/>
              <w:rPr>
                <w:color w:val="auto"/>
                <w:sz w:val="18"/>
                <w:szCs w:val="18"/>
                <w:lang w:val="en-US"/>
              </w:rPr>
            </w:pPr>
            <w:r w:rsidRPr="00CF475D">
              <w:rPr>
                <w:color w:val="auto"/>
                <w:sz w:val="18"/>
                <w:szCs w:val="18"/>
                <w:lang w:val="en-US"/>
              </w:rPr>
              <w:t>221±20*</w:t>
            </w:r>
          </w:p>
        </w:tc>
        <w:tc>
          <w:tcPr>
            <w:tcW w:w="1077" w:type="dxa"/>
            <w:vAlign w:val="bottom"/>
          </w:tcPr>
          <w:p w:rsidR="003319FA" w:rsidRPr="00CF475D" w:rsidRDefault="003319FA" w:rsidP="00FE5486">
            <w:pPr>
              <w:spacing w:line="276" w:lineRule="auto"/>
              <w:ind w:hanging="1"/>
              <w:jc w:val="center"/>
              <w:rPr>
                <w:color w:val="auto"/>
                <w:sz w:val="18"/>
                <w:szCs w:val="18"/>
                <w:lang w:val="en-US"/>
              </w:rPr>
            </w:pPr>
            <w:r w:rsidRPr="00CF475D">
              <w:rPr>
                <w:color w:val="auto"/>
                <w:sz w:val="18"/>
                <w:szCs w:val="18"/>
                <w:lang w:val="en-US"/>
              </w:rPr>
              <w:t>193±41</w:t>
            </w:r>
          </w:p>
        </w:tc>
        <w:tc>
          <w:tcPr>
            <w:tcW w:w="1077" w:type="dxa"/>
            <w:vAlign w:val="bottom"/>
          </w:tcPr>
          <w:p w:rsidR="003319FA" w:rsidRPr="00CF475D" w:rsidRDefault="003319FA" w:rsidP="00FE5486">
            <w:pPr>
              <w:spacing w:line="276" w:lineRule="auto"/>
              <w:ind w:hanging="1"/>
              <w:jc w:val="center"/>
              <w:rPr>
                <w:color w:val="auto"/>
                <w:sz w:val="18"/>
                <w:szCs w:val="18"/>
                <w:lang w:val="en-US"/>
              </w:rPr>
            </w:pPr>
            <w:r w:rsidRPr="00CF475D">
              <w:rPr>
                <w:color w:val="auto"/>
                <w:sz w:val="18"/>
                <w:szCs w:val="18"/>
                <w:lang w:val="en-US"/>
              </w:rPr>
              <w:t>199±44</w:t>
            </w:r>
          </w:p>
        </w:tc>
        <w:tc>
          <w:tcPr>
            <w:tcW w:w="1077" w:type="dxa"/>
            <w:vAlign w:val="center"/>
          </w:tcPr>
          <w:p w:rsidR="003319FA" w:rsidRPr="00CF475D" w:rsidRDefault="003319FA" w:rsidP="00FE5486">
            <w:pPr>
              <w:spacing w:line="276" w:lineRule="auto"/>
              <w:ind w:hanging="1"/>
              <w:jc w:val="center"/>
              <w:rPr>
                <w:color w:val="auto"/>
                <w:sz w:val="18"/>
                <w:szCs w:val="18"/>
                <w:lang w:val="en-US"/>
              </w:rPr>
            </w:pPr>
            <w:r w:rsidRPr="00CF475D">
              <w:rPr>
                <w:color w:val="auto"/>
                <w:sz w:val="18"/>
                <w:szCs w:val="18"/>
                <w:lang w:val="en-US"/>
              </w:rPr>
              <w:t>201±47</w:t>
            </w:r>
          </w:p>
        </w:tc>
        <w:tc>
          <w:tcPr>
            <w:tcW w:w="1077" w:type="dxa"/>
            <w:vAlign w:val="center"/>
          </w:tcPr>
          <w:p w:rsidR="003319FA" w:rsidRPr="00CF475D" w:rsidRDefault="003319FA" w:rsidP="00FE5486">
            <w:pPr>
              <w:spacing w:line="276" w:lineRule="auto"/>
              <w:ind w:hanging="1"/>
              <w:jc w:val="center"/>
              <w:rPr>
                <w:color w:val="auto"/>
                <w:sz w:val="18"/>
                <w:szCs w:val="18"/>
                <w:lang w:val="en-US"/>
              </w:rPr>
            </w:pPr>
            <w:r w:rsidRPr="00CF475D">
              <w:rPr>
                <w:color w:val="auto"/>
                <w:sz w:val="18"/>
                <w:szCs w:val="18"/>
                <w:lang w:val="en-US"/>
              </w:rPr>
              <w:t>204±41</w:t>
            </w:r>
          </w:p>
        </w:tc>
        <w:tc>
          <w:tcPr>
            <w:tcW w:w="1077" w:type="dxa"/>
          </w:tcPr>
          <w:p w:rsidR="003319FA" w:rsidRPr="00CF475D" w:rsidRDefault="003319FA" w:rsidP="00FE5486">
            <w:pPr>
              <w:spacing w:line="276" w:lineRule="auto"/>
              <w:ind w:hanging="1"/>
              <w:jc w:val="center"/>
              <w:rPr>
                <w:color w:val="auto"/>
                <w:sz w:val="18"/>
                <w:szCs w:val="18"/>
                <w:lang w:val="en-US"/>
              </w:rPr>
            </w:pPr>
            <w:r w:rsidRPr="00CF475D">
              <w:rPr>
                <w:color w:val="auto"/>
                <w:sz w:val="18"/>
                <w:szCs w:val="18"/>
                <w:lang w:val="en-US"/>
              </w:rPr>
              <w:t>198±45</w:t>
            </w:r>
          </w:p>
        </w:tc>
        <w:tc>
          <w:tcPr>
            <w:tcW w:w="1077" w:type="dxa"/>
          </w:tcPr>
          <w:p w:rsidR="003319FA" w:rsidRPr="00CF475D" w:rsidRDefault="003319FA" w:rsidP="00FE5486">
            <w:pPr>
              <w:spacing w:line="276" w:lineRule="auto"/>
              <w:ind w:hanging="1"/>
              <w:jc w:val="center"/>
              <w:rPr>
                <w:color w:val="auto"/>
                <w:sz w:val="18"/>
                <w:szCs w:val="18"/>
                <w:lang w:val="en-US"/>
              </w:rPr>
            </w:pPr>
            <w:r w:rsidRPr="00CF475D">
              <w:rPr>
                <w:color w:val="auto"/>
                <w:sz w:val="18"/>
                <w:szCs w:val="18"/>
                <w:lang w:val="en-US"/>
              </w:rPr>
              <w:t>204±37</w:t>
            </w:r>
          </w:p>
        </w:tc>
      </w:tr>
      <w:tr w:rsidR="003319FA" w:rsidRPr="00CF475D" w:rsidTr="00FE5486">
        <w:tc>
          <w:tcPr>
            <w:tcW w:w="1587" w:type="dxa"/>
            <w:vAlign w:val="center"/>
          </w:tcPr>
          <w:p w:rsidR="003319FA" w:rsidRPr="00CF475D" w:rsidRDefault="003319FA" w:rsidP="00FE5486">
            <w:pPr>
              <w:spacing w:line="276" w:lineRule="auto"/>
              <w:rPr>
                <w:color w:val="auto"/>
                <w:sz w:val="18"/>
                <w:szCs w:val="18"/>
                <w:lang w:val="en-US"/>
              </w:rPr>
            </w:pPr>
            <w:r w:rsidRPr="00CF475D">
              <w:rPr>
                <w:color w:val="auto"/>
                <w:sz w:val="18"/>
                <w:szCs w:val="18"/>
                <w:lang w:val="en-US"/>
              </w:rPr>
              <w:t xml:space="preserve">LDL-cholesterol </w:t>
            </w:r>
            <w:r w:rsidRPr="00CF475D">
              <w:rPr>
                <w:color w:val="auto"/>
                <w:kern w:val="24"/>
                <w:sz w:val="18"/>
                <w:szCs w:val="18"/>
                <w:lang w:val="en-US"/>
              </w:rPr>
              <w:t>[mg/dl]</w:t>
            </w:r>
          </w:p>
        </w:tc>
        <w:tc>
          <w:tcPr>
            <w:tcW w:w="1077" w:type="dxa"/>
            <w:vAlign w:val="bottom"/>
          </w:tcPr>
          <w:p w:rsidR="003319FA" w:rsidRPr="00CF475D" w:rsidRDefault="003319FA" w:rsidP="00FE5486">
            <w:pPr>
              <w:spacing w:line="276" w:lineRule="auto"/>
              <w:ind w:hanging="1"/>
              <w:jc w:val="center"/>
              <w:rPr>
                <w:color w:val="auto"/>
                <w:sz w:val="18"/>
                <w:szCs w:val="18"/>
                <w:lang w:val="en-US"/>
              </w:rPr>
            </w:pPr>
            <w:r w:rsidRPr="00CF475D">
              <w:rPr>
                <w:color w:val="auto"/>
                <w:sz w:val="18"/>
                <w:szCs w:val="18"/>
                <w:lang w:val="en-US"/>
              </w:rPr>
              <w:t>128±32</w:t>
            </w:r>
          </w:p>
        </w:tc>
        <w:tc>
          <w:tcPr>
            <w:tcW w:w="1077" w:type="dxa"/>
            <w:vAlign w:val="bottom"/>
          </w:tcPr>
          <w:p w:rsidR="003319FA" w:rsidRPr="00CF475D" w:rsidRDefault="003319FA" w:rsidP="00FE5486">
            <w:pPr>
              <w:spacing w:line="276" w:lineRule="auto"/>
              <w:ind w:hanging="1"/>
              <w:jc w:val="center"/>
              <w:rPr>
                <w:color w:val="auto"/>
                <w:sz w:val="18"/>
                <w:szCs w:val="18"/>
                <w:lang w:val="en-US"/>
              </w:rPr>
            </w:pPr>
            <w:r w:rsidRPr="00CF475D">
              <w:rPr>
                <w:color w:val="auto"/>
                <w:sz w:val="18"/>
                <w:szCs w:val="18"/>
                <w:lang w:val="en-US"/>
              </w:rPr>
              <w:t>130±35</w:t>
            </w:r>
          </w:p>
        </w:tc>
        <w:tc>
          <w:tcPr>
            <w:tcW w:w="1077" w:type="dxa"/>
          </w:tcPr>
          <w:p w:rsidR="003319FA" w:rsidRPr="00CF475D" w:rsidRDefault="003319FA" w:rsidP="00FE5486">
            <w:pPr>
              <w:spacing w:line="276" w:lineRule="auto"/>
              <w:ind w:hanging="1"/>
              <w:jc w:val="center"/>
              <w:rPr>
                <w:color w:val="auto"/>
                <w:sz w:val="18"/>
                <w:szCs w:val="18"/>
                <w:lang w:val="en-US"/>
              </w:rPr>
            </w:pPr>
            <w:r w:rsidRPr="00CF475D">
              <w:rPr>
                <w:color w:val="auto"/>
                <w:sz w:val="18"/>
                <w:szCs w:val="18"/>
                <w:lang w:val="en-US"/>
              </w:rPr>
              <w:t>110±31</w:t>
            </w:r>
          </w:p>
        </w:tc>
        <w:tc>
          <w:tcPr>
            <w:tcW w:w="1077" w:type="dxa"/>
          </w:tcPr>
          <w:p w:rsidR="003319FA" w:rsidRPr="00CF475D" w:rsidDel="00206BBA" w:rsidRDefault="003319FA" w:rsidP="00FE5486">
            <w:pPr>
              <w:spacing w:line="276" w:lineRule="auto"/>
              <w:ind w:hanging="1"/>
              <w:jc w:val="center"/>
              <w:rPr>
                <w:color w:val="auto"/>
                <w:sz w:val="18"/>
                <w:szCs w:val="18"/>
                <w:lang w:val="en-US"/>
              </w:rPr>
            </w:pPr>
            <w:r w:rsidRPr="00CF475D">
              <w:rPr>
                <w:color w:val="auto"/>
                <w:sz w:val="18"/>
                <w:szCs w:val="18"/>
                <w:lang w:val="en-US"/>
              </w:rPr>
              <w:t>108±36</w:t>
            </w:r>
          </w:p>
        </w:tc>
        <w:tc>
          <w:tcPr>
            <w:tcW w:w="1077" w:type="dxa"/>
            <w:vAlign w:val="center"/>
          </w:tcPr>
          <w:p w:rsidR="003319FA" w:rsidRPr="00CF475D" w:rsidRDefault="003319FA" w:rsidP="00FE5486">
            <w:pPr>
              <w:spacing w:line="276" w:lineRule="auto"/>
              <w:ind w:hanging="1"/>
              <w:jc w:val="center"/>
              <w:rPr>
                <w:color w:val="auto"/>
                <w:sz w:val="18"/>
                <w:szCs w:val="18"/>
                <w:lang w:val="en-US"/>
              </w:rPr>
            </w:pPr>
            <w:r w:rsidRPr="00CF475D">
              <w:rPr>
                <w:color w:val="auto"/>
                <w:sz w:val="18"/>
                <w:szCs w:val="18"/>
                <w:lang w:val="en-US"/>
              </w:rPr>
              <w:t>117±31</w:t>
            </w:r>
          </w:p>
        </w:tc>
        <w:tc>
          <w:tcPr>
            <w:tcW w:w="1077" w:type="dxa"/>
            <w:vAlign w:val="center"/>
          </w:tcPr>
          <w:p w:rsidR="003319FA" w:rsidRPr="00CF475D" w:rsidRDefault="003319FA" w:rsidP="00FE5486">
            <w:pPr>
              <w:spacing w:line="276" w:lineRule="auto"/>
              <w:ind w:hanging="1"/>
              <w:jc w:val="center"/>
              <w:rPr>
                <w:color w:val="auto"/>
                <w:sz w:val="18"/>
                <w:szCs w:val="18"/>
                <w:lang w:val="en-US"/>
              </w:rPr>
            </w:pPr>
            <w:r w:rsidRPr="00CF475D">
              <w:rPr>
                <w:color w:val="auto"/>
                <w:sz w:val="18"/>
                <w:szCs w:val="18"/>
                <w:lang w:val="en-US"/>
              </w:rPr>
              <w:t>143±22*</w:t>
            </w:r>
          </w:p>
        </w:tc>
        <w:tc>
          <w:tcPr>
            <w:tcW w:w="1077" w:type="dxa"/>
            <w:vAlign w:val="bottom"/>
          </w:tcPr>
          <w:p w:rsidR="003319FA" w:rsidRPr="00CF475D" w:rsidRDefault="003319FA" w:rsidP="00FE5486">
            <w:pPr>
              <w:spacing w:line="276" w:lineRule="auto"/>
              <w:ind w:hanging="1"/>
              <w:jc w:val="center"/>
              <w:rPr>
                <w:color w:val="auto"/>
                <w:sz w:val="18"/>
                <w:szCs w:val="18"/>
                <w:lang w:val="en-US"/>
              </w:rPr>
            </w:pPr>
            <w:r w:rsidRPr="00CF475D">
              <w:rPr>
                <w:color w:val="auto"/>
                <w:sz w:val="18"/>
                <w:szCs w:val="18"/>
                <w:lang w:val="en-US"/>
              </w:rPr>
              <w:t>119±37</w:t>
            </w:r>
          </w:p>
        </w:tc>
        <w:tc>
          <w:tcPr>
            <w:tcW w:w="1077" w:type="dxa"/>
            <w:vAlign w:val="bottom"/>
          </w:tcPr>
          <w:p w:rsidR="003319FA" w:rsidRPr="00CF475D" w:rsidRDefault="003319FA" w:rsidP="00FE5486">
            <w:pPr>
              <w:spacing w:line="276" w:lineRule="auto"/>
              <w:ind w:hanging="1"/>
              <w:jc w:val="center"/>
              <w:rPr>
                <w:color w:val="auto"/>
                <w:sz w:val="18"/>
                <w:szCs w:val="18"/>
                <w:lang w:val="en-US"/>
              </w:rPr>
            </w:pPr>
            <w:r w:rsidRPr="00CF475D">
              <w:rPr>
                <w:color w:val="auto"/>
                <w:sz w:val="18"/>
                <w:szCs w:val="18"/>
                <w:lang w:val="en-US"/>
              </w:rPr>
              <w:t>125±37</w:t>
            </w:r>
          </w:p>
        </w:tc>
        <w:tc>
          <w:tcPr>
            <w:tcW w:w="1077" w:type="dxa"/>
            <w:vAlign w:val="center"/>
          </w:tcPr>
          <w:p w:rsidR="003319FA" w:rsidRPr="00CF475D" w:rsidRDefault="003319FA" w:rsidP="00FE5486">
            <w:pPr>
              <w:spacing w:line="276" w:lineRule="auto"/>
              <w:ind w:hanging="1"/>
              <w:jc w:val="center"/>
              <w:rPr>
                <w:color w:val="auto"/>
                <w:sz w:val="18"/>
                <w:szCs w:val="18"/>
                <w:lang w:val="en-US"/>
              </w:rPr>
            </w:pPr>
            <w:r w:rsidRPr="00CF475D">
              <w:rPr>
                <w:color w:val="auto"/>
                <w:sz w:val="18"/>
                <w:szCs w:val="18"/>
                <w:lang w:val="en-US"/>
              </w:rPr>
              <w:t>128±38</w:t>
            </w:r>
          </w:p>
        </w:tc>
        <w:tc>
          <w:tcPr>
            <w:tcW w:w="1077" w:type="dxa"/>
            <w:vAlign w:val="center"/>
          </w:tcPr>
          <w:p w:rsidR="003319FA" w:rsidRPr="00CF475D" w:rsidRDefault="003319FA" w:rsidP="00FE5486">
            <w:pPr>
              <w:spacing w:line="276" w:lineRule="auto"/>
              <w:ind w:hanging="1"/>
              <w:jc w:val="center"/>
              <w:rPr>
                <w:color w:val="auto"/>
                <w:sz w:val="18"/>
                <w:szCs w:val="18"/>
                <w:lang w:val="en-US"/>
              </w:rPr>
            </w:pPr>
            <w:r w:rsidRPr="00CF475D">
              <w:rPr>
                <w:color w:val="auto"/>
                <w:sz w:val="18"/>
                <w:szCs w:val="18"/>
                <w:lang w:val="en-US"/>
              </w:rPr>
              <w:t>133±37</w:t>
            </w:r>
          </w:p>
        </w:tc>
        <w:tc>
          <w:tcPr>
            <w:tcW w:w="1077" w:type="dxa"/>
          </w:tcPr>
          <w:p w:rsidR="003319FA" w:rsidRPr="00CF475D" w:rsidRDefault="003319FA" w:rsidP="00FE5486">
            <w:pPr>
              <w:spacing w:line="276" w:lineRule="auto"/>
              <w:ind w:hanging="1"/>
              <w:jc w:val="center"/>
              <w:rPr>
                <w:color w:val="auto"/>
                <w:sz w:val="18"/>
                <w:szCs w:val="18"/>
                <w:lang w:val="en-US"/>
              </w:rPr>
            </w:pPr>
            <w:r w:rsidRPr="00CF475D">
              <w:rPr>
                <w:color w:val="auto"/>
                <w:sz w:val="18"/>
                <w:szCs w:val="18"/>
                <w:lang w:val="en-US"/>
              </w:rPr>
              <w:t>127±38</w:t>
            </w:r>
          </w:p>
        </w:tc>
        <w:tc>
          <w:tcPr>
            <w:tcW w:w="1077" w:type="dxa"/>
          </w:tcPr>
          <w:p w:rsidR="003319FA" w:rsidRPr="00CF475D" w:rsidRDefault="003319FA" w:rsidP="00FE5486">
            <w:pPr>
              <w:spacing w:line="276" w:lineRule="auto"/>
              <w:ind w:hanging="1"/>
              <w:jc w:val="center"/>
              <w:rPr>
                <w:color w:val="auto"/>
                <w:sz w:val="18"/>
                <w:szCs w:val="18"/>
                <w:lang w:val="en-US"/>
              </w:rPr>
            </w:pPr>
            <w:r w:rsidRPr="00CF475D">
              <w:rPr>
                <w:color w:val="auto"/>
                <w:sz w:val="18"/>
                <w:szCs w:val="18"/>
                <w:lang w:val="en-US"/>
              </w:rPr>
              <w:t>131±33</w:t>
            </w:r>
          </w:p>
        </w:tc>
      </w:tr>
      <w:tr w:rsidR="003319FA" w:rsidRPr="00CF475D" w:rsidTr="00FE5486">
        <w:tc>
          <w:tcPr>
            <w:tcW w:w="1587" w:type="dxa"/>
            <w:vAlign w:val="center"/>
          </w:tcPr>
          <w:p w:rsidR="003319FA" w:rsidRPr="00CF475D" w:rsidRDefault="003319FA" w:rsidP="00FE5486">
            <w:pPr>
              <w:spacing w:line="276" w:lineRule="auto"/>
              <w:rPr>
                <w:color w:val="auto"/>
                <w:sz w:val="18"/>
                <w:szCs w:val="18"/>
                <w:lang w:val="en-US"/>
              </w:rPr>
            </w:pPr>
            <w:r w:rsidRPr="00CF475D">
              <w:rPr>
                <w:color w:val="auto"/>
                <w:sz w:val="18"/>
                <w:szCs w:val="18"/>
                <w:lang w:val="en-US"/>
              </w:rPr>
              <w:t xml:space="preserve">HDL-cholesterol </w:t>
            </w:r>
            <w:r w:rsidRPr="00CF475D">
              <w:rPr>
                <w:color w:val="auto"/>
                <w:kern w:val="24"/>
                <w:sz w:val="18"/>
                <w:szCs w:val="18"/>
                <w:lang w:val="en-US"/>
              </w:rPr>
              <w:t>[mg/dl]</w:t>
            </w:r>
          </w:p>
        </w:tc>
        <w:tc>
          <w:tcPr>
            <w:tcW w:w="1077" w:type="dxa"/>
            <w:vAlign w:val="center"/>
          </w:tcPr>
          <w:p w:rsidR="003319FA" w:rsidRPr="00CF475D" w:rsidRDefault="003319FA" w:rsidP="00FE5486">
            <w:pPr>
              <w:spacing w:line="276" w:lineRule="auto"/>
              <w:ind w:hanging="1"/>
              <w:jc w:val="center"/>
              <w:rPr>
                <w:color w:val="auto"/>
                <w:sz w:val="18"/>
                <w:szCs w:val="18"/>
                <w:lang w:val="en-US"/>
              </w:rPr>
            </w:pPr>
            <w:r w:rsidRPr="00CF475D">
              <w:rPr>
                <w:color w:val="auto"/>
                <w:sz w:val="18"/>
                <w:szCs w:val="18"/>
                <w:lang w:val="en-US"/>
              </w:rPr>
              <w:t>62±19</w:t>
            </w:r>
          </w:p>
        </w:tc>
        <w:tc>
          <w:tcPr>
            <w:tcW w:w="1077" w:type="dxa"/>
            <w:vAlign w:val="center"/>
          </w:tcPr>
          <w:p w:rsidR="003319FA" w:rsidRPr="00CF475D" w:rsidRDefault="003319FA" w:rsidP="00FE5486">
            <w:pPr>
              <w:spacing w:line="276" w:lineRule="auto"/>
              <w:ind w:hanging="1"/>
              <w:jc w:val="center"/>
              <w:rPr>
                <w:color w:val="auto"/>
                <w:sz w:val="18"/>
                <w:szCs w:val="18"/>
                <w:lang w:val="en-US"/>
              </w:rPr>
            </w:pPr>
            <w:r w:rsidRPr="00CF475D">
              <w:rPr>
                <w:color w:val="auto"/>
                <w:sz w:val="18"/>
                <w:szCs w:val="18"/>
                <w:lang w:val="en-US"/>
              </w:rPr>
              <w:t>59±18</w:t>
            </w:r>
          </w:p>
        </w:tc>
        <w:tc>
          <w:tcPr>
            <w:tcW w:w="1077" w:type="dxa"/>
          </w:tcPr>
          <w:p w:rsidR="003319FA" w:rsidRPr="00CF475D" w:rsidRDefault="003319FA" w:rsidP="00FE5486">
            <w:pPr>
              <w:spacing w:line="276" w:lineRule="auto"/>
              <w:ind w:hanging="1"/>
              <w:jc w:val="center"/>
              <w:rPr>
                <w:color w:val="auto"/>
                <w:sz w:val="18"/>
                <w:szCs w:val="18"/>
                <w:lang w:val="en-US"/>
              </w:rPr>
            </w:pPr>
            <w:r w:rsidRPr="00CF475D">
              <w:rPr>
                <w:color w:val="auto"/>
                <w:sz w:val="18"/>
                <w:szCs w:val="18"/>
                <w:lang w:val="en-US"/>
              </w:rPr>
              <w:t>62±19</w:t>
            </w:r>
          </w:p>
        </w:tc>
        <w:tc>
          <w:tcPr>
            <w:tcW w:w="1077" w:type="dxa"/>
          </w:tcPr>
          <w:p w:rsidR="003319FA" w:rsidRPr="00CF475D" w:rsidDel="00206BBA" w:rsidRDefault="003319FA" w:rsidP="00FE5486">
            <w:pPr>
              <w:spacing w:line="276" w:lineRule="auto"/>
              <w:ind w:hanging="1"/>
              <w:jc w:val="center"/>
              <w:rPr>
                <w:color w:val="auto"/>
                <w:sz w:val="18"/>
                <w:szCs w:val="18"/>
                <w:lang w:val="en-US"/>
              </w:rPr>
            </w:pPr>
            <w:r w:rsidRPr="00CF475D">
              <w:rPr>
                <w:color w:val="auto"/>
                <w:sz w:val="18"/>
                <w:szCs w:val="18"/>
                <w:lang w:val="en-US"/>
              </w:rPr>
              <w:t>62±17</w:t>
            </w:r>
          </w:p>
        </w:tc>
        <w:tc>
          <w:tcPr>
            <w:tcW w:w="1077" w:type="dxa"/>
            <w:vAlign w:val="center"/>
          </w:tcPr>
          <w:p w:rsidR="003319FA" w:rsidRPr="00CF475D" w:rsidRDefault="003319FA" w:rsidP="00FE5486">
            <w:pPr>
              <w:spacing w:line="276" w:lineRule="auto"/>
              <w:ind w:hanging="1"/>
              <w:jc w:val="center"/>
              <w:rPr>
                <w:color w:val="auto"/>
                <w:sz w:val="18"/>
                <w:szCs w:val="18"/>
                <w:lang w:val="en-US"/>
              </w:rPr>
            </w:pPr>
            <w:r w:rsidRPr="00CF475D">
              <w:rPr>
                <w:color w:val="auto"/>
                <w:sz w:val="18"/>
                <w:szCs w:val="18"/>
                <w:lang w:val="en-US"/>
              </w:rPr>
              <w:t>55±13</w:t>
            </w:r>
          </w:p>
        </w:tc>
        <w:tc>
          <w:tcPr>
            <w:tcW w:w="1077" w:type="dxa"/>
            <w:vAlign w:val="center"/>
          </w:tcPr>
          <w:p w:rsidR="003319FA" w:rsidRPr="00CF475D" w:rsidRDefault="003319FA" w:rsidP="00FE5486">
            <w:pPr>
              <w:spacing w:line="276" w:lineRule="auto"/>
              <w:ind w:hanging="1"/>
              <w:jc w:val="center"/>
              <w:rPr>
                <w:color w:val="auto"/>
                <w:sz w:val="18"/>
                <w:szCs w:val="18"/>
                <w:lang w:val="en-US"/>
              </w:rPr>
            </w:pPr>
            <w:r w:rsidRPr="00CF475D">
              <w:rPr>
                <w:color w:val="auto"/>
                <w:sz w:val="18"/>
                <w:szCs w:val="18"/>
                <w:lang w:val="en-US"/>
              </w:rPr>
              <w:t>48±11</w:t>
            </w:r>
          </w:p>
        </w:tc>
        <w:tc>
          <w:tcPr>
            <w:tcW w:w="1077" w:type="dxa"/>
            <w:vAlign w:val="center"/>
          </w:tcPr>
          <w:p w:rsidR="003319FA" w:rsidRPr="00CF475D" w:rsidRDefault="003319FA" w:rsidP="00FE5486">
            <w:pPr>
              <w:spacing w:line="276" w:lineRule="auto"/>
              <w:ind w:hanging="1"/>
              <w:jc w:val="center"/>
              <w:rPr>
                <w:color w:val="auto"/>
                <w:sz w:val="18"/>
                <w:szCs w:val="18"/>
                <w:lang w:val="en-US"/>
              </w:rPr>
            </w:pPr>
            <w:r w:rsidRPr="00CF475D">
              <w:rPr>
                <w:color w:val="auto"/>
                <w:sz w:val="18"/>
                <w:szCs w:val="18"/>
                <w:lang w:val="en-US"/>
              </w:rPr>
              <w:t>40±9</w:t>
            </w:r>
          </w:p>
        </w:tc>
        <w:tc>
          <w:tcPr>
            <w:tcW w:w="1077" w:type="dxa"/>
            <w:vAlign w:val="center"/>
          </w:tcPr>
          <w:p w:rsidR="003319FA" w:rsidRPr="00CF475D" w:rsidRDefault="003319FA" w:rsidP="00FE5486">
            <w:pPr>
              <w:spacing w:line="276" w:lineRule="auto"/>
              <w:ind w:hanging="1"/>
              <w:jc w:val="center"/>
              <w:rPr>
                <w:color w:val="auto"/>
                <w:sz w:val="18"/>
                <w:szCs w:val="18"/>
                <w:lang w:val="en-US"/>
              </w:rPr>
            </w:pPr>
            <w:r w:rsidRPr="00CF475D">
              <w:rPr>
                <w:color w:val="auto"/>
                <w:sz w:val="18"/>
                <w:szCs w:val="18"/>
                <w:lang w:val="en-US"/>
              </w:rPr>
              <w:t>42±10</w:t>
            </w:r>
          </w:p>
        </w:tc>
        <w:tc>
          <w:tcPr>
            <w:tcW w:w="1077" w:type="dxa"/>
            <w:vAlign w:val="center"/>
          </w:tcPr>
          <w:p w:rsidR="003319FA" w:rsidRPr="00CF475D" w:rsidRDefault="003319FA" w:rsidP="00FE5486">
            <w:pPr>
              <w:spacing w:line="276" w:lineRule="auto"/>
              <w:ind w:hanging="1"/>
              <w:jc w:val="center"/>
              <w:rPr>
                <w:color w:val="auto"/>
                <w:sz w:val="18"/>
                <w:szCs w:val="18"/>
                <w:lang w:val="en-US"/>
              </w:rPr>
            </w:pPr>
            <w:r w:rsidRPr="00CF475D">
              <w:rPr>
                <w:color w:val="auto"/>
                <w:sz w:val="18"/>
                <w:szCs w:val="18"/>
                <w:lang w:val="en-US"/>
              </w:rPr>
              <w:t>44±11</w:t>
            </w:r>
          </w:p>
        </w:tc>
        <w:tc>
          <w:tcPr>
            <w:tcW w:w="1077" w:type="dxa"/>
            <w:vAlign w:val="center"/>
          </w:tcPr>
          <w:p w:rsidR="003319FA" w:rsidRPr="00CF475D" w:rsidRDefault="003319FA" w:rsidP="00FE5486">
            <w:pPr>
              <w:spacing w:line="276" w:lineRule="auto"/>
              <w:ind w:hanging="1"/>
              <w:jc w:val="center"/>
              <w:rPr>
                <w:color w:val="auto"/>
                <w:sz w:val="18"/>
                <w:szCs w:val="18"/>
                <w:lang w:val="en-US"/>
              </w:rPr>
            </w:pPr>
            <w:r w:rsidRPr="00CF475D">
              <w:rPr>
                <w:color w:val="auto"/>
                <w:sz w:val="18"/>
                <w:szCs w:val="18"/>
                <w:lang w:val="en-US"/>
              </w:rPr>
              <w:t>46±13</w:t>
            </w:r>
          </w:p>
        </w:tc>
        <w:tc>
          <w:tcPr>
            <w:tcW w:w="1077" w:type="dxa"/>
          </w:tcPr>
          <w:p w:rsidR="003319FA" w:rsidRPr="00CF475D" w:rsidRDefault="003319FA" w:rsidP="00FE5486">
            <w:pPr>
              <w:spacing w:line="276" w:lineRule="auto"/>
              <w:ind w:hanging="1"/>
              <w:jc w:val="center"/>
              <w:rPr>
                <w:color w:val="auto"/>
                <w:sz w:val="18"/>
                <w:szCs w:val="18"/>
                <w:lang w:val="en-US"/>
              </w:rPr>
            </w:pPr>
            <w:r w:rsidRPr="00CF475D">
              <w:rPr>
                <w:color w:val="auto"/>
                <w:sz w:val="18"/>
                <w:szCs w:val="18"/>
                <w:lang w:val="en-US"/>
              </w:rPr>
              <w:t>51±14</w:t>
            </w:r>
          </w:p>
        </w:tc>
        <w:tc>
          <w:tcPr>
            <w:tcW w:w="1077" w:type="dxa"/>
          </w:tcPr>
          <w:p w:rsidR="003319FA" w:rsidRPr="00CF475D" w:rsidRDefault="003319FA" w:rsidP="00FE5486">
            <w:pPr>
              <w:spacing w:line="276" w:lineRule="auto"/>
              <w:ind w:hanging="1"/>
              <w:jc w:val="center"/>
              <w:rPr>
                <w:color w:val="auto"/>
                <w:sz w:val="18"/>
                <w:szCs w:val="18"/>
                <w:lang w:val="en-US"/>
              </w:rPr>
            </w:pPr>
            <w:r w:rsidRPr="00CF475D">
              <w:rPr>
                <w:color w:val="auto"/>
                <w:sz w:val="18"/>
                <w:szCs w:val="18"/>
                <w:lang w:val="en-US"/>
              </w:rPr>
              <w:t>51±14</w:t>
            </w:r>
          </w:p>
        </w:tc>
      </w:tr>
      <w:tr w:rsidR="003319FA" w:rsidRPr="00CF475D" w:rsidTr="00FE5486">
        <w:trPr>
          <w:trHeight w:val="127"/>
        </w:trPr>
        <w:tc>
          <w:tcPr>
            <w:tcW w:w="1587" w:type="dxa"/>
          </w:tcPr>
          <w:p w:rsidR="003319FA" w:rsidRPr="00CF475D" w:rsidRDefault="003319FA" w:rsidP="00FE5486">
            <w:pPr>
              <w:spacing w:line="276" w:lineRule="auto"/>
              <w:rPr>
                <w:color w:val="auto"/>
                <w:sz w:val="18"/>
                <w:szCs w:val="18"/>
                <w:lang w:val="en-US"/>
              </w:rPr>
            </w:pPr>
            <w:r w:rsidRPr="00CF475D">
              <w:rPr>
                <w:color w:val="auto"/>
                <w:sz w:val="18"/>
                <w:szCs w:val="18"/>
                <w:lang w:val="en-US"/>
              </w:rPr>
              <w:t xml:space="preserve">Triglycerides </w:t>
            </w:r>
            <w:r w:rsidRPr="00CF475D">
              <w:rPr>
                <w:color w:val="auto"/>
                <w:kern w:val="24"/>
                <w:sz w:val="18"/>
                <w:szCs w:val="18"/>
                <w:lang w:val="en-US"/>
              </w:rPr>
              <w:t>[mg/dl]</w:t>
            </w:r>
          </w:p>
        </w:tc>
        <w:tc>
          <w:tcPr>
            <w:tcW w:w="1077" w:type="dxa"/>
          </w:tcPr>
          <w:p w:rsidR="003319FA" w:rsidRPr="00CF475D" w:rsidRDefault="003319FA" w:rsidP="00FE5486">
            <w:pPr>
              <w:spacing w:line="276" w:lineRule="auto"/>
              <w:ind w:hanging="1"/>
              <w:jc w:val="center"/>
              <w:rPr>
                <w:color w:val="auto"/>
                <w:sz w:val="18"/>
                <w:szCs w:val="18"/>
                <w:lang w:val="en-US"/>
              </w:rPr>
            </w:pPr>
            <w:r w:rsidRPr="00CF475D">
              <w:rPr>
                <w:color w:val="auto"/>
                <w:sz w:val="18"/>
                <w:szCs w:val="18"/>
                <w:lang w:val="en-US"/>
              </w:rPr>
              <w:t>95 (72; 145)</w:t>
            </w:r>
          </w:p>
        </w:tc>
        <w:tc>
          <w:tcPr>
            <w:tcW w:w="1077" w:type="dxa"/>
          </w:tcPr>
          <w:p w:rsidR="003319FA" w:rsidRPr="00CF475D" w:rsidRDefault="003319FA" w:rsidP="00FE5486">
            <w:pPr>
              <w:spacing w:line="276" w:lineRule="auto"/>
              <w:ind w:hanging="1"/>
              <w:jc w:val="center"/>
              <w:rPr>
                <w:color w:val="auto"/>
                <w:sz w:val="18"/>
                <w:szCs w:val="18"/>
                <w:lang w:val="en-US"/>
              </w:rPr>
            </w:pPr>
            <w:r w:rsidRPr="00CF475D">
              <w:rPr>
                <w:color w:val="auto"/>
                <w:sz w:val="18"/>
                <w:szCs w:val="18"/>
                <w:lang w:val="en-US"/>
              </w:rPr>
              <w:t>85 (59; 148)</w:t>
            </w:r>
          </w:p>
        </w:tc>
        <w:tc>
          <w:tcPr>
            <w:tcW w:w="1077" w:type="dxa"/>
          </w:tcPr>
          <w:p w:rsidR="003319FA" w:rsidRPr="00CF475D" w:rsidRDefault="003319FA" w:rsidP="00FE5486">
            <w:pPr>
              <w:spacing w:line="276" w:lineRule="auto"/>
              <w:ind w:hanging="1"/>
              <w:jc w:val="center"/>
              <w:rPr>
                <w:color w:val="auto"/>
                <w:sz w:val="18"/>
                <w:szCs w:val="18"/>
                <w:lang w:val="en-US"/>
              </w:rPr>
            </w:pPr>
            <w:r w:rsidRPr="00CF475D">
              <w:rPr>
                <w:color w:val="auto"/>
                <w:sz w:val="18"/>
                <w:szCs w:val="18"/>
                <w:lang w:val="en-US"/>
              </w:rPr>
              <w:t>69 (53; 104)</w:t>
            </w:r>
          </w:p>
        </w:tc>
        <w:tc>
          <w:tcPr>
            <w:tcW w:w="1077" w:type="dxa"/>
          </w:tcPr>
          <w:p w:rsidR="003319FA" w:rsidRPr="00CF475D" w:rsidDel="00206BBA" w:rsidRDefault="003319FA" w:rsidP="00FE5486">
            <w:pPr>
              <w:spacing w:line="276" w:lineRule="auto"/>
              <w:ind w:hanging="1"/>
              <w:jc w:val="center"/>
              <w:rPr>
                <w:color w:val="auto"/>
                <w:sz w:val="18"/>
                <w:szCs w:val="18"/>
                <w:lang w:val="en-US"/>
              </w:rPr>
            </w:pPr>
            <w:r w:rsidRPr="00CF475D">
              <w:rPr>
                <w:color w:val="auto"/>
                <w:sz w:val="18"/>
                <w:szCs w:val="18"/>
                <w:lang w:val="en-US"/>
              </w:rPr>
              <w:t>76 (55; 109)</w:t>
            </w:r>
          </w:p>
        </w:tc>
        <w:tc>
          <w:tcPr>
            <w:tcW w:w="1077" w:type="dxa"/>
          </w:tcPr>
          <w:p w:rsidR="003319FA" w:rsidRPr="00CF475D" w:rsidRDefault="003319FA" w:rsidP="00FE5486">
            <w:pPr>
              <w:spacing w:line="276" w:lineRule="auto"/>
              <w:ind w:hanging="1"/>
              <w:jc w:val="center"/>
              <w:rPr>
                <w:color w:val="auto"/>
                <w:sz w:val="18"/>
                <w:szCs w:val="18"/>
                <w:lang w:val="en-US"/>
              </w:rPr>
            </w:pPr>
            <w:r w:rsidRPr="00CF475D">
              <w:rPr>
                <w:color w:val="auto"/>
                <w:sz w:val="18"/>
                <w:szCs w:val="18"/>
                <w:lang w:val="en-US"/>
              </w:rPr>
              <w:t>88 (65; 197)</w:t>
            </w:r>
          </w:p>
        </w:tc>
        <w:tc>
          <w:tcPr>
            <w:tcW w:w="1077" w:type="dxa"/>
          </w:tcPr>
          <w:p w:rsidR="003319FA" w:rsidRPr="00CF475D" w:rsidRDefault="003319FA" w:rsidP="00FE5486">
            <w:pPr>
              <w:spacing w:line="276" w:lineRule="auto"/>
              <w:ind w:hanging="1"/>
              <w:jc w:val="center"/>
              <w:rPr>
                <w:color w:val="auto"/>
                <w:sz w:val="18"/>
                <w:szCs w:val="18"/>
                <w:lang w:val="en-US"/>
              </w:rPr>
            </w:pPr>
            <w:r w:rsidRPr="00CF475D">
              <w:rPr>
                <w:color w:val="auto"/>
                <w:sz w:val="18"/>
                <w:szCs w:val="18"/>
                <w:lang w:val="en-US"/>
              </w:rPr>
              <w:t>155 (138; 217)*</w:t>
            </w:r>
          </w:p>
        </w:tc>
        <w:tc>
          <w:tcPr>
            <w:tcW w:w="1077" w:type="dxa"/>
          </w:tcPr>
          <w:p w:rsidR="003319FA" w:rsidRPr="00CF475D" w:rsidRDefault="003319FA" w:rsidP="00FE5486">
            <w:pPr>
              <w:spacing w:line="276" w:lineRule="auto"/>
              <w:ind w:hanging="1"/>
              <w:jc w:val="center"/>
              <w:rPr>
                <w:color w:val="auto"/>
                <w:sz w:val="18"/>
                <w:szCs w:val="18"/>
                <w:lang w:val="en-US"/>
              </w:rPr>
            </w:pPr>
            <w:r w:rsidRPr="00CF475D">
              <w:rPr>
                <w:color w:val="auto"/>
                <w:sz w:val="18"/>
                <w:szCs w:val="18"/>
                <w:lang w:val="en-US"/>
              </w:rPr>
              <w:t>192 (134; 283)</w:t>
            </w:r>
          </w:p>
        </w:tc>
        <w:tc>
          <w:tcPr>
            <w:tcW w:w="1077" w:type="dxa"/>
          </w:tcPr>
          <w:p w:rsidR="003319FA" w:rsidRPr="00CF475D" w:rsidRDefault="003319FA" w:rsidP="00FE5486">
            <w:pPr>
              <w:spacing w:line="276" w:lineRule="auto"/>
              <w:ind w:hanging="1"/>
              <w:jc w:val="center"/>
              <w:rPr>
                <w:color w:val="auto"/>
                <w:sz w:val="18"/>
                <w:szCs w:val="18"/>
                <w:lang w:val="en-US"/>
              </w:rPr>
            </w:pPr>
            <w:r w:rsidRPr="00CF475D">
              <w:rPr>
                <w:color w:val="auto"/>
                <w:sz w:val="18"/>
                <w:szCs w:val="18"/>
                <w:lang w:val="en-US"/>
              </w:rPr>
              <w:t>151 (117; 236)</w:t>
            </w:r>
          </w:p>
        </w:tc>
        <w:tc>
          <w:tcPr>
            <w:tcW w:w="1077" w:type="dxa"/>
          </w:tcPr>
          <w:p w:rsidR="003319FA" w:rsidRPr="00CF475D" w:rsidRDefault="003319FA" w:rsidP="00FE5486">
            <w:pPr>
              <w:spacing w:line="276" w:lineRule="auto"/>
              <w:ind w:hanging="1"/>
              <w:jc w:val="center"/>
              <w:rPr>
                <w:color w:val="auto"/>
                <w:sz w:val="18"/>
                <w:szCs w:val="18"/>
                <w:lang w:val="en-US"/>
              </w:rPr>
            </w:pPr>
            <w:r w:rsidRPr="00CF475D">
              <w:rPr>
                <w:color w:val="auto"/>
                <w:sz w:val="18"/>
                <w:szCs w:val="18"/>
                <w:lang w:val="en-US"/>
              </w:rPr>
              <w:t>140 (100; 207)</w:t>
            </w:r>
          </w:p>
        </w:tc>
        <w:tc>
          <w:tcPr>
            <w:tcW w:w="1077" w:type="dxa"/>
          </w:tcPr>
          <w:p w:rsidR="003319FA" w:rsidRPr="00CF475D" w:rsidRDefault="003319FA" w:rsidP="00FE5486">
            <w:pPr>
              <w:spacing w:line="276" w:lineRule="auto"/>
              <w:ind w:hanging="1"/>
              <w:jc w:val="center"/>
              <w:rPr>
                <w:color w:val="auto"/>
                <w:sz w:val="18"/>
                <w:szCs w:val="18"/>
                <w:lang w:val="en-US"/>
              </w:rPr>
            </w:pPr>
            <w:r w:rsidRPr="00CF475D">
              <w:rPr>
                <w:color w:val="auto"/>
                <w:sz w:val="18"/>
                <w:szCs w:val="18"/>
                <w:lang w:val="en-US"/>
              </w:rPr>
              <w:t>141 (92; 181)</w:t>
            </w:r>
          </w:p>
        </w:tc>
        <w:tc>
          <w:tcPr>
            <w:tcW w:w="1077" w:type="dxa"/>
          </w:tcPr>
          <w:p w:rsidR="003319FA" w:rsidRPr="00CF475D" w:rsidRDefault="003319FA" w:rsidP="00FE5486">
            <w:pPr>
              <w:spacing w:line="276" w:lineRule="auto"/>
              <w:ind w:hanging="1"/>
              <w:jc w:val="center"/>
              <w:rPr>
                <w:color w:val="auto"/>
                <w:sz w:val="18"/>
                <w:szCs w:val="18"/>
                <w:lang w:val="en-US"/>
              </w:rPr>
            </w:pPr>
            <w:r w:rsidRPr="00CF475D">
              <w:rPr>
                <w:color w:val="auto"/>
                <w:sz w:val="18"/>
                <w:szCs w:val="18"/>
                <w:lang w:val="en-US"/>
              </w:rPr>
              <w:t>118 (82; 150)</w:t>
            </w:r>
          </w:p>
        </w:tc>
        <w:tc>
          <w:tcPr>
            <w:tcW w:w="1077" w:type="dxa"/>
          </w:tcPr>
          <w:p w:rsidR="003319FA" w:rsidRPr="00CF475D" w:rsidRDefault="003319FA" w:rsidP="00FE5486">
            <w:pPr>
              <w:spacing w:line="276" w:lineRule="auto"/>
              <w:ind w:hanging="1"/>
              <w:jc w:val="center"/>
              <w:rPr>
                <w:color w:val="auto"/>
                <w:sz w:val="18"/>
                <w:szCs w:val="18"/>
                <w:lang w:val="en-US"/>
              </w:rPr>
            </w:pPr>
            <w:r w:rsidRPr="00CF475D">
              <w:rPr>
                <w:color w:val="auto"/>
                <w:sz w:val="18"/>
                <w:szCs w:val="18"/>
                <w:lang w:val="en-US"/>
              </w:rPr>
              <w:t>116 (84; 177)</w:t>
            </w:r>
          </w:p>
        </w:tc>
      </w:tr>
      <w:tr w:rsidR="003319FA" w:rsidRPr="00CF475D" w:rsidTr="00FE5486">
        <w:tc>
          <w:tcPr>
            <w:tcW w:w="1587" w:type="dxa"/>
            <w:vAlign w:val="center"/>
          </w:tcPr>
          <w:p w:rsidR="003319FA" w:rsidRPr="00CF475D" w:rsidRDefault="003319FA" w:rsidP="00FE5486">
            <w:pPr>
              <w:spacing w:line="276" w:lineRule="auto"/>
              <w:rPr>
                <w:color w:val="auto"/>
                <w:sz w:val="18"/>
                <w:szCs w:val="18"/>
                <w:lang w:val="en-US"/>
              </w:rPr>
            </w:pPr>
            <w:r w:rsidRPr="00CF475D">
              <w:rPr>
                <w:color w:val="auto"/>
                <w:sz w:val="18"/>
                <w:szCs w:val="18"/>
                <w:lang w:val="en-US"/>
              </w:rPr>
              <w:t>ALT [U/l]</w:t>
            </w:r>
          </w:p>
        </w:tc>
        <w:tc>
          <w:tcPr>
            <w:tcW w:w="1077" w:type="dxa"/>
            <w:vAlign w:val="center"/>
          </w:tcPr>
          <w:p w:rsidR="003319FA" w:rsidRPr="00CF475D" w:rsidRDefault="003319FA" w:rsidP="00FE5486">
            <w:pPr>
              <w:spacing w:line="276" w:lineRule="auto"/>
              <w:ind w:hanging="1"/>
              <w:jc w:val="center"/>
              <w:rPr>
                <w:color w:val="auto"/>
                <w:sz w:val="18"/>
                <w:szCs w:val="18"/>
                <w:lang w:val="en-US"/>
              </w:rPr>
            </w:pPr>
            <w:r w:rsidRPr="00CF475D">
              <w:rPr>
                <w:color w:val="auto"/>
                <w:sz w:val="18"/>
                <w:szCs w:val="18"/>
                <w:lang w:val="en-US"/>
              </w:rPr>
              <w:t>25±13</w:t>
            </w:r>
          </w:p>
        </w:tc>
        <w:tc>
          <w:tcPr>
            <w:tcW w:w="1077" w:type="dxa"/>
            <w:vAlign w:val="center"/>
          </w:tcPr>
          <w:p w:rsidR="003319FA" w:rsidRPr="00CF475D" w:rsidRDefault="003319FA" w:rsidP="00FE5486">
            <w:pPr>
              <w:spacing w:line="276" w:lineRule="auto"/>
              <w:ind w:hanging="1"/>
              <w:jc w:val="center"/>
              <w:rPr>
                <w:color w:val="auto"/>
                <w:sz w:val="18"/>
                <w:szCs w:val="18"/>
                <w:lang w:val="en-US"/>
              </w:rPr>
            </w:pPr>
            <w:r w:rsidRPr="00CF475D">
              <w:rPr>
                <w:color w:val="auto"/>
                <w:sz w:val="18"/>
                <w:szCs w:val="18"/>
                <w:lang w:val="en-US"/>
              </w:rPr>
              <w:t>24±7</w:t>
            </w:r>
          </w:p>
        </w:tc>
        <w:tc>
          <w:tcPr>
            <w:tcW w:w="1077" w:type="dxa"/>
          </w:tcPr>
          <w:p w:rsidR="003319FA" w:rsidRPr="00CF475D" w:rsidRDefault="003319FA" w:rsidP="00FE5486">
            <w:pPr>
              <w:spacing w:line="276" w:lineRule="auto"/>
              <w:ind w:hanging="1"/>
              <w:jc w:val="center"/>
              <w:rPr>
                <w:color w:val="auto"/>
                <w:sz w:val="18"/>
                <w:szCs w:val="18"/>
                <w:lang w:val="en-US"/>
              </w:rPr>
            </w:pPr>
            <w:r w:rsidRPr="00CF475D">
              <w:rPr>
                <w:color w:val="auto"/>
                <w:sz w:val="18"/>
                <w:szCs w:val="18"/>
                <w:lang w:val="en-US"/>
              </w:rPr>
              <w:t>21±9</w:t>
            </w:r>
          </w:p>
        </w:tc>
        <w:tc>
          <w:tcPr>
            <w:tcW w:w="1077" w:type="dxa"/>
          </w:tcPr>
          <w:p w:rsidR="003319FA" w:rsidRPr="00CF475D" w:rsidDel="00206BBA" w:rsidRDefault="003319FA" w:rsidP="00FE5486">
            <w:pPr>
              <w:spacing w:line="276" w:lineRule="auto"/>
              <w:ind w:hanging="1"/>
              <w:jc w:val="center"/>
              <w:rPr>
                <w:color w:val="auto"/>
                <w:sz w:val="18"/>
                <w:szCs w:val="18"/>
                <w:lang w:val="en-US"/>
              </w:rPr>
            </w:pPr>
            <w:r w:rsidRPr="00CF475D">
              <w:rPr>
                <w:color w:val="auto"/>
                <w:sz w:val="18"/>
                <w:szCs w:val="18"/>
                <w:lang w:val="en-US"/>
              </w:rPr>
              <w:t>21±7</w:t>
            </w:r>
          </w:p>
        </w:tc>
        <w:tc>
          <w:tcPr>
            <w:tcW w:w="1077" w:type="dxa"/>
            <w:vAlign w:val="bottom"/>
          </w:tcPr>
          <w:p w:rsidR="003319FA" w:rsidRPr="00CF475D" w:rsidRDefault="003319FA" w:rsidP="00FE5486">
            <w:pPr>
              <w:spacing w:line="276" w:lineRule="auto"/>
              <w:ind w:hanging="1"/>
              <w:jc w:val="center"/>
              <w:rPr>
                <w:color w:val="auto"/>
                <w:sz w:val="18"/>
                <w:szCs w:val="18"/>
                <w:lang w:val="en-US"/>
              </w:rPr>
            </w:pPr>
            <w:r w:rsidRPr="00CF475D">
              <w:rPr>
                <w:color w:val="auto"/>
                <w:sz w:val="18"/>
                <w:szCs w:val="18"/>
                <w:lang w:val="en-US"/>
              </w:rPr>
              <w:t>21±4</w:t>
            </w:r>
          </w:p>
        </w:tc>
        <w:tc>
          <w:tcPr>
            <w:tcW w:w="1077" w:type="dxa"/>
            <w:vAlign w:val="bottom"/>
          </w:tcPr>
          <w:p w:rsidR="003319FA" w:rsidRPr="00CF475D" w:rsidRDefault="003319FA" w:rsidP="00FE5486">
            <w:pPr>
              <w:spacing w:line="276" w:lineRule="auto"/>
              <w:ind w:hanging="1"/>
              <w:jc w:val="center"/>
              <w:rPr>
                <w:color w:val="auto"/>
                <w:sz w:val="18"/>
                <w:szCs w:val="18"/>
                <w:lang w:val="en-US"/>
              </w:rPr>
            </w:pPr>
            <w:r w:rsidRPr="00CF475D">
              <w:rPr>
                <w:color w:val="auto"/>
                <w:sz w:val="18"/>
                <w:szCs w:val="18"/>
                <w:lang w:val="en-US"/>
              </w:rPr>
              <w:t>30±22</w:t>
            </w:r>
          </w:p>
        </w:tc>
        <w:tc>
          <w:tcPr>
            <w:tcW w:w="1077" w:type="dxa"/>
            <w:vAlign w:val="bottom"/>
          </w:tcPr>
          <w:p w:rsidR="003319FA" w:rsidRPr="00CF475D" w:rsidRDefault="003319FA" w:rsidP="00FE5486">
            <w:pPr>
              <w:spacing w:line="276" w:lineRule="auto"/>
              <w:ind w:hanging="1"/>
              <w:jc w:val="center"/>
              <w:rPr>
                <w:color w:val="auto"/>
                <w:sz w:val="18"/>
                <w:szCs w:val="18"/>
                <w:lang w:val="en-US"/>
              </w:rPr>
            </w:pPr>
            <w:r w:rsidRPr="00CF475D">
              <w:rPr>
                <w:color w:val="auto"/>
                <w:sz w:val="18"/>
                <w:szCs w:val="18"/>
                <w:lang w:val="en-US"/>
              </w:rPr>
              <w:t>27±13</w:t>
            </w:r>
          </w:p>
        </w:tc>
        <w:tc>
          <w:tcPr>
            <w:tcW w:w="1077" w:type="dxa"/>
            <w:vAlign w:val="bottom"/>
          </w:tcPr>
          <w:p w:rsidR="003319FA" w:rsidRPr="00CF475D" w:rsidRDefault="003319FA" w:rsidP="00FE5486">
            <w:pPr>
              <w:spacing w:line="276" w:lineRule="auto"/>
              <w:ind w:hanging="1"/>
              <w:jc w:val="center"/>
              <w:rPr>
                <w:color w:val="auto"/>
                <w:sz w:val="18"/>
                <w:szCs w:val="18"/>
                <w:lang w:val="en-US"/>
              </w:rPr>
            </w:pPr>
            <w:r w:rsidRPr="00CF475D">
              <w:rPr>
                <w:color w:val="auto"/>
                <w:sz w:val="18"/>
                <w:szCs w:val="18"/>
                <w:lang w:val="en-US"/>
              </w:rPr>
              <w:t>30±14</w:t>
            </w:r>
          </w:p>
        </w:tc>
        <w:tc>
          <w:tcPr>
            <w:tcW w:w="1077" w:type="dxa"/>
            <w:vAlign w:val="bottom"/>
          </w:tcPr>
          <w:p w:rsidR="003319FA" w:rsidRPr="00CF475D" w:rsidRDefault="003319FA" w:rsidP="00FE5486">
            <w:pPr>
              <w:spacing w:line="276" w:lineRule="auto"/>
              <w:ind w:hanging="1"/>
              <w:jc w:val="center"/>
              <w:rPr>
                <w:color w:val="auto"/>
                <w:sz w:val="18"/>
                <w:szCs w:val="18"/>
                <w:lang w:val="en-US"/>
              </w:rPr>
            </w:pPr>
            <w:r w:rsidRPr="00CF475D">
              <w:rPr>
                <w:color w:val="auto"/>
                <w:sz w:val="18"/>
                <w:szCs w:val="18"/>
                <w:lang w:val="en-US"/>
              </w:rPr>
              <w:t>26±12</w:t>
            </w:r>
          </w:p>
        </w:tc>
        <w:tc>
          <w:tcPr>
            <w:tcW w:w="1077" w:type="dxa"/>
            <w:vAlign w:val="bottom"/>
          </w:tcPr>
          <w:p w:rsidR="003319FA" w:rsidRPr="00CF475D" w:rsidRDefault="003319FA" w:rsidP="00FE5486">
            <w:pPr>
              <w:spacing w:line="276" w:lineRule="auto"/>
              <w:ind w:hanging="1"/>
              <w:jc w:val="center"/>
              <w:rPr>
                <w:color w:val="auto"/>
                <w:sz w:val="18"/>
                <w:szCs w:val="18"/>
                <w:lang w:val="en-US"/>
              </w:rPr>
            </w:pPr>
            <w:r w:rsidRPr="00CF475D">
              <w:rPr>
                <w:color w:val="auto"/>
                <w:sz w:val="18"/>
                <w:szCs w:val="18"/>
                <w:lang w:val="en-US"/>
              </w:rPr>
              <w:t>25±9</w:t>
            </w:r>
          </w:p>
        </w:tc>
        <w:tc>
          <w:tcPr>
            <w:tcW w:w="1077" w:type="dxa"/>
          </w:tcPr>
          <w:p w:rsidR="003319FA" w:rsidRPr="00CF475D" w:rsidRDefault="003319FA" w:rsidP="00FE5486">
            <w:pPr>
              <w:spacing w:line="276" w:lineRule="auto"/>
              <w:ind w:hanging="1"/>
              <w:jc w:val="center"/>
              <w:rPr>
                <w:color w:val="auto"/>
                <w:sz w:val="18"/>
                <w:szCs w:val="18"/>
                <w:lang w:val="en-US"/>
              </w:rPr>
            </w:pPr>
            <w:r w:rsidRPr="00CF475D">
              <w:rPr>
                <w:color w:val="auto"/>
                <w:sz w:val="18"/>
                <w:szCs w:val="18"/>
                <w:lang w:val="en-US"/>
              </w:rPr>
              <w:t>23±8</w:t>
            </w:r>
          </w:p>
        </w:tc>
        <w:tc>
          <w:tcPr>
            <w:tcW w:w="1077" w:type="dxa"/>
          </w:tcPr>
          <w:p w:rsidR="003319FA" w:rsidRPr="00CF475D" w:rsidRDefault="003319FA" w:rsidP="00FE5486">
            <w:pPr>
              <w:spacing w:line="276" w:lineRule="auto"/>
              <w:ind w:hanging="1"/>
              <w:jc w:val="center"/>
              <w:rPr>
                <w:color w:val="auto"/>
                <w:sz w:val="18"/>
                <w:szCs w:val="18"/>
                <w:lang w:val="en-US"/>
              </w:rPr>
            </w:pPr>
            <w:r w:rsidRPr="00CF475D">
              <w:rPr>
                <w:color w:val="auto"/>
                <w:sz w:val="18"/>
                <w:szCs w:val="18"/>
                <w:lang w:val="en-US"/>
              </w:rPr>
              <w:t>25±11</w:t>
            </w:r>
          </w:p>
        </w:tc>
      </w:tr>
      <w:tr w:rsidR="003319FA" w:rsidRPr="00CF475D" w:rsidTr="00FE5486">
        <w:tc>
          <w:tcPr>
            <w:tcW w:w="1587" w:type="dxa"/>
            <w:vAlign w:val="center"/>
          </w:tcPr>
          <w:p w:rsidR="003319FA" w:rsidRPr="00CF475D" w:rsidRDefault="003319FA" w:rsidP="00FE5486">
            <w:pPr>
              <w:spacing w:line="276" w:lineRule="auto"/>
              <w:rPr>
                <w:color w:val="auto"/>
                <w:sz w:val="18"/>
                <w:szCs w:val="18"/>
                <w:lang w:val="en-US"/>
              </w:rPr>
            </w:pPr>
            <w:r w:rsidRPr="00CF475D">
              <w:rPr>
                <w:color w:val="auto"/>
                <w:sz w:val="18"/>
                <w:szCs w:val="18"/>
                <w:lang w:val="en-US"/>
              </w:rPr>
              <w:t>AST [U/l]</w:t>
            </w:r>
          </w:p>
        </w:tc>
        <w:tc>
          <w:tcPr>
            <w:tcW w:w="1077" w:type="dxa"/>
            <w:vAlign w:val="center"/>
          </w:tcPr>
          <w:p w:rsidR="003319FA" w:rsidRPr="00CF475D" w:rsidRDefault="003319FA" w:rsidP="00FE5486">
            <w:pPr>
              <w:spacing w:line="276" w:lineRule="auto"/>
              <w:ind w:hanging="1"/>
              <w:jc w:val="center"/>
              <w:rPr>
                <w:color w:val="auto"/>
                <w:sz w:val="18"/>
                <w:szCs w:val="18"/>
                <w:lang w:val="en-US"/>
              </w:rPr>
            </w:pPr>
            <w:r w:rsidRPr="00CF475D">
              <w:rPr>
                <w:color w:val="auto"/>
                <w:sz w:val="18"/>
                <w:szCs w:val="18"/>
                <w:lang w:val="en-US"/>
              </w:rPr>
              <w:t>28±21</w:t>
            </w:r>
          </w:p>
        </w:tc>
        <w:tc>
          <w:tcPr>
            <w:tcW w:w="1077" w:type="dxa"/>
            <w:vAlign w:val="center"/>
          </w:tcPr>
          <w:p w:rsidR="003319FA" w:rsidRPr="00CF475D" w:rsidRDefault="003319FA" w:rsidP="00FE5486">
            <w:pPr>
              <w:spacing w:line="276" w:lineRule="auto"/>
              <w:ind w:hanging="1"/>
              <w:jc w:val="center"/>
              <w:rPr>
                <w:color w:val="auto"/>
                <w:sz w:val="18"/>
                <w:szCs w:val="18"/>
                <w:lang w:val="en-US"/>
              </w:rPr>
            </w:pPr>
            <w:r w:rsidRPr="00CF475D">
              <w:rPr>
                <w:color w:val="auto"/>
                <w:sz w:val="18"/>
                <w:szCs w:val="18"/>
                <w:lang w:val="en-US"/>
              </w:rPr>
              <w:t>27±15</w:t>
            </w:r>
          </w:p>
        </w:tc>
        <w:tc>
          <w:tcPr>
            <w:tcW w:w="1077" w:type="dxa"/>
          </w:tcPr>
          <w:p w:rsidR="003319FA" w:rsidRPr="00CF475D" w:rsidRDefault="003319FA" w:rsidP="00FE5486">
            <w:pPr>
              <w:spacing w:line="276" w:lineRule="auto"/>
              <w:ind w:hanging="1"/>
              <w:jc w:val="center"/>
              <w:rPr>
                <w:color w:val="auto"/>
                <w:sz w:val="18"/>
                <w:szCs w:val="18"/>
                <w:lang w:val="en-US"/>
              </w:rPr>
            </w:pPr>
            <w:r w:rsidRPr="00CF475D">
              <w:rPr>
                <w:color w:val="auto"/>
                <w:sz w:val="18"/>
                <w:szCs w:val="18"/>
                <w:lang w:val="en-US"/>
              </w:rPr>
              <w:t>23±20</w:t>
            </w:r>
          </w:p>
        </w:tc>
        <w:tc>
          <w:tcPr>
            <w:tcW w:w="1077" w:type="dxa"/>
          </w:tcPr>
          <w:p w:rsidR="003319FA" w:rsidRPr="00CF475D" w:rsidDel="00206BBA" w:rsidRDefault="003319FA" w:rsidP="00FE5486">
            <w:pPr>
              <w:spacing w:line="276" w:lineRule="auto"/>
              <w:ind w:hanging="1"/>
              <w:jc w:val="center"/>
              <w:rPr>
                <w:color w:val="auto"/>
                <w:sz w:val="18"/>
                <w:szCs w:val="18"/>
                <w:lang w:val="en-US"/>
              </w:rPr>
            </w:pPr>
            <w:r w:rsidRPr="00CF475D">
              <w:rPr>
                <w:color w:val="auto"/>
                <w:sz w:val="18"/>
                <w:szCs w:val="18"/>
                <w:lang w:val="en-US"/>
              </w:rPr>
              <w:t>24±13</w:t>
            </w:r>
          </w:p>
        </w:tc>
        <w:tc>
          <w:tcPr>
            <w:tcW w:w="1077" w:type="dxa"/>
            <w:vAlign w:val="bottom"/>
          </w:tcPr>
          <w:p w:rsidR="003319FA" w:rsidRPr="00CF475D" w:rsidRDefault="003319FA" w:rsidP="00FE5486">
            <w:pPr>
              <w:spacing w:line="276" w:lineRule="auto"/>
              <w:ind w:hanging="1"/>
              <w:jc w:val="center"/>
              <w:rPr>
                <w:color w:val="auto"/>
                <w:sz w:val="18"/>
                <w:szCs w:val="18"/>
                <w:lang w:val="en-US"/>
              </w:rPr>
            </w:pPr>
            <w:r w:rsidRPr="00CF475D">
              <w:rPr>
                <w:color w:val="auto"/>
                <w:sz w:val="18"/>
                <w:szCs w:val="18"/>
                <w:lang w:val="en-US"/>
              </w:rPr>
              <w:t>26±5</w:t>
            </w:r>
          </w:p>
        </w:tc>
        <w:tc>
          <w:tcPr>
            <w:tcW w:w="1077" w:type="dxa"/>
            <w:vAlign w:val="bottom"/>
          </w:tcPr>
          <w:p w:rsidR="003319FA" w:rsidRPr="00CF475D" w:rsidRDefault="003319FA" w:rsidP="00FE5486">
            <w:pPr>
              <w:spacing w:line="276" w:lineRule="auto"/>
              <w:ind w:hanging="1"/>
              <w:jc w:val="center"/>
              <w:rPr>
                <w:color w:val="auto"/>
                <w:sz w:val="18"/>
                <w:szCs w:val="18"/>
                <w:lang w:val="en-US"/>
              </w:rPr>
            </w:pPr>
            <w:r w:rsidRPr="00CF475D">
              <w:rPr>
                <w:color w:val="auto"/>
                <w:sz w:val="18"/>
                <w:szCs w:val="18"/>
                <w:lang w:val="en-US"/>
              </w:rPr>
              <w:t>41±23</w:t>
            </w:r>
          </w:p>
        </w:tc>
        <w:tc>
          <w:tcPr>
            <w:tcW w:w="1077" w:type="dxa"/>
            <w:vAlign w:val="bottom"/>
          </w:tcPr>
          <w:p w:rsidR="003319FA" w:rsidRPr="00CF475D" w:rsidRDefault="003319FA" w:rsidP="00FE5486">
            <w:pPr>
              <w:spacing w:line="276" w:lineRule="auto"/>
              <w:ind w:hanging="1"/>
              <w:jc w:val="center"/>
              <w:rPr>
                <w:color w:val="auto"/>
                <w:sz w:val="18"/>
                <w:szCs w:val="18"/>
                <w:lang w:val="en-US"/>
              </w:rPr>
            </w:pPr>
            <w:r w:rsidRPr="00CF475D">
              <w:rPr>
                <w:color w:val="auto"/>
                <w:sz w:val="18"/>
                <w:szCs w:val="18"/>
                <w:lang w:val="en-US"/>
              </w:rPr>
              <w:t>42±17</w:t>
            </w:r>
          </w:p>
        </w:tc>
        <w:tc>
          <w:tcPr>
            <w:tcW w:w="1077" w:type="dxa"/>
            <w:vAlign w:val="bottom"/>
          </w:tcPr>
          <w:p w:rsidR="003319FA" w:rsidRPr="00CF475D" w:rsidRDefault="003319FA" w:rsidP="00FE5486">
            <w:pPr>
              <w:spacing w:line="276" w:lineRule="auto"/>
              <w:ind w:hanging="1"/>
              <w:jc w:val="center"/>
              <w:rPr>
                <w:color w:val="auto"/>
                <w:sz w:val="18"/>
                <w:szCs w:val="18"/>
                <w:lang w:val="en-US"/>
              </w:rPr>
            </w:pPr>
            <w:r w:rsidRPr="00CF475D">
              <w:rPr>
                <w:color w:val="auto"/>
                <w:sz w:val="18"/>
                <w:szCs w:val="18"/>
                <w:lang w:val="en-US"/>
              </w:rPr>
              <w:t>42±17</w:t>
            </w:r>
          </w:p>
        </w:tc>
        <w:tc>
          <w:tcPr>
            <w:tcW w:w="1077" w:type="dxa"/>
            <w:vAlign w:val="bottom"/>
          </w:tcPr>
          <w:p w:rsidR="003319FA" w:rsidRPr="00CF475D" w:rsidRDefault="003319FA" w:rsidP="00FE5486">
            <w:pPr>
              <w:spacing w:line="276" w:lineRule="auto"/>
              <w:ind w:hanging="1"/>
              <w:jc w:val="center"/>
              <w:rPr>
                <w:color w:val="auto"/>
                <w:sz w:val="18"/>
                <w:szCs w:val="18"/>
                <w:lang w:val="en-US"/>
              </w:rPr>
            </w:pPr>
            <w:r w:rsidRPr="00CF475D">
              <w:rPr>
                <w:color w:val="auto"/>
                <w:sz w:val="18"/>
                <w:szCs w:val="18"/>
                <w:lang w:val="en-US"/>
              </w:rPr>
              <w:t>37±23</w:t>
            </w:r>
          </w:p>
        </w:tc>
        <w:tc>
          <w:tcPr>
            <w:tcW w:w="1077" w:type="dxa"/>
            <w:vAlign w:val="bottom"/>
          </w:tcPr>
          <w:p w:rsidR="003319FA" w:rsidRPr="00CF475D" w:rsidRDefault="003319FA" w:rsidP="00FE5486">
            <w:pPr>
              <w:spacing w:line="276" w:lineRule="auto"/>
              <w:ind w:hanging="1"/>
              <w:jc w:val="center"/>
              <w:rPr>
                <w:color w:val="auto"/>
                <w:sz w:val="18"/>
                <w:szCs w:val="18"/>
                <w:lang w:val="en-US"/>
              </w:rPr>
            </w:pPr>
            <w:r w:rsidRPr="00CF475D">
              <w:rPr>
                <w:color w:val="auto"/>
                <w:sz w:val="18"/>
                <w:szCs w:val="18"/>
                <w:lang w:val="en-US"/>
              </w:rPr>
              <w:t>37±21</w:t>
            </w:r>
          </w:p>
        </w:tc>
        <w:tc>
          <w:tcPr>
            <w:tcW w:w="1077" w:type="dxa"/>
          </w:tcPr>
          <w:p w:rsidR="003319FA" w:rsidRPr="00CF475D" w:rsidRDefault="003319FA" w:rsidP="00FE5486">
            <w:pPr>
              <w:spacing w:line="276" w:lineRule="auto"/>
              <w:ind w:hanging="1"/>
              <w:jc w:val="center"/>
              <w:rPr>
                <w:color w:val="auto"/>
                <w:sz w:val="18"/>
                <w:szCs w:val="18"/>
                <w:lang w:val="en-US"/>
              </w:rPr>
            </w:pPr>
            <w:r w:rsidRPr="00CF475D">
              <w:rPr>
                <w:color w:val="auto"/>
                <w:sz w:val="18"/>
                <w:szCs w:val="18"/>
                <w:lang w:val="en-US"/>
              </w:rPr>
              <w:t>27±13</w:t>
            </w:r>
          </w:p>
        </w:tc>
        <w:tc>
          <w:tcPr>
            <w:tcW w:w="1077" w:type="dxa"/>
          </w:tcPr>
          <w:p w:rsidR="003319FA" w:rsidRPr="00CF475D" w:rsidRDefault="003319FA" w:rsidP="00FE5486">
            <w:pPr>
              <w:spacing w:line="276" w:lineRule="auto"/>
              <w:ind w:hanging="1"/>
              <w:jc w:val="center"/>
              <w:rPr>
                <w:color w:val="auto"/>
                <w:sz w:val="18"/>
                <w:szCs w:val="18"/>
                <w:lang w:val="en-US"/>
              </w:rPr>
            </w:pPr>
            <w:r w:rsidRPr="00CF475D">
              <w:rPr>
                <w:color w:val="auto"/>
                <w:sz w:val="18"/>
                <w:szCs w:val="18"/>
                <w:lang w:val="en-US"/>
              </w:rPr>
              <w:t>32±20*</w:t>
            </w:r>
          </w:p>
        </w:tc>
      </w:tr>
      <w:tr w:rsidR="003319FA" w:rsidRPr="00CF475D" w:rsidTr="00FE5486">
        <w:tc>
          <w:tcPr>
            <w:tcW w:w="1587" w:type="dxa"/>
            <w:vAlign w:val="center"/>
          </w:tcPr>
          <w:p w:rsidR="003319FA" w:rsidRPr="00CF475D" w:rsidRDefault="003319FA" w:rsidP="00FE5486">
            <w:pPr>
              <w:spacing w:line="276" w:lineRule="auto"/>
              <w:rPr>
                <w:color w:val="auto"/>
                <w:sz w:val="18"/>
                <w:szCs w:val="18"/>
                <w:lang w:val="en-US"/>
              </w:rPr>
            </w:pPr>
            <w:r w:rsidRPr="00CF475D">
              <w:rPr>
                <w:color w:val="auto"/>
                <w:sz w:val="18"/>
                <w:szCs w:val="18"/>
                <w:lang w:val="en-US"/>
              </w:rPr>
              <w:t>GGT [U/l]</w:t>
            </w:r>
          </w:p>
        </w:tc>
        <w:tc>
          <w:tcPr>
            <w:tcW w:w="1077" w:type="dxa"/>
            <w:vAlign w:val="center"/>
          </w:tcPr>
          <w:p w:rsidR="003319FA" w:rsidRPr="00CF475D" w:rsidRDefault="003319FA" w:rsidP="00FE5486">
            <w:pPr>
              <w:spacing w:line="276" w:lineRule="auto"/>
              <w:ind w:hanging="1"/>
              <w:jc w:val="center"/>
              <w:rPr>
                <w:color w:val="auto"/>
                <w:sz w:val="18"/>
                <w:szCs w:val="18"/>
                <w:lang w:val="en-US"/>
              </w:rPr>
            </w:pPr>
            <w:r w:rsidRPr="00CF475D">
              <w:rPr>
                <w:color w:val="auto"/>
                <w:sz w:val="18"/>
                <w:szCs w:val="18"/>
                <w:lang w:val="en-US"/>
              </w:rPr>
              <w:t>26±19</w:t>
            </w:r>
          </w:p>
        </w:tc>
        <w:tc>
          <w:tcPr>
            <w:tcW w:w="1077" w:type="dxa"/>
            <w:vAlign w:val="center"/>
          </w:tcPr>
          <w:p w:rsidR="003319FA" w:rsidRPr="00CF475D" w:rsidRDefault="003319FA" w:rsidP="00FE5486">
            <w:pPr>
              <w:spacing w:line="276" w:lineRule="auto"/>
              <w:ind w:hanging="1"/>
              <w:jc w:val="center"/>
              <w:rPr>
                <w:color w:val="auto"/>
                <w:sz w:val="18"/>
                <w:szCs w:val="18"/>
                <w:lang w:val="en-US"/>
              </w:rPr>
            </w:pPr>
            <w:r w:rsidRPr="00CF475D">
              <w:rPr>
                <w:color w:val="auto"/>
                <w:sz w:val="18"/>
                <w:szCs w:val="18"/>
                <w:lang w:val="en-US"/>
              </w:rPr>
              <w:t>26±18</w:t>
            </w:r>
          </w:p>
        </w:tc>
        <w:tc>
          <w:tcPr>
            <w:tcW w:w="1077" w:type="dxa"/>
          </w:tcPr>
          <w:p w:rsidR="003319FA" w:rsidRPr="00CF475D" w:rsidRDefault="003319FA" w:rsidP="00FE5486">
            <w:pPr>
              <w:spacing w:line="276" w:lineRule="auto"/>
              <w:ind w:hanging="1"/>
              <w:jc w:val="center"/>
              <w:rPr>
                <w:color w:val="auto"/>
                <w:sz w:val="18"/>
                <w:szCs w:val="18"/>
                <w:lang w:val="en-US"/>
              </w:rPr>
            </w:pPr>
            <w:r w:rsidRPr="00CF475D">
              <w:rPr>
                <w:color w:val="auto"/>
                <w:sz w:val="18"/>
                <w:szCs w:val="18"/>
                <w:lang w:val="en-US"/>
              </w:rPr>
              <w:t>19±13</w:t>
            </w:r>
          </w:p>
        </w:tc>
        <w:tc>
          <w:tcPr>
            <w:tcW w:w="1077" w:type="dxa"/>
          </w:tcPr>
          <w:p w:rsidR="003319FA" w:rsidRPr="00CF475D" w:rsidDel="00206BBA" w:rsidRDefault="003319FA" w:rsidP="00FE5486">
            <w:pPr>
              <w:spacing w:line="276" w:lineRule="auto"/>
              <w:ind w:hanging="1"/>
              <w:jc w:val="center"/>
              <w:rPr>
                <w:color w:val="auto"/>
                <w:sz w:val="18"/>
                <w:szCs w:val="18"/>
                <w:lang w:val="en-US"/>
              </w:rPr>
            </w:pPr>
            <w:r w:rsidRPr="00CF475D">
              <w:rPr>
                <w:color w:val="auto"/>
                <w:sz w:val="18"/>
                <w:szCs w:val="18"/>
                <w:lang w:val="en-US"/>
              </w:rPr>
              <w:t>25±30</w:t>
            </w:r>
          </w:p>
        </w:tc>
        <w:tc>
          <w:tcPr>
            <w:tcW w:w="1077" w:type="dxa"/>
            <w:vAlign w:val="bottom"/>
          </w:tcPr>
          <w:p w:rsidR="003319FA" w:rsidRPr="00CF475D" w:rsidRDefault="003319FA" w:rsidP="00FE5486">
            <w:pPr>
              <w:spacing w:line="276" w:lineRule="auto"/>
              <w:ind w:hanging="1"/>
              <w:jc w:val="center"/>
              <w:rPr>
                <w:color w:val="auto"/>
                <w:sz w:val="18"/>
                <w:szCs w:val="18"/>
                <w:lang w:val="en-US"/>
              </w:rPr>
            </w:pPr>
            <w:r w:rsidRPr="00CF475D">
              <w:rPr>
                <w:color w:val="auto"/>
                <w:sz w:val="18"/>
                <w:szCs w:val="18"/>
                <w:lang w:val="en-US"/>
              </w:rPr>
              <w:t>31±19</w:t>
            </w:r>
          </w:p>
        </w:tc>
        <w:tc>
          <w:tcPr>
            <w:tcW w:w="1077" w:type="dxa"/>
            <w:vAlign w:val="bottom"/>
          </w:tcPr>
          <w:p w:rsidR="003319FA" w:rsidRPr="00CF475D" w:rsidRDefault="003319FA" w:rsidP="00FE5486">
            <w:pPr>
              <w:spacing w:line="276" w:lineRule="auto"/>
              <w:ind w:hanging="1"/>
              <w:jc w:val="center"/>
              <w:rPr>
                <w:color w:val="auto"/>
                <w:sz w:val="18"/>
                <w:szCs w:val="18"/>
                <w:lang w:val="en-US"/>
              </w:rPr>
            </w:pPr>
            <w:r w:rsidRPr="00CF475D">
              <w:rPr>
                <w:color w:val="auto"/>
                <w:sz w:val="18"/>
                <w:szCs w:val="18"/>
                <w:lang w:val="en-US"/>
              </w:rPr>
              <w:t>41±27</w:t>
            </w:r>
          </w:p>
        </w:tc>
        <w:tc>
          <w:tcPr>
            <w:tcW w:w="1077" w:type="dxa"/>
            <w:vAlign w:val="bottom"/>
          </w:tcPr>
          <w:p w:rsidR="003319FA" w:rsidRPr="00CF475D" w:rsidRDefault="003319FA" w:rsidP="00FE5486">
            <w:pPr>
              <w:spacing w:line="276" w:lineRule="auto"/>
              <w:ind w:hanging="1"/>
              <w:jc w:val="center"/>
              <w:rPr>
                <w:color w:val="auto"/>
                <w:sz w:val="18"/>
                <w:szCs w:val="18"/>
                <w:lang w:val="en-US"/>
              </w:rPr>
            </w:pPr>
            <w:r w:rsidRPr="00CF475D">
              <w:rPr>
                <w:color w:val="auto"/>
                <w:sz w:val="18"/>
                <w:szCs w:val="18"/>
                <w:lang w:val="en-US"/>
              </w:rPr>
              <w:t>53±37</w:t>
            </w:r>
          </w:p>
        </w:tc>
        <w:tc>
          <w:tcPr>
            <w:tcW w:w="1077" w:type="dxa"/>
            <w:vAlign w:val="bottom"/>
          </w:tcPr>
          <w:p w:rsidR="003319FA" w:rsidRPr="00CF475D" w:rsidRDefault="003319FA" w:rsidP="00FE5486">
            <w:pPr>
              <w:spacing w:line="276" w:lineRule="auto"/>
              <w:ind w:hanging="1"/>
              <w:jc w:val="center"/>
              <w:rPr>
                <w:color w:val="auto"/>
                <w:sz w:val="18"/>
                <w:szCs w:val="18"/>
                <w:lang w:val="en-US"/>
              </w:rPr>
            </w:pPr>
            <w:r w:rsidRPr="00CF475D">
              <w:rPr>
                <w:color w:val="auto"/>
                <w:sz w:val="18"/>
                <w:szCs w:val="18"/>
                <w:lang w:val="en-US"/>
              </w:rPr>
              <w:t>47±48</w:t>
            </w:r>
          </w:p>
        </w:tc>
        <w:tc>
          <w:tcPr>
            <w:tcW w:w="1077" w:type="dxa"/>
            <w:vAlign w:val="bottom"/>
          </w:tcPr>
          <w:p w:rsidR="003319FA" w:rsidRPr="00CF475D" w:rsidRDefault="003319FA" w:rsidP="00FE5486">
            <w:pPr>
              <w:spacing w:line="276" w:lineRule="auto"/>
              <w:ind w:hanging="1"/>
              <w:jc w:val="center"/>
              <w:rPr>
                <w:color w:val="auto"/>
                <w:sz w:val="18"/>
                <w:szCs w:val="18"/>
                <w:lang w:val="en-US"/>
              </w:rPr>
            </w:pPr>
            <w:r w:rsidRPr="00CF475D">
              <w:rPr>
                <w:color w:val="auto"/>
                <w:sz w:val="18"/>
                <w:szCs w:val="18"/>
                <w:lang w:val="en-US"/>
              </w:rPr>
              <w:t>54±78</w:t>
            </w:r>
          </w:p>
        </w:tc>
        <w:tc>
          <w:tcPr>
            <w:tcW w:w="1077" w:type="dxa"/>
            <w:vAlign w:val="bottom"/>
          </w:tcPr>
          <w:p w:rsidR="003319FA" w:rsidRPr="00CF475D" w:rsidRDefault="003319FA" w:rsidP="00FE5486">
            <w:pPr>
              <w:spacing w:line="276" w:lineRule="auto"/>
              <w:ind w:hanging="1"/>
              <w:jc w:val="center"/>
              <w:rPr>
                <w:color w:val="auto"/>
                <w:sz w:val="18"/>
                <w:szCs w:val="18"/>
                <w:lang w:val="en-US"/>
              </w:rPr>
            </w:pPr>
            <w:r w:rsidRPr="00CF475D">
              <w:rPr>
                <w:color w:val="auto"/>
                <w:sz w:val="18"/>
                <w:szCs w:val="18"/>
                <w:lang w:val="en-US"/>
              </w:rPr>
              <w:t>36±29*</w:t>
            </w:r>
          </w:p>
        </w:tc>
        <w:tc>
          <w:tcPr>
            <w:tcW w:w="1077" w:type="dxa"/>
          </w:tcPr>
          <w:p w:rsidR="003319FA" w:rsidRPr="00CF475D" w:rsidRDefault="003319FA" w:rsidP="00FE5486">
            <w:pPr>
              <w:spacing w:line="276" w:lineRule="auto"/>
              <w:ind w:hanging="1"/>
              <w:jc w:val="center"/>
              <w:rPr>
                <w:color w:val="auto"/>
                <w:sz w:val="18"/>
                <w:szCs w:val="18"/>
                <w:lang w:val="en-US"/>
              </w:rPr>
            </w:pPr>
            <w:r w:rsidRPr="00CF475D">
              <w:rPr>
                <w:color w:val="auto"/>
                <w:sz w:val="18"/>
                <w:szCs w:val="18"/>
                <w:lang w:val="en-US"/>
              </w:rPr>
              <w:t>35±38</w:t>
            </w:r>
          </w:p>
        </w:tc>
        <w:tc>
          <w:tcPr>
            <w:tcW w:w="1077" w:type="dxa"/>
          </w:tcPr>
          <w:p w:rsidR="003319FA" w:rsidRPr="00CF475D" w:rsidRDefault="003319FA" w:rsidP="00FE5486">
            <w:pPr>
              <w:spacing w:line="276" w:lineRule="auto"/>
              <w:ind w:hanging="1"/>
              <w:jc w:val="center"/>
              <w:rPr>
                <w:color w:val="auto"/>
                <w:sz w:val="18"/>
                <w:szCs w:val="18"/>
                <w:lang w:val="en-US"/>
              </w:rPr>
            </w:pPr>
            <w:r w:rsidRPr="00CF475D">
              <w:rPr>
                <w:color w:val="auto"/>
                <w:sz w:val="18"/>
                <w:szCs w:val="18"/>
                <w:lang w:val="en-US"/>
              </w:rPr>
              <w:t>36±24</w:t>
            </w:r>
          </w:p>
        </w:tc>
      </w:tr>
    </w:tbl>
    <w:p w:rsidR="003319FA" w:rsidRPr="00CF475D" w:rsidRDefault="003319FA" w:rsidP="003319FA">
      <w:pPr>
        <w:spacing w:line="360" w:lineRule="auto"/>
        <w:jc w:val="both"/>
        <w:rPr>
          <w:color w:val="auto"/>
          <w:lang w:val="en-US"/>
        </w:rPr>
      </w:pPr>
      <w:r w:rsidRPr="00CF475D">
        <w:rPr>
          <w:color w:val="auto"/>
          <w:lang w:val="en-US"/>
        </w:rPr>
        <w:t>Data are shown as absolute numbers, percentages, mean ± standard deviation or median (interquartile range), as applicable. Abbreviations: ALT, alanine aminotransferase; AST, aspartate aminotransferase; BMI, body mass index; CON, control group; GGT, gamma-glutamyl transferase; HbA1c, glycated hemoglobin A1c; HDL, high-density lipoprotein; hsCRP, high-sensitivity C-reactive protein; LDL, low-density lipoprotein; MARD, mild age-related diabetes; MOD, mild obesity-related diabetes; SAID, severe autoimmune diabetes; SIDD, severe insulin-deficient diabetes; SIRD, severe insulin-resistant diabetes; WHR, waist-to-hip ratio. *, p&lt;0.05 non-carriers vs. G-allele carriers within the group.</w:t>
      </w:r>
    </w:p>
    <w:p w:rsidR="003319FA" w:rsidRPr="00CF475D" w:rsidRDefault="003319FA" w:rsidP="003319FA">
      <w:pPr>
        <w:rPr>
          <w:rFonts w:ascii="Times New Roman" w:hAnsi="Times New Roman" w:cs="Times New Roman"/>
          <w:b/>
          <w:color w:val="auto"/>
          <w:sz w:val="22"/>
          <w:szCs w:val="22"/>
          <w:lang w:val="en-US"/>
        </w:rPr>
        <w:sectPr w:rsidR="003319FA" w:rsidRPr="00CF475D" w:rsidSect="001E6B3F">
          <w:pgSz w:w="16838" w:h="11906" w:orient="landscape"/>
          <w:pgMar w:top="1418" w:right="1418" w:bottom="1418" w:left="1134" w:header="709" w:footer="709" w:gutter="0"/>
          <w:cols w:space="708"/>
          <w:docGrid w:linePitch="360"/>
        </w:sectPr>
      </w:pPr>
    </w:p>
    <w:p w:rsidR="003319FA" w:rsidRPr="00CF475D" w:rsidRDefault="003319FA" w:rsidP="003319FA">
      <w:pPr>
        <w:rPr>
          <w:b/>
          <w:color w:val="auto"/>
          <w:sz w:val="24"/>
          <w:szCs w:val="24"/>
          <w:lang w:val="en-US"/>
        </w:rPr>
      </w:pPr>
      <w:r w:rsidRPr="00CF475D">
        <w:rPr>
          <w:b/>
          <w:color w:val="auto"/>
          <w:sz w:val="24"/>
          <w:szCs w:val="24"/>
          <w:lang w:val="en-US"/>
        </w:rPr>
        <w:lastRenderedPageBreak/>
        <w:t>Supplementary Table 2. Medication of the study population</w:t>
      </w:r>
    </w:p>
    <w:p w:rsidR="003319FA" w:rsidRPr="00CF475D" w:rsidRDefault="003319FA" w:rsidP="003319FA">
      <w:pPr>
        <w:rPr>
          <w:b/>
          <w:color w:val="auto"/>
          <w:sz w:val="24"/>
          <w:szCs w:val="24"/>
          <w:lang w:val="en-US"/>
        </w:rPr>
      </w:pPr>
    </w:p>
    <w:tbl>
      <w:tblPr>
        <w:tblStyle w:val="Tabellenraster"/>
        <w:tblW w:w="898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38"/>
        <w:gridCol w:w="1191"/>
        <w:gridCol w:w="1191"/>
        <w:gridCol w:w="1191"/>
        <w:gridCol w:w="1191"/>
        <w:gridCol w:w="1191"/>
        <w:gridCol w:w="1191"/>
      </w:tblGrid>
      <w:tr w:rsidR="003319FA" w:rsidRPr="00CF475D" w:rsidTr="00FE5486">
        <w:tc>
          <w:tcPr>
            <w:tcW w:w="1838" w:type="dxa"/>
          </w:tcPr>
          <w:p w:rsidR="003319FA" w:rsidRPr="00CF475D" w:rsidRDefault="003319FA" w:rsidP="00FE5486">
            <w:pPr>
              <w:rPr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191" w:type="dxa"/>
          </w:tcPr>
          <w:p w:rsidR="003319FA" w:rsidRPr="00CF475D" w:rsidRDefault="003319FA" w:rsidP="00FE5486">
            <w:pPr>
              <w:jc w:val="center"/>
              <w:rPr>
                <w:b/>
                <w:color w:val="auto"/>
                <w:sz w:val="24"/>
                <w:szCs w:val="24"/>
                <w:lang w:val="en-US"/>
              </w:rPr>
            </w:pPr>
            <w:r w:rsidRPr="00CF475D">
              <w:rPr>
                <w:b/>
                <w:color w:val="auto"/>
                <w:sz w:val="24"/>
                <w:szCs w:val="24"/>
                <w:lang w:val="en-US"/>
              </w:rPr>
              <w:t>CON</w:t>
            </w:r>
          </w:p>
        </w:tc>
        <w:tc>
          <w:tcPr>
            <w:tcW w:w="1191" w:type="dxa"/>
          </w:tcPr>
          <w:p w:rsidR="003319FA" w:rsidRPr="00CF475D" w:rsidRDefault="003319FA" w:rsidP="00FE5486">
            <w:pPr>
              <w:jc w:val="center"/>
              <w:rPr>
                <w:b/>
                <w:color w:val="auto"/>
                <w:sz w:val="24"/>
                <w:szCs w:val="24"/>
                <w:lang w:val="en-US"/>
              </w:rPr>
            </w:pPr>
            <w:r w:rsidRPr="00CF475D">
              <w:rPr>
                <w:b/>
                <w:color w:val="auto"/>
                <w:sz w:val="24"/>
                <w:szCs w:val="24"/>
                <w:lang w:val="en-US"/>
              </w:rPr>
              <w:t>SAID</w:t>
            </w:r>
          </w:p>
        </w:tc>
        <w:tc>
          <w:tcPr>
            <w:tcW w:w="1191" w:type="dxa"/>
          </w:tcPr>
          <w:p w:rsidR="003319FA" w:rsidRPr="00CF475D" w:rsidRDefault="003319FA" w:rsidP="00FE5486">
            <w:pPr>
              <w:jc w:val="center"/>
              <w:rPr>
                <w:b/>
                <w:color w:val="auto"/>
                <w:sz w:val="24"/>
                <w:szCs w:val="24"/>
                <w:lang w:val="en-US"/>
              </w:rPr>
            </w:pPr>
            <w:r w:rsidRPr="00CF475D">
              <w:rPr>
                <w:b/>
                <w:color w:val="auto"/>
                <w:sz w:val="24"/>
                <w:szCs w:val="24"/>
                <w:lang w:val="en-US"/>
              </w:rPr>
              <w:t>SIDD</w:t>
            </w:r>
          </w:p>
        </w:tc>
        <w:tc>
          <w:tcPr>
            <w:tcW w:w="1191" w:type="dxa"/>
          </w:tcPr>
          <w:p w:rsidR="003319FA" w:rsidRPr="00CF475D" w:rsidRDefault="003319FA" w:rsidP="00FE5486">
            <w:pPr>
              <w:jc w:val="center"/>
              <w:rPr>
                <w:b/>
                <w:color w:val="auto"/>
                <w:sz w:val="24"/>
                <w:szCs w:val="24"/>
                <w:lang w:val="en-US"/>
              </w:rPr>
            </w:pPr>
            <w:r w:rsidRPr="00CF475D">
              <w:rPr>
                <w:b/>
                <w:color w:val="auto"/>
                <w:sz w:val="24"/>
                <w:szCs w:val="24"/>
                <w:lang w:val="en-US"/>
              </w:rPr>
              <w:t>SIRD</w:t>
            </w:r>
          </w:p>
        </w:tc>
        <w:tc>
          <w:tcPr>
            <w:tcW w:w="1191" w:type="dxa"/>
          </w:tcPr>
          <w:p w:rsidR="003319FA" w:rsidRPr="00CF475D" w:rsidRDefault="003319FA" w:rsidP="00FE5486">
            <w:pPr>
              <w:jc w:val="center"/>
              <w:rPr>
                <w:b/>
                <w:color w:val="auto"/>
                <w:sz w:val="24"/>
                <w:szCs w:val="24"/>
                <w:lang w:val="en-US"/>
              </w:rPr>
            </w:pPr>
            <w:r w:rsidRPr="00CF475D">
              <w:rPr>
                <w:b/>
                <w:color w:val="auto"/>
                <w:sz w:val="24"/>
                <w:szCs w:val="24"/>
                <w:lang w:val="en-US"/>
              </w:rPr>
              <w:t>MOD</w:t>
            </w:r>
          </w:p>
        </w:tc>
        <w:tc>
          <w:tcPr>
            <w:tcW w:w="1191" w:type="dxa"/>
          </w:tcPr>
          <w:p w:rsidR="003319FA" w:rsidRPr="00CF475D" w:rsidRDefault="003319FA" w:rsidP="00FE5486">
            <w:pPr>
              <w:jc w:val="center"/>
              <w:rPr>
                <w:b/>
                <w:color w:val="auto"/>
                <w:sz w:val="24"/>
                <w:szCs w:val="24"/>
                <w:lang w:val="en-US"/>
              </w:rPr>
            </w:pPr>
            <w:r w:rsidRPr="00CF475D">
              <w:rPr>
                <w:b/>
                <w:color w:val="auto"/>
                <w:sz w:val="24"/>
                <w:szCs w:val="24"/>
                <w:lang w:val="en-US"/>
              </w:rPr>
              <w:t>MARD</w:t>
            </w:r>
          </w:p>
        </w:tc>
      </w:tr>
      <w:tr w:rsidR="003319FA" w:rsidRPr="00CF475D" w:rsidTr="00FE5486">
        <w:tc>
          <w:tcPr>
            <w:tcW w:w="1838" w:type="dxa"/>
          </w:tcPr>
          <w:p w:rsidR="003319FA" w:rsidRPr="00CF475D" w:rsidRDefault="003319FA" w:rsidP="00FE5486">
            <w:pPr>
              <w:rPr>
                <w:color w:val="auto"/>
                <w:sz w:val="24"/>
                <w:szCs w:val="24"/>
                <w:lang w:val="en-US"/>
              </w:rPr>
            </w:pPr>
            <w:r w:rsidRPr="00CF475D">
              <w:rPr>
                <w:color w:val="auto"/>
                <w:sz w:val="24"/>
                <w:szCs w:val="24"/>
                <w:lang w:val="en-US"/>
              </w:rPr>
              <w:t>Insulin</w:t>
            </w:r>
          </w:p>
        </w:tc>
        <w:tc>
          <w:tcPr>
            <w:tcW w:w="1191" w:type="dxa"/>
          </w:tcPr>
          <w:p w:rsidR="003319FA" w:rsidRPr="00CF475D" w:rsidRDefault="003319FA" w:rsidP="00FE5486">
            <w:pPr>
              <w:jc w:val="center"/>
              <w:rPr>
                <w:color w:val="auto"/>
                <w:sz w:val="24"/>
                <w:szCs w:val="24"/>
                <w:lang w:val="en-US"/>
              </w:rPr>
            </w:pPr>
            <w:r w:rsidRPr="00CF475D">
              <w:rPr>
                <w:color w:val="auto"/>
                <w:sz w:val="24"/>
                <w:szCs w:val="24"/>
                <w:lang w:val="en-US"/>
              </w:rPr>
              <w:t>0</w:t>
            </w:r>
          </w:p>
        </w:tc>
        <w:tc>
          <w:tcPr>
            <w:tcW w:w="1191" w:type="dxa"/>
          </w:tcPr>
          <w:p w:rsidR="003319FA" w:rsidRPr="00CF475D" w:rsidRDefault="003319FA" w:rsidP="00FE5486">
            <w:pPr>
              <w:jc w:val="center"/>
              <w:rPr>
                <w:color w:val="auto"/>
                <w:sz w:val="24"/>
                <w:szCs w:val="24"/>
                <w:lang w:val="en-US"/>
              </w:rPr>
            </w:pPr>
            <w:r w:rsidRPr="00CF475D">
              <w:rPr>
                <w:color w:val="auto"/>
                <w:sz w:val="24"/>
                <w:szCs w:val="24"/>
                <w:lang w:val="en-US"/>
              </w:rPr>
              <w:t>82.7</w:t>
            </w:r>
          </w:p>
        </w:tc>
        <w:tc>
          <w:tcPr>
            <w:tcW w:w="1191" w:type="dxa"/>
          </w:tcPr>
          <w:p w:rsidR="003319FA" w:rsidRPr="00CF475D" w:rsidRDefault="003319FA" w:rsidP="00FE5486">
            <w:pPr>
              <w:jc w:val="center"/>
              <w:rPr>
                <w:color w:val="auto"/>
                <w:sz w:val="24"/>
                <w:szCs w:val="24"/>
                <w:lang w:val="en-US"/>
              </w:rPr>
            </w:pPr>
            <w:r w:rsidRPr="00CF475D">
              <w:rPr>
                <w:color w:val="auto"/>
                <w:sz w:val="24"/>
                <w:szCs w:val="24"/>
                <w:lang w:val="en-US"/>
              </w:rPr>
              <w:t>48.0</w:t>
            </w:r>
          </w:p>
        </w:tc>
        <w:tc>
          <w:tcPr>
            <w:tcW w:w="1191" w:type="dxa"/>
          </w:tcPr>
          <w:p w:rsidR="003319FA" w:rsidRPr="00CF475D" w:rsidRDefault="003319FA" w:rsidP="00FE5486">
            <w:pPr>
              <w:jc w:val="center"/>
              <w:rPr>
                <w:color w:val="auto"/>
                <w:sz w:val="24"/>
                <w:szCs w:val="24"/>
                <w:lang w:val="en-US"/>
              </w:rPr>
            </w:pPr>
            <w:r w:rsidRPr="00CF475D">
              <w:rPr>
                <w:color w:val="auto"/>
                <w:sz w:val="24"/>
                <w:szCs w:val="24"/>
                <w:lang w:val="en-US"/>
              </w:rPr>
              <w:t>3.3</w:t>
            </w:r>
          </w:p>
        </w:tc>
        <w:tc>
          <w:tcPr>
            <w:tcW w:w="1191" w:type="dxa"/>
          </w:tcPr>
          <w:p w:rsidR="003319FA" w:rsidRPr="00CF475D" w:rsidRDefault="003319FA" w:rsidP="00FE5486">
            <w:pPr>
              <w:jc w:val="center"/>
              <w:rPr>
                <w:color w:val="auto"/>
                <w:sz w:val="24"/>
                <w:szCs w:val="24"/>
                <w:lang w:val="en-US"/>
              </w:rPr>
            </w:pPr>
            <w:r w:rsidRPr="00CF475D">
              <w:rPr>
                <w:color w:val="auto"/>
                <w:sz w:val="24"/>
                <w:szCs w:val="24"/>
                <w:lang w:val="en-US"/>
              </w:rPr>
              <w:t>15.0</w:t>
            </w:r>
          </w:p>
        </w:tc>
        <w:tc>
          <w:tcPr>
            <w:tcW w:w="1191" w:type="dxa"/>
          </w:tcPr>
          <w:p w:rsidR="003319FA" w:rsidRPr="00CF475D" w:rsidRDefault="003319FA" w:rsidP="00FE5486">
            <w:pPr>
              <w:jc w:val="center"/>
              <w:rPr>
                <w:color w:val="auto"/>
                <w:sz w:val="24"/>
                <w:szCs w:val="24"/>
                <w:lang w:val="en-US"/>
              </w:rPr>
            </w:pPr>
            <w:r w:rsidRPr="00CF475D">
              <w:rPr>
                <w:color w:val="auto"/>
                <w:sz w:val="24"/>
                <w:szCs w:val="24"/>
                <w:lang w:val="en-US"/>
              </w:rPr>
              <w:t>11.0</w:t>
            </w:r>
          </w:p>
        </w:tc>
      </w:tr>
      <w:tr w:rsidR="003319FA" w:rsidRPr="00CF475D" w:rsidTr="00FE5486">
        <w:tc>
          <w:tcPr>
            <w:tcW w:w="1838" w:type="dxa"/>
          </w:tcPr>
          <w:p w:rsidR="003319FA" w:rsidRPr="00CF475D" w:rsidRDefault="003319FA" w:rsidP="00FE5486">
            <w:pPr>
              <w:rPr>
                <w:color w:val="auto"/>
                <w:sz w:val="24"/>
                <w:szCs w:val="24"/>
                <w:lang w:val="en-US"/>
              </w:rPr>
            </w:pPr>
            <w:r w:rsidRPr="00CF475D">
              <w:rPr>
                <w:color w:val="auto"/>
                <w:sz w:val="24"/>
                <w:szCs w:val="24"/>
                <w:lang w:val="en-US"/>
              </w:rPr>
              <w:t>Metformin</w:t>
            </w:r>
          </w:p>
        </w:tc>
        <w:tc>
          <w:tcPr>
            <w:tcW w:w="1191" w:type="dxa"/>
          </w:tcPr>
          <w:p w:rsidR="003319FA" w:rsidRPr="00CF475D" w:rsidRDefault="003319FA" w:rsidP="00FE5486">
            <w:pPr>
              <w:jc w:val="center"/>
              <w:rPr>
                <w:color w:val="auto"/>
                <w:sz w:val="24"/>
                <w:szCs w:val="24"/>
                <w:lang w:val="en-US"/>
              </w:rPr>
            </w:pPr>
            <w:r w:rsidRPr="00CF475D">
              <w:rPr>
                <w:color w:val="auto"/>
                <w:sz w:val="24"/>
                <w:szCs w:val="24"/>
                <w:lang w:val="en-US"/>
              </w:rPr>
              <w:t>0</w:t>
            </w:r>
          </w:p>
        </w:tc>
        <w:tc>
          <w:tcPr>
            <w:tcW w:w="1191" w:type="dxa"/>
          </w:tcPr>
          <w:p w:rsidR="003319FA" w:rsidRPr="00CF475D" w:rsidRDefault="003319FA" w:rsidP="00FE5486">
            <w:pPr>
              <w:jc w:val="center"/>
              <w:rPr>
                <w:color w:val="auto"/>
                <w:sz w:val="24"/>
                <w:szCs w:val="24"/>
                <w:lang w:val="en-US"/>
              </w:rPr>
            </w:pPr>
            <w:r w:rsidRPr="00CF475D">
              <w:rPr>
                <w:color w:val="auto"/>
                <w:sz w:val="24"/>
                <w:szCs w:val="24"/>
                <w:lang w:val="en-US"/>
              </w:rPr>
              <w:t>6.7</w:t>
            </w:r>
          </w:p>
        </w:tc>
        <w:tc>
          <w:tcPr>
            <w:tcW w:w="1191" w:type="dxa"/>
          </w:tcPr>
          <w:p w:rsidR="003319FA" w:rsidRPr="00CF475D" w:rsidRDefault="003319FA" w:rsidP="00FE5486">
            <w:pPr>
              <w:jc w:val="center"/>
              <w:rPr>
                <w:color w:val="auto"/>
                <w:sz w:val="24"/>
                <w:szCs w:val="24"/>
                <w:lang w:val="en-US"/>
              </w:rPr>
            </w:pPr>
            <w:r w:rsidRPr="00CF475D">
              <w:rPr>
                <w:color w:val="auto"/>
                <w:sz w:val="24"/>
                <w:szCs w:val="24"/>
                <w:lang w:val="en-US"/>
              </w:rPr>
              <w:t>36.0</w:t>
            </w:r>
          </w:p>
        </w:tc>
        <w:tc>
          <w:tcPr>
            <w:tcW w:w="1191" w:type="dxa"/>
          </w:tcPr>
          <w:p w:rsidR="003319FA" w:rsidRPr="00CF475D" w:rsidRDefault="003319FA" w:rsidP="00FE5486">
            <w:pPr>
              <w:jc w:val="center"/>
              <w:rPr>
                <w:color w:val="auto"/>
                <w:sz w:val="24"/>
                <w:szCs w:val="24"/>
                <w:lang w:val="en-US"/>
              </w:rPr>
            </w:pPr>
            <w:r w:rsidRPr="00CF475D">
              <w:rPr>
                <w:color w:val="auto"/>
                <w:sz w:val="24"/>
                <w:szCs w:val="24"/>
                <w:lang w:val="en-US"/>
              </w:rPr>
              <w:t>60.7</w:t>
            </w:r>
          </w:p>
        </w:tc>
        <w:tc>
          <w:tcPr>
            <w:tcW w:w="1191" w:type="dxa"/>
          </w:tcPr>
          <w:p w:rsidR="003319FA" w:rsidRPr="00CF475D" w:rsidRDefault="003319FA" w:rsidP="00FE5486">
            <w:pPr>
              <w:jc w:val="center"/>
              <w:rPr>
                <w:color w:val="auto"/>
                <w:sz w:val="24"/>
                <w:szCs w:val="24"/>
                <w:lang w:val="en-US"/>
              </w:rPr>
            </w:pPr>
            <w:r w:rsidRPr="00CF475D">
              <w:rPr>
                <w:color w:val="auto"/>
                <w:sz w:val="24"/>
                <w:szCs w:val="24"/>
                <w:lang w:val="en-US"/>
              </w:rPr>
              <w:t>40.4</w:t>
            </w:r>
          </w:p>
        </w:tc>
        <w:tc>
          <w:tcPr>
            <w:tcW w:w="1191" w:type="dxa"/>
          </w:tcPr>
          <w:p w:rsidR="003319FA" w:rsidRPr="00CF475D" w:rsidRDefault="003319FA" w:rsidP="00FE5486">
            <w:pPr>
              <w:jc w:val="center"/>
              <w:rPr>
                <w:color w:val="auto"/>
                <w:sz w:val="24"/>
                <w:szCs w:val="24"/>
                <w:lang w:val="en-US"/>
              </w:rPr>
            </w:pPr>
            <w:r w:rsidRPr="00CF475D">
              <w:rPr>
                <w:color w:val="auto"/>
                <w:sz w:val="24"/>
                <w:szCs w:val="24"/>
                <w:lang w:val="en-US"/>
              </w:rPr>
              <w:t>34.3</w:t>
            </w:r>
          </w:p>
        </w:tc>
      </w:tr>
      <w:tr w:rsidR="003319FA" w:rsidRPr="00CF475D" w:rsidTr="00FE5486">
        <w:tc>
          <w:tcPr>
            <w:tcW w:w="1838" w:type="dxa"/>
          </w:tcPr>
          <w:p w:rsidR="003319FA" w:rsidRPr="00CF475D" w:rsidRDefault="003319FA" w:rsidP="00FE5486">
            <w:pPr>
              <w:rPr>
                <w:color w:val="auto"/>
                <w:sz w:val="24"/>
                <w:szCs w:val="24"/>
                <w:lang w:val="en-US"/>
              </w:rPr>
            </w:pPr>
            <w:r w:rsidRPr="00CF475D">
              <w:rPr>
                <w:color w:val="auto"/>
                <w:sz w:val="24"/>
                <w:szCs w:val="24"/>
                <w:lang w:val="en-US"/>
              </w:rPr>
              <w:t>Other glucose-lowering medication</w:t>
            </w:r>
          </w:p>
        </w:tc>
        <w:tc>
          <w:tcPr>
            <w:tcW w:w="1191" w:type="dxa"/>
          </w:tcPr>
          <w:p w:rsidR="003319FA" w:rsidRPr="00CF475D" w:rsidRDefault="003319FA" w:rsidP="00FE5486">
            <w:pPr>
              <w:jc w:val="center"/>
              <w:rPr>
                <w:color w:val="auto"/>
                <w:sz w:val="24"/>
                <w:szCs w:val="24"/>
                <w:lang w:val="en-US"/>
              </w:rPr>
            </w:pPr>
            <w:r w:rsidRPr="00CF475D">
              <w:rPr>
                <w:color w:val="auto"/>
                <w:sz w:val="24"/>
                <w:szCs w:val="24"/>
                <w:lang w:val="en-US"/>
              </w:rPr>
              <w:t>0</w:t>
            </w:r>
          </w:p>
        </w:tc>
        <w:tc>
          <w:tcPr>
            <w:tcW w:w="1191" w:type="dxa"/>
          </w:tcPr>
          <w:p w:rsidR="003319FA" w:rsidRPr="00CF475D" w:rsidRDefault="003319FA" w:rsidP="00FE5486">
            <w:pPr>
              <w:jc w:val="center"/>
              <w:rPr>
                <w:color w:val="auto"/>
                <w:sz w:val="24"/>
                <w:szCs w:val="24"/>
                <w:lang w:val="en-US"/>
              </w:rPr>
            </w:pPr>
            <w:r w:rsidRPr="00CF475D">
              <w:rPr>
                <w:color w:val="auto"/>
                <w:sz w:val="24"/>
                <w:szCs w:val="24"/>
                <w:lang w:val="en-US"/>
              </w:rPr>
              <w:t>2.0</w:t>
            </w:r>
          </w:p>
        </w:tc>
        <w:tc>
          <w:tcPr>
            <w:tcW w:w="1191" w:type="dxa"/>
          </w:tcPr>
          <w:p w:rsidR="003319FA" w:rsidRPr="00CF475D" w:rsidRDefault="003319FA" w:rsidP="00FE5486">
            <w:pPr>
              <w:jc w:val="center"/>
              <w:rPr>
                <w:color w:val="auto"/>
                <w:sz w:val="24"/>
                <w:szCs w:val="24"/>
                <w:lang w:val="en-US"/>
              </w:rPr>
            </w:pPr>
            <w:r w:rsidRPr="00CF475D">
              <w:rPr>
                <w:color w:val="auto"/>
                <w:sz w:val="24"/>
                <w:szCs w:val="24"/>
                <w:lang w:val="en-US"/>
              </w:rPr>
              <w:t>4.0</w:t>
            </w:r>
          </w:p>
        </w:tc>
        <w:tc>
          <w:tcPr>
            <w:tcW w:w="1191" w:type="dxa"/>
          </w:tcPr>
          <w:p w:rsidR="003319FA" w:rsidRPr="00CF475D" w:rsidRDefault="003319FA" w:rsidP="00FE5486">
            <w:pPr>
              <w:jc w:val="center"/>
              <w:rPr>
                <w:color w:val="auto"/>
                <w:sz w:val="24"/>
                <w:szCs w:val="24"/>
                <w:lang w:val="en-US"/>
              </w:rPr>
            </w:pPr>
            <w:r w:rsidRPr="00CF475D">
              <w:rPr>
                <w:color w:val="auto"/>
                <w:sz w:val="24"/>
                <w:szCs w:val="24"/>
                <w:lang w:val="en-US"/>
              </w:rPr>
              <w:t>3.3</w:t>
            </w:r>
          </w:p>
        </w:tc>
        <w:tc>
          <w:tcPr>
            <w:tcW w:w="1191" w:type="dxa"/>
          </w:tcPr>
          <w:p w:rsidR="003319FA" w:rsidRPr="00CF475D" w:rsidRDefault="003319FA" w:rsidP="00FE5486">
            <w:pPr>
              <w:jc w:val="center"/>
              <w:rPr>
                <w:color w:val="auto"/>
                <w:sz w:val="24"/>
                <w:szCs w:val="24"/>
                <w:lang w:val="en-US"/>
              </w:rPr>
            </w:pPr>
            <w:r w:rsidRPr="00CF475D">
              <w:rPr>
                <w:color w:val="auto"/>
                <w:sz w:val="24"/>
                <w:szCs w:val="24"/>
                <w:lang w:val="en-US"/>
              </w:rPr>
              <w:t>3.8</w:t>
            </w:r>
          </w:p>
        </w:tc>
        <w:tc>
          <w:tcPr>
            <w:tcW w:w="1191" w:type="dxa"/>
          </w:tcPr>
          <w:p w:rsidR="003319FA" w:rsidRPr="00CF475D" w:rsidRDefault="003319FA" w:rsidP="00FE5486">
            <w:pPr>
              <w:jc w:val="center"/>
              <w:rPr>
                <w:color w:val="auto"/>
                <w:sz w:val="24"/>
                <w:szCs w:val="24"/>
                <w:lang w:val="en-US"/>
              </w:rPr>
            </w:pPr>
            <w:r w:rsidRPr="00CF475D">
              <w:rPr>
                <w:color w:val="auto"/>
                <w:sz w:val="24"/>
                <w:szCs w:val="24"/>
                <w:lang w:val="en-US"/>
              </w:rPr>
              <w:t>5.9</w:t>
            </w:r>
          </w:p>
        </w:tc>
      </w:tr>
      <w:tr w:rsidR="003319FA" w:rsidRPr="00CF475D" w:rsidTr="00FE5486">
        <w:tc>
          <w:tcPr>
            <w:tcW w:w="1838" w:type="dxa"/>
          </w:tcPr>
          <w:p w:rsidR="003319FA" w:rsidRPr="00CF475D" w:rsidRDefault="003319FA" w:rsidP="00FE5486">
            <w:pPr>
              <w:rPr>
                <w:color w:val="auto"/>
                <w:sz w:val="24"/>
                <w:szCs w:val="24"/>
                <w:lang w:val="en-US"/>
              </w:rPr>
            </w:pPr>
            <w:r w:rsidRPr="00CF475D">
              <w:rPr>
                <w:color w:val="auto"/>
                <w:sz w:val="24"/>
                <w:szCs w:val="24"/>
                <w:lang w:val="en-US"/>
              </w:rPr>
              <w:t>Anti-hypertensive medication</w:t>
            </w:r>
          </w:p>
        </w:tc>
        <w:tc>
          <w:tcPr>
            <w:tcW w:w="1191" w:type="dxa"/>
          </w:tcPr>
          <w:p w:rsidR="003319FA" w:rsidRPr="00CF475D" w:rsidRDefault="003319FA" w:rsidP="00FE5486">
            <w:pPr>
              <w:jc w:val="center"/>
              <w:rPr>
                <w:color w:val="auto"/>
                <w:sz w:val="24"/>
                <w:szCs w:val="24"/>
                <w:lang w:val="en-US"/>
              </w:rPr>
            </w:pPr>
            <w:r w:rsidRPr="00CF475D">
              <w:rPr>
                <w:color w:val="auto"/>
                <w:sz w:val="24"/>
                <w:szCs w:val="24"/>
                <w:lang w:val="en-US"/>
              </w:rPr>
              <w:t>19.3</w:t>
            </w:r>
          </w:p>
        </w:tc>
        <w:tc>
          <w:tcPr>
            <w:tcW w:w="1191" w:type="dxa"/>
          </w:tcPr>
          <w:p w:rsidR="003319FA" w:rsidRPr="00CF475D" w:rsidRDefault="003319FA" w:rsidP="00FE5486">
            <w:pPr>
              <w:jc w:val="center"/>
              <w:rPr>
                <w:color w:val="auto"/>
                <w:sz w:val="24"/>
                <w:szCs w:val="24"/>
                <w:lang w:val="en-US"/>
              </w:rPr>
            </w:pPr>
            <w:r w:rsidRPr="00CF475D">
              <w:rPr>
                <w:color w:val="auto"/>
                <w:sz w:val="24"/>
                <w:szCs w:val="24"/>
                <w:lang w:val="en-US"/>
              </w:rPr>
              <w:t>9.1</w:t>
            </w:r>
          </w:p>
        </w:tc>
        <w:tc>
          <w:tcPr>
            <w:tcW w:w="1191" w:type="dxa"/>
          </w:tcPr>
          <w:p w:rsidR="003319FA" w:rsidRPr="00CF475D" w:rsidRDefault="003319FA" w:rsidP="00FE5486">
            <w:pPr>
              <w:jc w:val="center"/>
              <w:rPr>
                <w:color w:val="auto"/>
                <w:sz w:val="24"/>
                <w:szCs w:val="24"/>
                <w:lang w:val="en-US"/>
              </w:rPr>
            </w:pPr>
            <w:r w:rsidRPr="00CF475D">
              <w:rPr>
                <w:color w:val="auto"/>
                <w:sz w:val="24"/>
                <w:szCs w:val="24"/>
                <w:lang w:val="en-US"/>
              </w:rPr>
              <w:t>28.0</w:t>
            </w:r>
          </w:p>
        </w:tc>
        <w:tc>
          <w:tcPr>
            <w:tcW w:w="1191" w:type="dxa"/>
          </w:tcPr>
          <w:p w:rsidR="003319FA" w:rsidRPr="00CF475D" w:rsidRDefault="003319FA" w:rsidP="00FE5486">
            <w:pPr>
              <w:jc w:val="center"/>
              <w:rPr>
                <w:color w:val="auto"/>
                <w:sz w:val="24"/>
                <w:szCs w:val="24"/>
                <w:lang w:val="en-US"/>
              </w:rPr>
            </w:pPr>
            <w:r w:rsidRPr="00CF475D">
              <w:rPr>
                <w:color w:val="auto"/>
                <w:sz w:val="24"/>
                <w:szCs w:val="24"/>
                <w:lang w:val="en-US"/>
              </w:rPr>
              <w:t>63.9</w:t>
            </w:r>
          </w:p>
        </w:tc>
        <w:tc>
          <w:tcPr>
            <w:tcW w:w="1191" w:type="dxa"/>
          </w:tcPr>
          <w:p w:rsidR="003319FA" w:rsidRPr="00CF475D" w:rsidRDefault="003319FA" w:rsidP="00FE5486">
            <w:pPr>
              <w:jc w:val="center"/>
              <w:rPr>
                <w:color w:val="auto"/>
                <w:sz w:val="24"/>
                <w:szCs w:val="24"/>
                <w:lang w:val="en-US"/>
              </w:rPr>
            </w:pPr>
            <w:r w:rsidRPr="00CF475D">
              <w:rPr>
                <w:color w:val="auto"/>
                <w:sz w:val="24"/>
                <w:szCs w:val="24"/>
                <w:lang w:val="en-US"/>
              </w:rPr>
              <w:t>45.8</w:t>
            </w:r>
          </w:p>
        </w:tc>
        <w:tc>
          <w:tcPr>
            <w:tcW w:w="1191" w:type="dxa"/>
          </w:tcPr>
          <w:p w:rsidR="003319FA" w:rsidRPr="00CF475D" w:rsidRDefault="003319FA" w:rsidP="00FE5486">
            <w:pPr>
              <w:jc w:val="center"/>
              <w:rPr>
                <w:color w:val="auto"/>
                <w:sz w:val="24"/>
                <w:szCs w:val="24"/>
                <w:lang w:val="en-US"/>
              </w:rPr>
            </w:pPr>
            <w:r w:rsidRPr="00CF475D">
              <w:rPr>
                <w:color w:val="auto"/>
                <w:sz w:val="24"/>
                <w:szCs w:val="24"/>
                <w:lang w:val="en-US"/>
              </w:rPr>
              <w:t>49.2</w:t>
            </w:r>
          </w:p>
        </w:tc>
      </w:tr>
      <w:tr w:rsidR="003319FA" w:rsidRPr="00CF475D" w:rsidTr="00FE5486">
        <w:tc>
          <w:tcPr>
            <w:tcW w:w="1838" w:type="dxa"/>
          </w:tcPr>
          <w:p w:rsidR="003319FA" w:rsidRPr="00CF475D" w:rsidRDefault="003319FA" w:rsidP="00FE5486">
            <w:pPr>
              <w:rPr>
                <w:color w:val="auto"/>
                <w:sz w:val="24"/>
                <w:szCs w:val="24"/>
                <w:lang w:val="en-US"/>
              </w:rPr>
            </w:pPr>
            <w:r w:rsidRPr="00CF475D">
              <w:rPr>
                <w:color w:val="auto"/>
                <w:sz w:val="24"/>
                <w:szCs w:val="24"/>
                <w:lang w:val="en-US"/>
              </w:rPr>
              <w:t>Lipid-lowering medication</w:t>
            </w:r>
          </w:p>
        </w:tc>
        <w:tc>
          <w:tcPr>
            <w:tcW w:w="1191" w:type="dxa"/>
          </w:tcPr>
          <w:p w:rsidR="003319FA" w:rsidRPr="00CF475D" w:rsidRDefault="003319FA" w:rsidP="00FE5486">
            <w:pPr>
              <w:jc w:val="center"/>
              <w:rPr>
                <w:color w:val="auto"/>
                <w:sz w:val="24"/>
                <w:szCs w:val="24"/>
                <w:lang w:val="en-US"/>
              </w:rPr>
            </w:pPr>
            <w:r w:rsidRPr="00CF475D">
              <w:rPr>
                <w:color w:val="auto"/>
                <w:sz w:val="24"/>
                <w:szCs w:val="24"/>
                <w:lang w:val="en-US"/>
              </w:rPr>
              <w:t>2.4</w:t>
            </w:r>
          </w:p>
        </w:tc>
        <w:tc>
          <w:tcPr>
            <w:tcW w:w="1191" w:type="dxa"/>
          </w:tcPr>
          <w:p w:rsidR="003319FA" w:rsidRPr="00CF475D" w:rsidRDefault="003319FA" w:rsidP="00FE5486">
            <w:pPr>
              <w:jc w:val="center"/>
              <w:rPr>
                <w:color w:val="auto"/>
                <w:sz w:val="24"/>
                <w:szCs w:val="24"/>
                <w:lang w:val="en-US"/>
              </w:rPr>
            </w:pPr>
            <w:r w:rsidRPr="00CF475D">
              <w:rPr>
                <w:color w:val="auto"/>
                <w:sz w:val="24"/>
                <w:szCs w:val="24"/>
                <w:lang w:val="en-US"/>
              </w:rPr>
              <w:t>1.6</w:t>
            </w:r>
          </w:p>
        </w:tc>
        <w:tc>
          <w:tcPr>
            <w:tcW w:w="1191" w:type="dxa"/>
          </w:tcPr>
          <w:p w:rsidR="003319FA" w:rsidRPr="00CF475D" w:rsidRDefault="003319FA" w:rsidP="00FE5486">
            <w:pPr>
              <w:jc w:val="center"/>
              <w:rPr>
                <w:color w:val="auto"/>
                <w:sz w:val="24"/>
                <w:szCs w:val="24"/>
                <w:lang w:val="en-US"/>
              </w:rPr>
            </w:pPr>
            <w:r w:rsidRPr="00CF475D">
              <w:rPr>
                <w:color w:val="auto"/>
                <w:sz w:val="24"/>
                <w:szCs w:val="24"/>
                <w:lang w:val="en-US"/>
              </w:rPr>
              <w:t>12.0</w:t>
            </w:r>
          </w:p>
        </w:tc>
        <w:tc>
          <w:tcPr>
            <w:tcW w:w="1191" w:type="dxa"/>
          </w:tcPr>
          <w:p w:rsidR="003319FA" w:rsidRPr="00CF475D" w:rsidRDefault="003319FA" w:rsidP="00FE5486">
            <w:pPr>
              <w:jc w:val="center"/>
              <w:rPr>
                <w:color w:val="auto"/>
                <w:sz w:val="24"/>
                <w:szCs w:val="24"/>
                <w:lang w:val="en-US"/>
              </w:rPr>
            </w:pPr>
            <w:r w:rsidRPr="00CF475D">
              <w:rPr>
                <w:color w:val="auto"/>
                <w:sz w:val="24"/>
                <w:szCs w:val="24"/>
                <w:lang w:val="en-US"/>
              </w:rPr>
              <w:t>31.2</w:t>
            </w:r>
          </w:p>
        </w:tc>
        <w:tc>
          <w:tcPr>
            <w:tcW w:w="1191" w:type="dxa"/>
          </w:tcPr>
          <w:p w:rsidR="003319FA" w:rsidRPr="00CF475D" w:rsidRDefault="003319FA" w:rsidP="00FE5486">
            <w:pPr>
              <w:jc w:val="center"/>
              <w:rPr>
                <w:color w:val="auto"/>
                <w:sz w:val="24"/>
                <w:szCs w:val="24"/>
                <w:lang w:val="en-US"/>
              </w:rPr>
            </w:pPr>
            <w:r w:rsidRPr="00CF475D">
              <w:rPr>
                <w:color w:val="auto"/>
                <w:sz w:val="24"/>
                <w:szCs w:val="24"/>
                <w:lang w:val="en-US"/>
              </w:rPr>
              <w:t>11.3</w:t>
            </w:r>
          </w:p>
        </w:tc>
        <w:tc>
          <w:tcPr>
            <w:tcW w:w="1191" w:type="dxa"/>
          </w:tcPr>
          <w:p w:rsidR="003319FA" w:rsidRPr="00CF475D" w:rsidRDefault="003319FA" w:rsidP="00FE5486">
            <w:pPr>
              <w:jc w:val="center"/>
              <w:rPr>
                <w:color w:val="auto"/>
                <w:sz w:val="24"/>
                <w:szCs w:val="24"/>
                <w:lang w:val="en-US"/>
              </w:rPr>
            </w:pPr>
            <w:r w:rsidRPr="00CF475D">
              <w:rPr>
                <w:color w:val="auto"/>
                <w:sz w:val="24"/>
                <w:szCs w:val="24"/>
                <w:lang w:val="en-US"/>
              </w:rPr>
              <w:t>21.3</w:t>
            </w:r>
          </w:p>
        </w:tc>
      </w:tr>
      <w:tr w:rsidR="003319FA" w:rsidRPr="00CF475D" w:rsidTr="00FE5486">
        <w:tc>
          <w:tcPr>
            <w:tcW w:w="1838" w:type="dxa"/>
          </w:tcPr>
          <w:p w:rsidR="003319FA" w:rsidRPr="00CF475D" w:rsidRDefault="003319FA" w:rsidP="00FE5486">
            <w:pPr>
              <w:rPr>
                <w:color w:val="auto"/>
                <w:sz w:val="24"/>
                <w:szCs w:val="24"/>
                <w:lang w:val="en-US"/>
              </w:rPr>
            </w:pPr>
            <w:r w:rsidRPr="00CF475D">
              <w:rPr>
                <w:color w:val="auto"/>
                <w:sz w:val="24"/>
                <w:szCs w:val="24"/>
                <w:lang w:val="en-US"/>
              </w:rPr>
              <w:t>Non-steroidal anti-inflammatory drugs</w:t>
            </w:r>
          </w:p>
        </w:tc>
        <w:tc>
          <w:tcPr>
            <w:tcW w:w="1191" w:type="dxa"/>
          </w:tcPr>
          <w:p w:rsidR="003319FA" w:rsidRPr="00CF475D" w:rsidRDefault="003319FA" w:rsidP="00FE5486">
            <w:pPr>
              <w:jc w:val="center"/>
              <w:rPr>
                <w:color w:val="auto"/>
                <w:sz w:val="24"/>
                <w:szCs w:val="24"/>
                <w:lang w:val="en-US"/>
              </w:rPr>
            </w:pPr>
            <w:r w:rsidRPr="00CF475D">
              <w:rPr>
                <w:color w:val="auto"/>
                <w:sz w:val="24"/>
                <w:szCs w:val="24"/>
                <w:lang w:val="en-US"/>
              </w:rPr>
              <w:t>16.9</w:t>
            </w:r>
          </w:p>
        </w:tc>
        <w:tc>
          <w:tcPr>
            <w:tcW w:w="1191" w:type="dxa"/>
          </w:tcPr>
          <w:p w:rsidR="003319FA" w:rsidRPr="00CF475D" w:rsidRDefault="003319FA" w:rsidP="00FE5486">
            <w:pPr>
              <w:jc w:val="center"/>
              <w:rPr>
                <w:color w:val="auto"/>
                <w:sz w:val="24"/>
                <w:szCs w:val="24"/>
                <w:lang w:val="en-US"/>
              </w:rPr>
            </w:pPr>
            <w:r w:rsidRPr="00CF475D">
              <w:rPr>
                <w:color w:val="auto"/>
                <w:sz w:val="24"/>
                <w:szCs w:val="24"/>
                <w:lang w:val="en-US"/>
              </w:rPr>
              <w:t>4.7</w:t>
            </w:r>
          </w:p>
        </w:tc>
        <w:tc>
          <w:tcPr>
            <w:tcW w:w="1191" w:type="dxa"/>
          </w:tcPr>
          <w:p w:rsidR="003319FA" w:rsidRPr="00CF475D" w:rsidRDefault="003319FA" w:rsidP="00FE5486">
            <w:pPr>
              <w:jc w:val="center"/>
              <w:rPr>
                <w:color w:val="auto"/>
                <w:sz w:val="24"/>
                <w:szCs w:val="24"/>
                <w:lang w:val="en-US"/>
              </w:rPr>
            </w:pPr>
            <w:r w:rsidRPr="00CF475D">
              <w:rPr>
                <w:color w:val="auto"/>
                <w:sz w:val="24"/>
                <w:szCs w:val="24"/>
                <w:lang w:val="en-US"/>
              </w:rPr>
              <w:t>12.0</w:t>
            </w:r>
          </w:p>
        </w:tc>
        <w:tc>
          <w:tcPr>
            <w:tcW w:w="1191" w:type="dxa"/>
          </w:tcPr>
          <w:p w:rsidR="003319FA" w:rsidRPr="00CF475D" w:rsidRDefault="003319FA" w:rsidP="00FE5486">
            <w:pPr>
              <w:jc w:val="center"/>
              <w:rPr>
                <w:color w:val="auto"/>
                <w:sz w:val="24"/>
                <w:szCs w:val="24"/>
                <w:lang w:val="en-US"/>
              </w:rPr>
            </w:pPr>
            <w:r w:rsidRPr="00CF475D">
              <w:rPr>
                <w:color w:val="auto"/>
                <w:sz w:val="24"/>
                <w:szCs w:val="24"/>
                <w:lang w:val="en-US"/>
              </w:rPr>
              <w:t>24.6</w:t>
            </w:r>
          </w:p>
        </w:tc>
        <w:tc>
          <w:tcPr>
            <w:tcW w:w="1191" w:type="dxa"/>
          </w:tcPr>
          <w:p w:rsidR="003319FA" w:rsidRPr="00CF475D" w:rsidRDefault="003319FA" w:rsidP="00FE5486">
            <w:pPr>
              <w:jc w:val="center"/>
              <w:rPr>
                <w:color w:val="auto"/>
                <w:sz w:val="24"/>
                <w:szCs w:val="24"/>
                <w:lang w:val="en-US"/>
              </w:rPr>
            </w:pPr>
            <w:r w:rsidRPr="00CF475D">
              <w:rPr>
                <w:color w:val="auto"/>
                <w:sz w:val="24"/>
                <w:szCs w:val="24"/>
                <w:lang w:val="en-US"/>
              </w:rPr>
              <w:t>17.5</w:t>
            </w:r>
          </w:p>
        </w:tc>
        <w:tc>
          <w:tcPr>
            <w:tcW w:w="1191" w:type="dxa"/>
          </w:tcPr>
          <w:p w:rsidR="003319FA" w:rsidRPr="00CF475D" w:rsidRDefault="003319FA" w:rsidP="00FE5486">
            <w:pPr>
              <w:jc w:val="center"/>
              <w:rPr>
                <w:color w:val="auto"/>
                <w:sz w:val="24"/>
                <w:szCs w:val="24"/>
                <w:lang w:val="en-US"/>
              </w:rPr>
            </w:pPr>
            <w:r w:rsidRPr="00CF475D">
              <w:rPr>
                <w:color w:val="auto"/>
                <w:sz w:val="24"/>
                <w:szCs w:val="24"/>
                <w:lang w:val="en-US"/>
              </w:rPr>
              <w:t>19.3</w:t>
            </w:r>
          </w:p>
        </w:tc>
      </w:tr>
    </w:tbl>
    <w:p w:rsidR="003319FA" w:rsidRPr="00CF475D" w:rsidRDefault="003319FA" w:rsidP="003319FA">
      <w:pPr>
        <w:spacing w:after="160"/>
        <w:rPr>
          <w:color w:val="auto"/>
          <w:sz w:val="24"/>
          <w:szCs w:val="24"/>
          <w:lang w:val="en-US"/>
        </w:rPr>
      </w:pPr>
    </w:p>
    <w:p w:rsidR="003319FA" w:rsidRPr="00CF475D" w:rsidRDefault="003319FA" w:rsidP="003319FA">
      <w:pPr>
        <w:spacing w:after="160"/>
        <w:rPr>
          <w:color w:val="auto"/>
          <w:sz w:val="24"/>
          <w:szCs w:val="24"/>
          <w:lang w:val="en-US"/>
        </w:rPr>
      </w:pPr>
      <w:r w:rsidRPr="00CF475D">
        <w:rPr>
          <w:color w:val="auto"/>
          <w:sz w:val="24"/>
          <w:szCs w:val="24"/>
          <w:lang w:val="en-US"/>
        </w:rPr>
        <w:t>Data of the study population are shown as %.</w:t>
      </w:r>
    </w:p>
    <w:p w:rsidR="003319FA" w:rsidRPr="00CF475D" w:rsidRDefault="003319FA" w:rsidP="003319FA">
      <w:pPr>
        <w:spacing w:line="360" w:lineRule="auto"/>
        <w:jc w:val="both"/>
        <w:rPr>
          <w:color w:val="auto"/>
          <w:sz w:val="24"/>
          <w:szCs w:val="24"/>
          <w:lang w:val="en-US"/>
        </w:rPr>
      </w:pPr>
    </w:p>
    <w:p w:rsidR="002374EC" w:rsidRPr="003319FA" w:rsidRDefault="003319FA">
      <w:pPr>
        <w:rPr>
          <w:lang w:val="en-US"/>
        </w:rPr>
      </w:pPr>
    </w:p>
    <w:sectPr w:rsidR="002374EC" w:rsidRPr="003319F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9FA"/>
    <w:rsid w:val="003319FA"/>
    <w:rsid w:val="00775A5A"/>
    <w:rsid w:val="00FF2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D31586-9142-4710-937A-9BCAEE866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319FA"/>
    <w:pPr>
      <w:spacing w:after="0" w:line="240" w:lineRule="auto"/>
    </w:pPr>
    <w:rPr>
      <w:rFonts w:ascii="Arial" w:eastAsia="Times New Roman" w:hAnsi="Arial" w:cs="Arial"/>
      <w:color w:val="19305C"/>
      <w:sz w:val="20"/>
      <w:szCs w:val="20"/>
      <w:lang w:val="en-AU" w:eastAsia="en-AU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3319FA"/>
    <w:pPr>
      <w:spacing w:after="0" w:line="240" w:lineRule="auto"/>
    </w:pPr>
    <w:rPr>
      <w:rFonts w:ascii="Arial" w:eastAsia="Times New Roman" w:hAnsi="Arial" w:cs="Arial"/>
      <w:color w:val="19305C"/>
      <w:sz w:val="20"/>
      <w:szCs w:val="20"/>
      <w:lang w:val="en-AU"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oleObject" Target="embeddings/oleObject1.bin"/><Relationship Id="rId10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912</Words>
  <Characters>5750</Characters>
  <Application>Microsoft Office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Zaharia, Oana-Patricia</dc:creator>
  <cp:keywords/>
  <dc:description/>
  <cp:lastModifiedBy>Zaharia, Oana-Patricia</cp:lastModifiedBy>
  <cp:revision>1</cp:revision>
  <dcterms:created xsi:type="dcterms:W3CDTF">2020-04-27T13:30:00Z</dcterms:created>
  <dcterms:modified xsi:type="dcterms:W3CDTF">2020-04-27T13:31:00Z</dcterms:modified>
</cp:coreProperties>
</file>