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56F4" w14:textId="77777777" w:rsidR="003F4859" w:rsidRPr="003F4859" w:rsidRDefault="003F4859" w:rsidP="003F4859">
      <w:pPr>
        <w:outlineLvl w:val="0"/>
        <w:rPr>
          <w:b/>
          <w:sz w:val="26"/>
          <w:szCs w:val="26"/>
        </w:rPr>
      </w:pPr>
      <w:bookmarkStart w:id="0" w:name="_GoBack"/>
      <w:bookmarkEnd w:id="0"/>
      <w:r w:rsidRPr="003F4859">
        <w:rPr>
          <w:b/>
          <w:sz w:val="24"/>
          <w:szCs w:val="24"/>
        </w:rPr>
        <w:t>Supplementary</w:t>
      </w:r>
      <w:r w:rsidRPr="003F4859">
        <w:rPr>
          <w:b/>
          <w:sz w:val="26"/>
          <w:szCs w:val="26"/>
        </w:rPr>
        <w:t xml:space="preserve"> Appendix</w:t>
      </w:r>
    </w:p>
    <w:p w14:paraId="386DD7C3" w14:textId="77777777" w:rsidR="003F4859" w:rsidRPr="003F4859" w:rsidRDefault="003F4859" w:rsidP="003F4859">
      <w:pPr>
        <w:rPr>
          <w:sz w:val="20"/>
          <w:szCs w:val="20"/>
        </w:rPr>
      </w:pPr>
      <w:r w:rsidRPr="003F4859">
        <w:rPr>
          <w:b/>
          <w:sz w:val="20"/>
          <w:szCs w:val="20"/>
        </w:rPr>
        <w:t>Contents</w:t>
      </w:r>
    </w:p>
    <w:p w14:paraId="68FB16E6" w14:textId="7B36E1A3" w:rsidR="003F4859" w:rsidRPr="007574A7" w:rsidRDefault="007574A7" w:rsidP="003F4859">
      <w:pPr>
        <w:rPr>
          <w:b/>
          <w:sz w:val="20"/>
          <w:szCs w:val="20"/>
        </w:rPr>
      </w:pPr>
      <w:r w:rsidRPr="007574A7">
        <w:rPr>
          <w:b/>
          <w:sz w:val="20"/>
          <w:szCs w:val="20"/>
        </w:rPr>
        <w:t>C</w:t>
      </w:r>
      <w:r>
        <w:rPr>
          <w:b/>
          <w:sz w:val="20"/>
          <w:szCs w:val="20"/>
        </w:rPr>
        <w:t>lassification of diabetes type i</w:t>
      </w:r>
      <w:r w:rsidR="003F4859" w:rsidRPr="007574A7">
        <w:rPr>
          <w:b/>
          <w:sz w:val="20"/>
          <w:szCs w:val="20"/>
        </w:rPr>
        <w:t>n the NDSS.</w:t>
      </w:r>
    </w:p>
    <w:p w14:paraId="03AA6534" w14:textId="23FFA338" w:rsidR="003F4859" w:rsidRPr="003F4859" w:rsidRDefault="003F4859" w:rsidP="003F4859">
      <w:pPr>
        <w:rPr>
          <w:sz w:val="20"/>
          <w:szCs w:val="20"/>
        </w:rPr>
      </w:pPr>
      <w:r w:rsidRPr="003F4859">
        <w:rPr>
          <w:b/>
          <w:sz w:val="20"/>
          <w:szCs w:val="20"/>
        </w:rPr>
        <w:t>Table S1:</w:t>
      </w:r>
      <w:r w:rsidRPr="003F4859">
        <w:rPr>
          <w:sz w:val="20"/>
          <w:szCs w:val="20"/>
        </w:rPr>
        <w:t xml:space="preserve"> Participant number, incident treated ESKD, number of deaths in those without treated ESKD, time to ESKD, and diabetes duration at end of follow-up, by </w:t>
      </w:r>
      <w:r w:rsidR="002B7B91">
        <w:rPr>
          <w:sz w:val="20"/>
          <w:szCs w:val="20"/>
        </w:rPr>
        <w:t>age of</w:t>
      </w:r>
      <w:r w:rsidRPr="003F4859">
        <w:rPr>
          <w:sz w:val="20"/>
          <w:szCs w:val="20"/>
        </w:rPr>
        <w:t xml:space="preserve"> onset and sex in type 2 diabetes.</w:t>
      </w:r>
    </w:p>
    <w:p w14:paraId="3AF921BB" w14:textId="212571F7" w:rsidR="003F4859" w:rsidRPr="003F4859" w:rsidRDefault="003F4859" w:rsidP="003F4859">
      <w:pPr>
        <w:rPr>
          <w:sz w:val="20"/>
          <w:szCs w:val="20"/>
        </w:rPr>
      </w:pPr>
      <w:r w:rsidRPr="003F4859">
        <w:rPr>
          <w:b/>
          <w:sz w:val="20"/>
          <w:szCs w:val="20"/>
        </w:rPr>
        <w:t>Table S2:</w:t>
      </w:r>
      <w:r w:rsidRPr="003F4859">
        <w:rPr>
          <w:sz w:val="20"/>
          <w:szCs w:val="20"/>
        </w:rPr>
        <w:t xml:space="preserve"> Proportion of treated ESKD due to DN or other causes by </w:t>
      </w:r>
      <w:r w:rsidR="002B7B91">
        <w:rPr>
          <w:sz w:val="20"/>
          <w:szCs w:val="20"/>
        </w:rPr>
        <w:t>age of</w:t>
      </w:r>
      <w:r w:rsidRPr="003F4859">
        <w:rPr>
          <w:sz w:val="20"/>
          <w:szCs w:val="20"/>
        </w:rPr>
        <w:t xml:space="preserve"> onset of diabetes.</w:t>
      </w:r>
    </w:p>
    <w:p w14:paraId="028FD25D" w14:textId="3491C34F" w:rsidR="003F4859" w:rsidRPr="003F4859" w:rsidRDefault="003F4859" w:rsidP="003F4859">
      <w:pPr>
        <w:rPr>
          <w:sz w:val="20"/>
          <w:szCs w:val="20"/>
        </w:rPr>
      </w:pPr>
      <w:r w:rsidRPr="003F4859">
        <w:rPr>
          <w:b/>
          <w:sz w:val="20"/>
          <w:szCs w:val="20"/>
        </w:rPr>
        <w:t>Table S3:</w:t>
      </w:r>
      <w:r w:rsidRPr="003F4859">
        <w:rPr>
          <w:sz w:val="20"/>
          <w:szCs w:val="20"/>
        </w:rPr>
        <w:t xml:space="preserve"> Incidence rate of ESKD at different diabetes duration intervals; stratified by </w:t>
      </w:r>
      <w:r w:rsidR="002B7B91">
        <w:rPr>
          <w:sz w:val="20"/>
          <w:szCs w:val="20"/>
        </w:rPr>
        <w:t>age of</w:t>
      </w:r>
      <w:r w:rsidRPr="003F4859">
        <w:rPr>
          <w:sz w:val="20"/>
          <w:szCs w:val="20"/>
        </w:rPr>
        <w:t xml:space="preserve"> onset of diabetes and sex. </w:t>
      </w:r>
    </w:p>
    <w:p w14:paraId="6285DB93" w14:textId="7B60C4CC" w:rsidR="003F4859" w:rsidRPr="003F4859" w:rsidRDefault="003F4859" w:rsidP="003F4859">
      <w:pPr>
        <w:rPr>
          <w:sz w:val="20"/>
          <w:szCs w:val="20"/>
        </w:rPr>
      </w:pPr>
      <w:r w:rsidRPr="003F4859">
        <w:rPr>
          <w:b/>
          <w:sz w:val="20"/>
          <w:szCs w:val="20"/>
        </w:rPr>
        <w:t>Table S4:</w:t>
      </w:r>
      <w:r w:rsidRPr="003F4859">
        <w:rPr>
          <w:sz w:val="20"/>
          <w:szCs w:val="20"/>
        </w:rPr>
        <w:t xml:space="preserve"> Incidence rate ratios for males compared to females for each category of </w:t>
      </w:r>
      <w:r w:rsidR="002B7B91">
        <w:rPr>
          <w:sz w:val="20"/>
          <w:szCs w:val="20"/>
        </w:rPr>
        <w:t>age of</w:t>
      </w:r>
      <w:r w:rsidRPr="003F4859">
        <w:rPr>
          <w:sz w:val="20"/>
          <w:szCs w:val="20"/>
        </w:rPr>
        <w:t xml:space="preserve"> onset of diabetes by duration of diabetes interval. </w:t>
      </w:r>
    </w:p>
    <w:p w14:paraId="44459389" w14:textId="4A6AB634" w:rsidR="003F4859" w:rsidRPr="003F4859" w:rsidRDefault="003F4859" w:rsidP="003F4859">
      <w:pPr>
        <w:rPr>
          <w:sz w:val="20"/>
          <w:szCs w:val="20"/>
        </w:rPr>
      </w:pPr>
      <w:r w:rsidRPr="003F4859">
        <w:rPr>
          <w:b/>
          <w:sz w:val="20"/>
          <w:szCs w:val="20"/>
        </w:rPr>
        <w:t>Table S5:</w:t>
      </w:r>
      <w:r w:rsidRPr="003F4859">
        <w:rPr>
          <w:sz w:val="20"/>
          <w:szCs w:val="20"/>
        </w:rPr>
        <w:t xml:space="preserve"> Incidence rate ratios comparing categories of </w:t>
      </w:r>
      <w:r w:rsidR="002B7B91">
        <w:rPr>
          <w:sz w:val="20"/>
          <w:szCs w:val="20"/>
        </w:rPr>
        <w:t>age of</w:t>
      </w:r>
      <w:r w:rsidRPr="003F4859">
        <w:rPr>
          <w:sz w:val="20"/>
          <w:szCs w:val="20"/>
        </w:rPr>
        <w:t xml:space="preserve"> onset of diabetes for different diabetes duration intervals. </w:t>
      </w:r>
    </w:p>
    <w:p w14:paraId="3C39C649" w14:textId="00A06333" w:rsidR="003F4859" w:rsidRPr="003F4859" w:rsidRDefault="003F4859" w:rsidP="003F4859">
      <w:pPr>
        <w:rPr>
          <w:sz w:val="20"/>
          <w:szCs w:val="20"/>
        </w:rPr>
      </w:pPr>
      <w:r w:rsidRPr="003F4859">
        <w:rPr>
          <w:b/>
          <w:sz w:val="20"/>
          <w:szCs w:val="20"/>
        </w:rPr>
        <w:t>Table S6:</w:t>
      </w:r>
      <w:r w:rsidRPr="003F4859">
        <w:rPr>
          <w:sz w:val="20"/>
          <w:szCs w:val="20"/>
        </w:rPr>
        <w:t xml:space="preserve"> Incidence rate ratios comparing categories of </w:t>
      </w:r>
      <w:r w:rsidR="002B7B91">
        <w:rPr>
          <w:sz w:val="20"/>
          <w:szCs w:val="20"/>
        </w:rPr>
        <w:t>age of</w:t>
      </w:r>
      <w:r w:rsidRPr="003F4859">
        <w:rPr>
          <w:sz w:val="20"/>
          <w:szCs w:val="20"/>
        </w:rPr>
        <w:t xml:space="preserve"> onset of diabetes for different attained age intervals. </w:t>
      </w:r>
    </w:p>
    <w:p w14:paraId="0F78BE5B" w14:textId="240A3FB8" w:rsidR="003F4859" w:rsidRPr="003F4859" w:rsidRDefault="003F4859" w:rsidP="003F4859">
      <w:pPr>
        <w:rPr>
          <w:sz w:val="20"/>
          <w:szCs w:val="20"/>
        </w:rPr>
      </w:pPr>
      <w:r w:rsidRPr="003F4859">
        <w:rPr>
          <w:b/>
          <w:sz w:val="20"/>
          <w:szCs w:val="20"/>
        </w:rPr>
        <w:t>Table S7:</w:t>
      </w:r>
      <w:r w:rsidRPr="003F4859">
        <w:rPr>
          <w:sz w:val="20"/>
          <w:szCs w:val="20"/>
        </w:rPr>
        <w:t xml:space="preserve"> Incidence rate of ESKD, including untreated ESKD, at different diabetes duration intervals; stratified by </w:t>
      </w:r>
      <w:r w:rsidR="002B7B91">
        <w:rPr>
          <w:sz w:val="20"/>
          <w:szCs w:val="20"/>
        </w:rPr>
        <w:t>age of</w:t>
      </w:r>
      <w:r w:rsidRPr="003F4859">
        <w:rPr>
          <w:sz w:val="20"/>
          <w:szCs w:val="20"/>
        </w:rPr>
        <w:t xml:space="preserve"> onset of diabetes and sex.</w:t>
      </w:r>
    </w:p>
    <w:p w14:paraId="262B68C0" w14:textId="383B456B" w:rsidR="003F4859" w:rsidRPr="003F4859" w:rsidRDefault="003F4859" w:rsidP="003F4859">
      <w:pPr>
        <w:rPr>
          <w:sz w:val="20"/>
          <w:szCs w:val="20"/>
        </w:rPr>
      </w:pPr>
      <w:r w:rsidRPr="003F4859">
        <w:rPr>
          <w:b/>
          <w:sz w:val="20"/>
          <w:szCs w:val="20"/>
        </w:rPr>
        <w:t>Table S8: C</w:t>
      </w:r>
      <w:r w:rsidRPr="003F4859">
        <w:rPr>
          <w:sz w:val="20"/>
          <w:szCs w:val="20"/>
        </w:rPr>
        <w:t>umulative incidence of ESKD (</w:t>
      </w:r>
      <w:proofErr w:type="gramStart"/>
      <w:r w:rsidRPr="003F4859">
        <w:rPr>
          <w:sz w:val="20"/>
          <w:szCs w:val="20"/>
        </w:rPr>
        <w:t>%</w:t>
      </w:r>
      <w:proofErr w:type="gramEnd"/>
      <w:r w:rsidRPr="003F4859">
        <w:rPr>
          <w:sz w:val="20"/>
          <w:szCs w:val="20"/>
        </w:rPr>
        <w:t xml:space="preserve">), including untreated ESKD, at different diabetes durations; stratified by </w:t>
      </w:r>
      <w:r w:rsidR="002B7B91">
        <w:rPr>
          <w:sz w:val="20"/>
          <w:szCs w:val="20"/>
        </w:rPr>
        <w:t>age of</w:t>
      </w:r>
      <w:r w:rsidRPr="003F4859">
        <w:rPr>
          <w:sz w:val="20"/>
          <w:szCs w:val="20"/>
        </w:rPr>
        <w:t xml:space="preserve"> onset of diabetes and sex.</w:t>
      </w:r>
    </w:p>
    <w:p w14:paraId="6A5E505C" w14:textId="22D5E172" w:rsidR="003F4859" w:rsidRPr="003F4859" w:rsidRDefault="003F4859" w:rsidP="003F4859">
      <w:pPr>
        <w:rPr>
          <w:sz w:val="20"/>
          <w:szCs w:val="20"/>
        </w:rPr>
      </w:pPr>
      <w:r w:rsidRPr="003F4859">
        <w:rPr>
          <w:b/>
          <w:sz w:val="20"/>
          <w:szCs w:val="20"/>
        </w:rPr>
        <w:t>Table S9:</w:t>
      </w:r>
      <w:r w:rsidRPr="003F4859">
        <w:rPr>
          <w:sz w:val="20"/>
          <w:szCs w:val="20"/>
        </w:rPr>
        <w:t xml:space="preserve"> Incidence rate of ESKD at different diabetes duration intervals, using only people with a diagnosis date; stratified by </w:t>
      </w:r>
      <w:r w:rsidR="002B7B91">
        <w:rPr>
          <w:sz w:val="20"/>
          <w:szCs w:val="20"/>
        </w:rPr>
        <w:t>age of</w:t>
      </w:r>
      <w:r w:rsidRPr="003F4859">
        <w:rPr>
          <w:sz w:val="20"/>
          <w:szCs w:val="20"/>
        </w:rPr>
        <w:t xml:space="preserve"> onset of diabetes.</w:t>
      </w:r>
    </w:p>
    <w:p w14:paraId="3F3DC59E" w14:textId="02368465" w:rsidR="003F4859" w:rsidRPr="003F4859" w:rsidRDefault="003F4859" w:rsidP="003F4859">
      <w:pPr>
        <w:rPr>
          <w:sz w:val="20"/>
          <w:szCs w:val="20"/>
        </w:rPr>
      </w:pPr>
      <w:r w:rsidRPr="003F4859">
        <w:rPr>
          <w:b/>
          <w:sz w:val="20"/>
          <w:szCs w:val="20"/>
        </w:rPr>
        <w:t>Table S10:</w:t>
      </w:r>
      <w:r w:rsidRPr="003F4859">
        <w:rPr>
          <w:sz w:val="20"/>
          <w:szCs w:val="20"/>
        </w:rPr>
        <w:t xml:space="preserve"> Incidence rate of ESKD due to DN at different diabetes duration intervals; stratified by </w:t>
      </w:r>
      <w:r w:rsidR="002B7B91">
        <w:rPr>
          <w:sz w:val="20"/>
          <w:szCs w:val="20"/>
        </w:rPr>
        <w:t>age of</w:t>
      </w:r>
      <w:r w:rsidRPr="003F4859">
        <w:rPr>
          <w:sz w:val="20"/>
          <w:szCs w:val="20"/>
        </w:rPr>
        <w:t xml:space="preserve"> onset of diabetes.</w:t>
      </w:r>
    </w:p>
    <w:p w14:paraId="3FD32354" w14:textId="77777777" w:rsidR="003F4859" w:rsidRPr="003F4859" w:rsidRDefault="003F4859" w:rsidP="003F4859"/>
    <w:p w14:paraId="21FF1AB2" w14:textId="77777777" w:rsidR="003F4859" w:rsidRPr="003F4859" w:rsidRDefault="003F4859" w:rsidP="003F4859"/>
    <w:p w14:paraId="52AFD596" w14:textId="77777777" w:rsidR="003F4859" w:rsidRPr="003F4859" w:rsidRDefault="003F4859" w:rsidP="003F4859"/>
    <w:p w14:paraId="3EA1BACD" w14:textId="77777777" w:rsidR="003F4859" w:rsidRPr="003F4859" w:rsidRDefault="003F4859" w:rsidP="003F4859"/>
    <w:p w14:paraId="5D88261C" w14:textId="77777777" w:rsidR="003F4859" w:rsidRPr="003F4859" w:rsidRDefault="003F4859" w:rsidP="003F4859"/>
    <w:p w14:paraId="4B2ADFA1" w14:textId="77777777" w:rsidR="003F4859" w:rsidRPr="003F4859" w:rsidRDefault="003F4859" w:rsidP="003F4859">
      <w:pPr>
        <w:rPr>
          <w:b/>
          <w:sz w:val="26"/>
          <w:szCs w:val="26"/>
        </w:rPr>
      </w:pPr>
      <w:r w:rsidRPr="003F4859">
        <w:br w:type="page"/>
      </w:r>
    </w:p>
    <w:p w14:paraId="034BF608" w14:textId="622C18C5" w:rsidR="003F4859" w:rsidRPr="003F4859" w:rsidRDefault="003F4859" w:rsidP="003F4859">
      <w:pPr>
        <w:rPr>
          <w:b/>
          <w:sz w:val="20"/>
          <w:szCs w:val="20"/>
        </w:rPr>
      </w:pPr>
      <w:r w:rsidRPr="003F4859">
        <w:rPr>
          <w:b/>
          <w:sz w:val="20"/>
          <w:szCs w:val="20"/>
        </w:rPr>
        <w:lastRenderedPageBreak/>
        <w:t>C</w:t>
      </w:r>
      <w:r w:rsidR="007574A7">
        <w:rPr>
          <w:b/>
          <w:sz w:val="20"/>
          <w:szCs w:val="20"/>
        </w:rPr>
        <w:t>lassification of diabetes type i</w:t>
      </w:r>
      <w:r w:rsidRPr="003F4859">
        <w:rPr>
          <w:b/>
          <w:sz w:val="20"/>
          <w:szCs w:val="20"/>
        </w:rPr>
        <w:t>n the NDSS</w:t>
      </w:r>
    </w:p>
    <w:p w14:paraId="142A54DF" w14:textId="0F18BB15" w:rsidR="003F4859" w:rsidRPr="003F4859" w:rsidRDefault="003F4859" w:rsidP="003F4859">
      <w:pPr>
        <w:spacing w:line="360" w:lineRule="auto"/>
        <w:rPr>
          <w:sz w:val="20"/>
          <w:szCs w:val="20"/>
        </w:rPr>
      </w:pPr>
      <w:proofErr w:type="gramStart"/>
      <w:r w:rsidRPr="003F4859">
        <w:rPr>
          <w:sz w:val="20"/>
          <w:szCs w:val="20"/>
        </w:rPr>
        <w:t xml:space="preserve">Registrants were classified as having type 1 diabetes if they were assigned type 1 diabetes by the registering healthcare practitioner, and met any one of the following criteria: 1) there was less than a year between diagnosis of diabetes and their first prescription for insulin, 2) when date of diagnosis is missing, there was evidence of insulin use at registration on the NDSS and the registrant was &lt;45 years of </w:t>
      </w:r>
      <w:r w:rsidR="002B7B91">
        <w:rPr>
          <w:sz w:val="20"/>
          <w:szCs w:val="20"/>
        </w:rPr>
        <w:t>age of</w:t>
      </w:r>
      <w:r w:rsidRPr="003F4859">
        <w:rPr>
          <w:sz w:val="20"/>
          <w:szCs w:val="20"/>
        </w:rPr>
        <w:t xml:space="preserve"> registration, or 3) for those with an </w:t>
      </w:r>
      <w:r w:rsidR="002B7B91">
        <w:rPr>
          <w:sz w:val="20"/>
          <w:szCs w:val="20"/>
        </w:rPr>
        <w:t>age of</w:t>
      </w:r>
      <w:r w:rsidRPr="003F4859">
        <w:rPr>
          <w:sz w:val="20"/>
          <w:szCs w:val="20"/>
        </w:rPr>
        <w:t xml:space="preserve"> diagnosis &lt;30 years (or if missing a diagnosis date, registration at age &lt;45 years) who registered on the NDSS prior to 2002, and whose insulin initiation date on the NDSS was missing, there had to be evidence of ongoing treatment with insulin early in the years we had data from the PBS available (from 2002).</w:t>
      </w:r>
      <w:proofErr w:type="gramEnd"/>
      <w:r w:rsidRPr="003F4859">
        <w:rPr>
          <w:sz w:val="20"/>
          <w:szCs w:val="20"/>
        </w:rPr>
        <w:t xml:space="preserve"> Additionally, type 1 status was assigned to registrants whose original assignment was type 2, but were &lt;30 years old at diabetes onset and showed evidence of insulin use within a year, a pattern more consistent with type 1 diabetes. An additional requirement for assigning type 1 was evidence of ongoing treatment with insulin (≥2 prescriptions for insulin on the PBS), except when time to census/death was &lt;2 years. Individuals satisfying none of these criteria </w:t>
      </w:r>
      <w:proofErr w:type="gramStart"/>
      <w:r w:rsidRPr="003F4859">
        <w:rPr>
          <w:sz w:val="20"/>
          <w:szCs w:val="20"/>
        </w:rPr>
        <w:t>were classified</w:t>
      </w:r>
      <w:proofErr w:type="gramEnd"/>
      <w:r w:rsidRPr="003F4859">
        <w:rPr>
          <w:sz w:val="20"/>
          <w:szCs w:val="20"/>
        </w:rPr>
        <w:t xml:space="preserve"> as having type 2 diabetes. Additionally, because type 2 diabetes is rarely diagnosed in children under 10 years of age, registrants who were classified as having type 2 diabetes diagnosed at &lt;10 years of age were excluded from all analyses to decrease the likelihood of including people with type 1 diabetes. </w:t>
      </w:r>
      <w:r w:rsidRPr="003F4859">
        <w:rPr>
          <w:sz w:val="20"/>
          <w:szCs w:val="20"/>
        </w:rPr>
        <w:fldChar w:fldCharType="begin"/>
      </w:r>
      <w:r w:rsidRPr="003F4859">
        <w:rPr>
          <w:sz w:val="20"/>
          <w:szCs w:val="20"/>
        </w:rPr>
        <w:instrText xml:space="preserve"> ADDIN </w:instrText>
      </w:r>
      <w:r w:rsidRPr="003F4859">
        <w:rPr>
          <w:sz w:val="20"/>
          <w:szCs w:val="20"/>
        </w:rPr>
        <w:fldChar w:fldCharType="end"/>
      </w:r>
    </w:p>
    <w:p w14:paraId="370698D3" w14:textId="77777777" w:rsidR="003F4859" w:rsidRPr="003F4859" w:rsidRDefault="003F4859" w:rsidP="003F4859">
      <w:pPr>
        <w:outlineLvl w:val="0"/>
        <w:rPr>
          <w:b/>
          <w:sz w:val="26"/>
          <w:szCs w:val="26"/>
        </w:rPr>
      </w:pPr>
    </w:p>
    <w:p w14:paraId="1321AEC5" w14:textId="77777777" w:rsidR="003F4859" w:rsidRPr="003F4859" w:rsidRDefault="003F4859" w:rsidP="003F4859">
      <w:pPr>
        <w:outlineLvl w:val="0"/>
        <w:rPr>
          <w:b/>
          <w:sz w:val="26"/>
          <w:szCs w:val="26"/>
        </w:rPr>
      </w:pPr>
    </w:p>
    <w:p w14:paraId="0E3A866C" w14:textId="77777777" w:rsidR="003F4859" w:rsidRPr="003F4859" w:rsidRDefault="003F4859" w:rsidP="003F4859">
      <w:pPr>
        <w:outlineLvl w:val="0"/>
        <w:rPr>
          <w:b/>
          <w:sz w:val="26"/>
          <w:szCs w:val="26"/>
        </w:rPr>
      </w:pPr>
      <w:r w:rsidRPr="003F4859">
        <w:rPr>
          <w:b/>
          <w:sz w:val="26"/>
          <w:szCs w:val="26"/>
        </w:rPr>
        <w:fldChar w:fldCharType="begin"/>
      </w:r>
      <w:r w:rsidRPr="003F4859">
        <w:rPr>
          <w:b/>
          <w:sz w:val="26"/>
          <w:szCs w:val="26"/>
        </w:rPr>
        <w:instrText xml:space="preserve"> ADDIN EN.SECTION.REFLIST </w:instrText>
      </w:r>
      <w:r w:rsidRPr="003F4859">
        <w:rPr>
          <w:b/>
          <w:sz w:val="26"/>
          <w:szCs w:val="26"/>
        </w:rPr>
        <w:fldChar w:fldCharType="end"/>
      </w:r>
    </w:p>
    <w:p w14:paraId="7643A251" w14:textId="77777777" w:rsidR="003F4859" w:rsidRPr="003F4859" w:rsidRDefault="003F4859" w:rsidP="003F4859">
      <w:pPr>
        <w:outlineLvl w:val="0"/>
        <w:rPr>
          <w:b/>
          <w:sz w:val="26"/>
          <w:szCs w:val="26"/>
        </w:rPr>
      </w:pPr>
    </w:p>
    <w:p w14:paraId="1BB6E966" w14:textId="77777777" w:rsidR="003F4859" w:rsidRPr="003F4859" w:rsidRDefault="003F4859" w:rsidP="003F4859">
      <w:pPr>
        <w:outlineLvl w:val="0"/>
        <w:rPr>
          <w:b/>
          <w:sz w:val="26"/>
          <w:szCs w:val="26"/>
        </w:rPr>
      </w:pPr>
      <w:r w:rsidRPr="003F4859">
        <w:rPr>
          <w:b/>
          <w:sz w:val="26"/>
          <w:szCs w:val="26"/>
        </w:rPr>
        <w:br w:type="page"/>
      </w:r>
    </w:p>
    <w:p w14:paraId="5324BE27" w14:textId="77777777" w:rsidR="003F4859" w:rsidRPr="003F4859" w:rsidRDefault="003F4859" w:rsidP="003F4859">
      <w:pPr>
        <w:outlineLvl w:val="0"/>
        <w:rPr>
          <w:sz w:val="26"/>
          <w:szCs w:val="26"/>
        </w:rPr>
        <w:sectPr w:rsidR="003F4859" w:rsidRPr="003F4859" w:rsidSect="00400A61">
          <w:pgSz w:w="11906" w:h="16838"/>
          <w:pgMar w:top="1440" w:right="1440" w:bottom="1440" w:left="1440" w:header="708" w:footer="708" w:gutter="0"/>
          <w:cols w:space="708"/>
          <w:docGrid w:linePitch="360"/>
        </w:sectPr>
      </w:pPr>
    </w:p>
    <w:tbl>
      <w:tblPr>
        <w:tblStyle w:val="TableGrid31"/>
        <w:tblW w:w="14120" w:type="dxa"/>
        <w:tblInd w:w="528" w:type="dxa"/>
        <w:tblLayout w:type="fixed"/>
        <w:tblLook w:val="04A0" w:firstRow="1" w:lastRow="0" w:firstColumn="1" w:lastColumn="0" w:noHBand="0" w:noVBand="1"/>
      </w:tblPr>
      <w:tblGrid>
        <w:gridCol w:w="1765"/>
        <w:gridCol w:w="1765"/>
        <w:gridCol w:w="1765"/>
        <w:gridCol w:w="1765"/>
        <w:gridCol w:w="1765"/>
        <w:gridCol w:w="1765"/>
        <w:gridCol w:w="1765"/>
        <w:gridCol w:w="1765"/>
      </w:tblGrid>
      <w:tr w:rsidR="003F4859" w:rsidRPr="003F4859" w14:paraId="5C4156EE" w14:textId="77777777" w:rsidTr="00F872FA">
        <w:trPr>
          <w:trHeight w:val="452"/>
        </w:trPr>
        <w:tc>
          <w:tcPr>
            <w:tcW w:w="1765" w:type="dxa"/>
            <w:vAlign w:val="center"/>
          </w:tcPr>
          <w:p w14:paraId="439FBEAD" w14:textId="42CDCBFF" w:rsidR="003F4859" w:rsidRPr="003F4859" w:rsidRDefault="002B7B91" w:rsidP="003F4859">
            <w:pPr>
              <w:jc w:val="center"/>
              <w:rPr>
                <w:rFonts w:eastAsia="Times New Roman"/>
                <w:b/>
                <w:color w:val="000000"/>
                <w:sz w:val="20"/>
                <w:szCs w:val="20"/>
                <w:lang w:eastAsia="en-AU"/>
              </w:rPr>
            </w:pPr>
            <w:r>
              <w:rPr>
                <w:rFonts w:eastAsia="Times New Roman"/>
                <w:b/>
                <w:color w:val="000000"/>
                <w:sz w:val="20"/>
                <w:szCs w:val="20"/>
                <w:lang w:eastAsia="en-AU"/>
              </w:rPr>
              <w:lastRenderedPageBreak/>
              <w:t>Age of</w:t>
            </w:r>
            <w:r w:rsidR="003F4859" w:rsidRPr="003F4859">
              <w:rPr>
                <w:rFonts w:eastAsia="Times New Roman"/>
                <w:b/>
                <w:color w:val="000000"/>
                <w:sz w:val="20"/>
                <w:szCs w:val="20"/>
                <w:lang w:eastAsia="en-AU"/>
              </w:rPr>
              <w:t xml:space="preserve"> onset of diabetes</w:t>
            </w:r>
          </w:p>
        </w:tc>
        <w:tc>
          <w:tcPr>
            <w:tcW w:w="1765" w:type="dxa"/>
            <w:noWrap/>
            <w:vAlign w:val="center"/>
          </w:tcPr>
          <w:p w14:paraId="6262CAE3"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Sex</w:t>
            </w:r>
          </w:p>
        </w:tc>
        <w:tc>
          <w:tcPr>
            <w:tcW w:w="1765" w:type="dxa"/>
            <w:noWrap/>
            <w:vAlign w:val="center"/>
          </w:tcPr>
          <w:p w14:paraId="030E50B8"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Total number</w:t>
            </w:r>
          </w:p>
        </w:tc>
        <w:tc>
          <w:tcPr>
            <w:tcW w:w="1765" w:type="dxa"/>
            <w:noWrap/>
            <w:vAlign w:val="center"/>
          </w:tcPr>
          <w:p w14:paraId="573B45AF"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Number with incident ESKD</w:t>
            </w:r>
          </w:p>
        </w:tc>
        <w:tc>
          <w:tcPr>
            <w:tcW w:w="1765" w:type="dxa"/>
            <w:noWrap/>
            <w:vAlign w:val="center"/>
          </w:tcPr>
          <w:p w14:paraId="17ED362D"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Number of deaths without ESKD</w:t>
            </w:r>
          </w:p>
        </w:tc>
        <w:tc>
          <w:tcPr>
            <w:tcW w:w="1765" w:type="dxa"/>
            <w:noWrap/>
            <w:vAlign w:val="center"/>
          </w:tcPr>
          <w:p w14:paraId="02442089"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Person-years of follow-up</w:t>
            </w:r>
          </w:p>
        </w:tc>
        <w:tc>
          <w:tcPr>
            <w:tcW w:w="1765" w:type="dxa"/>
            <w:vAlign w:val="center"/>
          </w:tcPr>
          <w:p w14:paraId="0AA0E67D" w14:textId="77777777" w:rsidR="003F4859" w:rsidRPr="003F4859" w:rsidRDefault="003F4859" w:rsidP="003F4859">
            <w:pPr>
              <w:jc w:val="center"/>
              <w:rPr>
                <w:rFonts w:eastAsia="Times New Roman"/>
                <w:b/>
                <w:color w:val="000000"/>
                <w:sz w:val="20"/>
                <w:szCs w:val="20"/>
                <w:vertAlign w:val="superscript"/>
                <w:lang w:eastAsia="en-AU"/>
              </w:rPr>
            </w:pPr>
            <w:r w:rsidRPr="003F4859">
              <w:rPr>
                <w:rFonts w:eastAsia="Times New Roman"/>
                <w:b/>
                <w:color w:val="000000"/>
                <w:sz w:val="20"/>
                <w:szCs w:val="20"/>
                <w:lang w:eastAsia="en-AU"/>
              </w:rPr>
              <w:t xml:space="preserve">Time from onset to </w:t>
            </w:r>
            <w:proofErr w:type="spellStart"/>
            <w:r w:rsidRPr="003F4859">
              <w:rPr>
                <w:rFonts w:eastAsia="Times New Roman"/>
                <w:b/>
                <w:color w:val="000000"/>
                <w:sz w:val="20"/>
                <w:szCs w:val="20"/>
                <w:lang w:eastAsia="en-AU"/>
              </w:rPr>
              <w:t>ESKD</w:t>
            </w:r>
            <w:r w:rsidRPr="003F4859">
              <w:rPr>
                <w:rFonts w:eastAsia="Times New Roman"/>
                <w:b/>
                <w:color w:val="000000"/>
                <w:sz w:val="20"/>
                <w:szCs w:val="20"/>
                <w:vertAlign w:val="superscript"/>
                <w:lang w:eastAsia="en-AU"/>
              </w:rPr>
              <w:t>c</w:t>
            </w:r>
            <w:proofErr w:type="spellEnd"/>
          </w:p>
        </w:tc>
        <w:tc>
          <w:tcPr>
            <w:tcW w:w="1765" w:type="dxa"/>
            <w:vAlign w:val="center"/>
          </w:tcPr>
          <w:p w14:paraId="59B6FE29" w14:textId="77777777" w:rsidR="003F4859" w:rsidRPr="003F4859" w:rsidRDefault="003F4859" w:rsidP="003F4859">
            <w:pPr>
              <w:jc w:val="center"/>
              <w:rPr>
                <w:rFonts w:eastAsia="Times New Roman"/>
                <w:b/>
                <w:color w:val="000000"/>
                <w:sz w:val="20"/>
                <w:szCs w:val="20"/>
                <w:vertAlign w:val="superscript"/>
                <w:lang w:eastAsia="en-AU"/>
              </w:rPr>
            </w:pPr>
            <w:r w:rsidRPr="003F4859">
              <w:rPr>
                <w:rFonts w:eastAsia="Times New Roman"/>
                <w:b/>
                <w:color w:val="000000"/>
                <w:sz w:val="20"/>
                <w:szCs w:val="20"/>
                <w:lang w:eastAsia="en-AU"/>
              </w:rPr>
              <w:t>Diabetes duration at end of follow-</w:t>
            </w:r>
            <w:proofErr w:type="spellStart"/>
            <w:r w:rsidRPr="003F4859">
              <w:rPr>
                <w:rFonts w:eastAsia="Times New Roman"/>
                <w:b/>
                <w:color w:val="000000"/>
                <w:sz w:val="20"/>
                <w:szCs w:val="20"/>
                <w:lang w:eastAsia="en-AU"/>
              </w:rPr>
              <w:t>up</w:t>
            </w:r>
            <w:r w:rsidRPr="003F4859">
              <w:rPr>
                <w:rFonts w:eastAsia="Times New Roman"/>
                <w:b/>
                <w:color w:val="000000"/>
                <w:sz w:val="20"/>
                <w:szCs w:val="20"/>
                <w:vertAlign w:val="superscript"/>
                <w:lang w:eastAsia="en-AU"/>
              </w:rPr>
              <w:t>c</w:t>
            </w:r>
            <w:proofErr w:type="spellEnd"/>
          </w:p>
        </w:tc>
      </w:tr>
      <w:tr w:rsidR="003F4859" w:rsidRPr="003F4859" w14:paraId="0EAB94A3" w14:textId="77777777" w:rsidTr="00EC291D">
        <w:trPr>
          <w:trHeight w:val="376"/>
        </w:trPr>
        <w:tc>
          <w:tcPr>
            <w:tcW w:w="1765" w:type="dxa"/>
            <w:vMerge w:val="restart"/>
            <w:vAlign w:val="center"/>
          </w:tcPr>
          <w:p w14:paraId="51B0D688"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Type 2</w:t>
            </w:r>
          </w:p>
          <w:p w14:paraId="0822F2BB"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Overall</w:t>
            </w:r>
          </w:p>
        </w:tc>
        <w:tc>
          <w:tcPr>
            <w:tcW w:w="1765" w:type="dxa"/>
            <w:vAlign w:val="center"/>
          </w:tcPr>
          <w:p w14:paraId="3FC6A2CF"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4260C5DA"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1,113,201</w:t>
            </w:r>
          </w:p>
        </w:tc>
        <w:tc>
          <w:tcPr>
            <w:tcW w:w="1765" w:type="dxa"/>
            <w:noWrap/>
            <w:vAlign w:val="center"/>
          </w:tcPr>
          <w:p w14:paraId="15931031"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7,592</w:t>
            </w:r>
          </w:p>
        </w:tc>
        <w:tc>
          <w:tcPr>
            <w:tcW w:w="1765" w:type="dxa"/>
            <w:noWrap/>
            <w:vAlign w:val="center"/>
          </w:tcPr>
          <w:p w14:paraId="45E0F307"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192,005</w:t>
            </w:r>
          </w:p>
        </w:tc>
        <w:tc>
          <w:tcPr>
            <w:tcW w:w="1765" w:type="dxa"/>
            <w:noWrap/>
            <w:vAlign w:val="center"/>
          </w:tcPr>
          <w:p w14:paraId="61D83B77"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7,839,075</w:t>
            </w:r>
          </w:p>
        </w:tc>
        <w:tc>
          <w:tcPr>
            <w:tcW w:w="1765" w:type="dxa"/>
            <w:vAlign w:val="center"/>
          </w:tcPr>
          <w:p w14:paraId="3F6E41F6"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12.1 (6.9-16.7)</w:t>
            </w:r>
          </w:p>
        </w:tc>
        <w:tc>
          <w:tcPr>
            <w:tcW w:w="1765" w:type="dxa"/>
            <w:vAlign w:val="center"/>
          </w:tcPr>
          <w:p w14:paraId="03E54C45"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8.8 (4.2-14.5)</w:t>
            </w:r>
          </w:p>
        </w:tc>
      </w:tr>
      <w:tr w:rsidR="003F4859" w:rsidRPr="003F4859" w14:paraId="4BD928DE" w14:textId="77777777" w:rsidTr="00EC291D">
        <w:trPr>
          <w:trHeight w:val="376"/>
        </w:trPr>
        <w:tc>
          <w:tcPr>
            <w:tcW w:w="1765" w:type="dxa"/>
            <w:vMerge/>
            <w:vAlign w:val="center"/>
          </w:tcPr>
          <w:p w14:paraId="6771F313"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19871325"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6DF633DA" w14:textId="77777777" w:rsidR="003F4859" w:rsidRPr="003F4859" w:rsidRDefault="003F4859" w:rsidP="003F4859">
            <w:pPr>
              <w:jc w:val="center"/>
              <w:rPr>
                <w:b/>
                <w:bCs/>
                <w:color w:val="000000"/>
                <w:sz w:val="20"/>
                <w:szCs w:val="20"/>
              </w:rPr>
            </w:pPr>
            <w:r w:rsidRPr="003F4859">
              <w:rPr>
                <w:bCs/>
                <w:color w:val="000000"/>
                <w:sz w:val="20"/>
                <w:szCs w:val="20"/>
              </w:rPr>
              <w:t>610,460</w:t>
            </w:r>
          </w:p>
        </w:tc>
        <w:tc>
          <w:tcPr>
            <w:tcW w:w="1765" w:type="dxa"/>
            <w:noWrap/>
            <w:vAlign w:val="center"/>
          </w:tcPr>
          <w:p w14:paraId="193021FE" w14:textId="77777777" w:rsidR="003F4859" w:rsidRPr="003F4859" w:rsidRDefault="003F4859" w:rsidP="003F4859">
            <w:pPr>
              <w:jc w:val="center"/>
              <w:rPr>
                <w:b/>
                <w:bCs/>
                <w:color w:val="000000"/>
                <w:sz w:val="20"/>
                <w:szCs w:val="20"/>
              </w:rPr>
            </w:pPr>
            <w:r w:rsidRPr="003F4859">
              <w:rPr>
                <w:bCs/>
                <w:color w:val="000000"/>
                <w:sz w:val="20"/>
                <w:szCs w:val="20"/>
              </w:rPr>
              <w:t>4,842</w:t>
            </w:r>
          </w:p>
        </w:tc>
        <w:tc>
          <w:tcPr>
            <w:tcW w:w="1765" w:type="dxa"/>
            <w:noWrap/>
            <w:vAlign w:val="center"/>
          </w:tcPr>
          <w:p w14:paraId="6694C10C" w14:textId="77777777" w:rsidR="003F4859" w:rsidRPr="003F4859" w:rsidRDefault="003F4859" w:rsidP="003F4859">
            <w:pPr>
              <w:jc w:val="center"/>
              <w:rPr>
                <w:b/>
                <w:bCs/>
                <w:color w:val="000000"/>
                <w:sz w:val="20"/>
                <w:szCs w:val="20"/>
              </w:rPr>
            </w:pPr>
            <w:r w:rsidRPr="003F4859">
              <w:rPr>
                <w:bCs/>
                <w:color w:val="000000"/>
                <w:sz w:val="20"/>
                <w:szCs w:val="20"/>
              </w:rPr>
              <w:t>112,802</w:t>
            </w:r>
          </w:p>
        </w:tc>
        <w:tc>
          <w:tcPr>
            <w:tcW w:w="1765" w:type="dxa"/>
            <w:noWrap/>
            <w:vAlign w:val="center"/>
          </w:tcPr>
          <w:p w14:paraId="73BED6E7" w14:textId="77777777" w:rsidR="003F4859" w:rsidRPr="003F4859" w:rsidRDefault="003F4859" w:rsidP="003F4859">
            <w:pPr>
              <w:jc w:val="center"/>
              <w:rPr>
                <w:bCs/>
                <w:color w:val="000000"/>
                <w:sz w:val="20"/>
                <w:szCs w:val="20"/>
              </w:rPr>
            </w:pPr>
            <w:r w:rsidRPr="003F4859">
              <w:rPr>
                <w:bCs/>
                <w:color w:val="000000"/>
                <w:sz w:val="20"/>
                <w:szCs w:val="20"/>
              </w:rPr>
              <w:t>4,138,175</w:t>
            </w:r>
          </w:p>
        </w:tc>
        <w:tc>
          <w:tcPr>
            <w:tcW w:w="1765" w:type="dxa"/>
            <w:vAlign w:val="center"/>
          </w:tcPr>
          <w:p w14:paraId="7B474B2F" w14:textId="77777777" w:rsidR="003F4859" w:rsidRPr="003F4859" w:rsidRDefault="003F4859" w:rsidP="003F4859">
            <w:pPr>
              <w:jc w:val="center"/>
              <w:rPr>
                <w:b/>
                <w:bCs/>
                <w:color w:val="000000"/>
                <w:sz w:val="20"/>
                <w:szCs w:val="20"/>
              </w:rPr>
            </w:pPr>
            <w:r w:rsidRPr="003F4859">
              <w:rPr>
                <w:bCs/>
                <w:color w:val="000000"/>
                <w:sz w:val="20"/>
                <w:szCs w:val="20"/>
              </w:rPr>
              <w:t>12.0 (6.8-16.6)</w:t>
            </w:r>
          </w:p>
        </w:tc>
        <w:tc>
          <w:tcPr>
            <w:tcW w:w="1765" w:type="dxa"/>
            <w:vAlign w:val="center"/>
          </w:tcPr>
          <w:p w14:paraId="791C403C"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Cs/>
                <w:color w:val="000000"/>
                <w:sz w:val="20"/>
                <w:szCs w:val="20"/>
                <w:lang w:eastAsia="en-AU"/>
              </w:rPr>
              <w:t>8.2 (3.8-13.9)</w:t>
            </w:r>
          </w:p>
        </w:tc>
      </w:tr>
      <w:tr w:rsidR="003F4859" w:rsidRPr="003F4859" w14:paraId="0383D105" w14:textId="77777777" w:rsidTr="00EC291D">
        <w:trPr>
          <w:trHeight w:val="376"/>
        </w:trPr>
        <w:tc>
          <w:tcPr>
            <w:tcW w:w="1765" w:type="dxa"/>
            <w:vMerge/>
            <w:vAlign w:val="center"/>
          </w:tcPr>
          <w:p w14:paraId="6501BC37"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0E9E7595"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7011824F" w14:textId="77777777" w:rsidR="003F4859" w:rsidRPr="003F4859" w:rsidRDefault="003F4859" w:rsidP="003F4859">
            <w:pPr>
              <w:jc w:val="center"/>
              <w:rPr>
                <w:b/>
                <w:bCs/>
                <w:color w:val="000000"/>
                <w:sz w:val="20"/>
                <w:szCs w:val="20"/>
              </w:rPr>
            </w:pPr>
            <w:r w:rsidRPr="003F4859">
              <w:rPr>
                <w:bCs/>
                <w:color w:val="000000"/>
                <w:sz w:val="20"/>
                <w:szCs w:val="20"/>
              </w:rPr>
              <w:t>502,741</w:t>
            </w:r>
          </w:p>
        </w:tc>
        <w:tc>
          <w:tcPr>
            <w:tcW w:w="1765" w:type="dxa"/>
            <w:noWrap/>
            <w:vAlign w:val="center"/>
          </w:tcPr>
          <w:p w14:paraId="6AC0FED7" w14:textId="77777777" w:rsidR="003F4859" w:rsidRPr="003F4859" w:rsidRDefault="003F4859" w:rsidP="003F4859">
            <w:pPr>
              <w:jc w:val="center"/>
              <w:rPr>
                <w:b/>
                <w:bCs/>
                <w:color w:val="000000"/>
                <w:sz w:val="20"/>
                <w:szCs w:val="20"/>
              </w:rPr>
            </w:pPr>
            <w:r w:rsidRPr="003F4859">
              <w:rPr>
                <w:bCs/>
                <w:color w:val="000000"/>
                <w:sz w:val="20"/>
                <w:szCs w:val="20"/>
              </w:rPr>
              <w:t>2,750</w:t>
            </w:r>
          </w:p>
        </w:tc>
        <w:tc>
          <w:tcPr>
            <w:tcW w:w="1765" w:type="dxa"/>
            <w:noWrap/>
            <w:vAlign w:val="center"/>
          </w:tcPr>
          <w:p w14:paraId="08FD7EE9" w14:textId="77777777" w:rsidR="003F4859" w:rsidRPr="003F4859" w:rsidRDefault="003F4859" w:rsidP="003F4859">
            <w:pPr>
              <w:jc w:val="center"/>
              <w:rPr>
                <w:b/>
                <w:bCs/>
                <w:color w:val="000000"/>
                <w:sz w:val="20"/>
                <w:szCs w:val="20"/>
              </w:rPr>
            </w:pPr>
            <w:r w:rsidRPr="003F4859">
              <w:rPr>
                <w:bCs/>
                <w:color w:val="000000"/>
                <w:sz w:val="20"/>
                <w:szCs w:val="20"/>
              </w:rPr>
              <w:t>79,203</w:t>
            </w:r>
          </w:p>
        </w:tc>
        <w:tc>
          <w:tcPr>
            <w:tcW w:w="1765" w:type="dxa"/>
            <w:noWrap/>
            <w:vAlign w:val="center"/>
          </w:tcPr>
          <w:p w14:paraId="7FFA6D55" w14:textId="77777777" w:rsidR="003F4859" w:rsidRPr="003F4859" w:rsidRDefault="003F4859" w:rsidP="003F4859">
            <w:pPr>
              <w:jc w:val="center"/>
              <w:rPr>
                <w:bCs/>
                <w:color w:val="000000"/>
                <w:sz w:val="20"/>
                <w:szCs w:val="20"/>
              </w:rPr>
            </w:pPr>
            <w:r w:rsidRPr="003F4859">
              <w:rPr>
                <w:bCs/>
                <w:color w:val="000000"/>
                <w:sz w:val="20"/>
                <w:szCs w:val="20"/>
              </w:rPr>
              <w:t>3,700,900</w:t>
            </w:r>
          </w:p>
        </w:tc>
        <w:tc>
          <w:tcPr>
            <w:tcW w:w="1765" w:type="dxa"/>
            <w:vAlign w:val="center"/>
          </w:tcPr>
          <w:p w14:paraId="45415B07" w14:textId="77777777" w:rsidR="003F4859" w:rsidRPr="003F4859" w:rsidRDefault="003F4859" w:rsidP="003F4859">
            <w:pPr>
              <w:jc w:val="center"/>
              <w:rPr>
                <w:b/>
                <w:bCs/>
                <w:color w:val="000000"/>
                <w:sz w:val="20"/>
                <w:szCs w:val="20"/>
              </w:rPr>
            </w:pPr>
            <w:r w:rsidRPr="003F4859">
              <w:rPr>
                <w:bCs/>
                <w:color w:val="000000"/>
                <w:sz w:val="20"/>
                <w:szCs w:val="20"/>
              </w:rPr>
              <w:t>12.3 (7.0-16.9)</w:t>
            </w:r>
          </w:p>
        </w:tc>
        <w:tc>
          <w:tcPr>
            <w:tcW w:w="1765" w:type="dxa"/>
            <w:vAlign w:val="center"/>
          </w:tcPr>
          <w:p w14:paraId="774DECD6" w14:textId="77777777" w:rsidR="003F4859" w:rsidRPr="003F4859" w:rsidRDefault="003F4859" w:rsidP="003F4859">
            <w:pPr>
              <w:jc w:val="center"/>
              <w:rPr>
                <w:b/>
                <w:bCs/>
                <w:color w:val="000000"/>
                <w:sz w:val="20"/>
                <w:szCs w:val="20"/>
              </w:rPr>
            </w:pPr>
            <w:r w:rsidRPr="003F4859">
              <w:rPr>
                <w:bCs/>
                <w:color w:val="000000"/>
                <w:sz w:val="20"/>
                <w:szCs w:val="20"/>
              </w:rPr>
              <w:t>9.4 (4.5-15.2)</w:t>
            </w:r>
          </w:p>
        </w:tc>
      </w:tr>
      <w:tr w:rsidR="003F4859" w:rsidRPr="003F4859" w14:paraId="5F583E1E" w14:textId="77777777" w:rsidTr="00EC291D">
        <w:trPr>
          <w:trHeight w:val="376"/>
        </w:trPr>
        <w:tc>
          <w:tcPr>
            <w:tcW w:w="1765" w:type="dxa"/>
            <w:vMerge w:val="restart"/>
            <w:vAlign w:val="center"/>
          </w:tcPr>
          <w:p w14:paraId="72F66948"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10-29</w:t>
            </w:r>
          </w:p>
        </w:tc>
        <w:tc>
          <w:tcPr>
            <w:tcW w:w="1765" w:type="dxa"/>
            <w:vAlign w:val="center"/>
          </w:tcPr>
          <w:p w14:paraId="7231DF65"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7E5429C9" w14:textId="77777777" w:rsidR="003F4859" w:rsidRPr="003F4859" w:rsidRDefault="003F4859" w:rsidP="003F4859">
            <w:pPr>
              <w:jc w:val="center"/>
              <w:rPr>
                <w:color w:val="000000"/>
                <w:sz w:val="20"/>
                <w:szCs w:val="20"/>
              </w:rPr>
            </w:pPr>
            <w:r w:rsidRPr="003F4859">
              <w:rPr>
                <w:color w:val="000000"/>
                <w:sz w:val="20"/>
                <w:szCs w:val="20"/>
              </w:rPr>
              <w:t>28,403</w:t>
            </w:r>
          </w:p>
        </w:tc>
        <w:tc>
          <w:tcPr>
            <w:tcW w:w="1765" w:type="dxa"/>
            <w:noWrap/>
            <w:vAlign w:val="center"/>
          </w:tcPr>
          <w:p w14:paraId="7DD40D36" w14:textId="77777777" w:rsidR="003F4859" w:rsidRPr="003F4859" w:rsidRDefault="003F4859" w:rsidP="003F4859">
            <w:pPr>
              <w:jc w:val="center"/>
              <w:rPr>
                <w:color w:val="000000"/>
                <w:sz w:val="20"/>
                <w:szCs w:val="20"/>
              </w:rPr>
            </w:pPr>
            <w:r w:rsidRPr="003F4859">
              <w:rPr>
                <w:color w:val="000000"/>
                <w:sz w:val="20"/>
                <w:szCs w:val="20"/>
              </w:rPr>
              <w:t>257</w:t>
            </w:r>
          </w:p>
        </w:tc>
        <w:tc>
          <w:tcPr>
            <w:tcW w:w="1765" w:type="dxa"/>
            <w:noWrap/>
            <w:vAlign w:val="center"/>
          </w:tcPr>
          <w:p w14:paraId="4B0BC0EF" w14:textId="77777777" w:rsidR="003F4859" w:rsidRPr="003F4859" w:rsidRDefault="003F4859" w:rsidP="003F4859">
            <w:pPr>
              <w:jc w:val="center"/>
              <w:rPr>
                <w:color w:val="000000"/>
                <w:sz w:val="20"/>
                <w:szCs w:val="20"/>
              </w:rPr>
            </w:pPr>
            <w:r w:rsidRPr="003F4859">
              <w:rPr>
                <w:color w:val="000000"/>
                <w:sz w:val="20"/>
                <w:szCs w:val="20"/>
              </w:rPr>
              <w:t>773</w:t>
            </w:r>
          </w:p>
        </w:tc>
        <w:tc>
          <w:tcPr>
            <w:tcW w:w="1765" w:type="dxa"/>
            <w:noWrap/>
            <w:vAlign w:val="center"/>
          </w:tcPr>
          <w:p w14:paraId="1CF57575" w14:textId="77777777" w:rsidR="003F4859" w:rsidRPr="003F4859" w:rsidRDefault="003F4859" w:rsidP="003F4859">
            <w:pPr>
              <w:jc w:val="center"/>
              <w:rPr>
                <w:color w:val="000000"/>
                <w:sz w:val="20"/>
                <w:szCs w:val="20"/>
              </w:rPr>
            </w:pPr>
            <w:r w:rsidRPr="003F4859">
              <w:rPr>
                <w:color w:val="000000"/>
                <w:sz w:val="20"/>
                <w:szCs w:val="20"/>
              </w:rPr>
              <w:t>250,639</w:t>
            </w:r>
          </w:p>
        </w:tc>
        <w:tc>
          <w:tcPr>
            <w:tcW w:w="1765" w:type="dxa"/>
            <w:vAlign w:val="center"/>
          </w:tcPr>
          <w:p w14:paraId="0FA7BACF" w14:textId="77777777" w:rsidR="003F4859" w:rsidRPr="003F4859" w:rsidRDefault="003F4859" w:rsidP="003F4859">
            <w:pPr>
              <w:jc w:val="center"/>
              <w:rPr>
                <w:color w:val="000000"/>
                <w:sz w:val="20"/>
                <w:szCs w:val="20"/>
              </w:rPr>
            </w:pPr>
            <w:r w:rsidRPr="003F4859">
              <w:rPr>
                <w:color w:val="000000"/>
                <w:sz w:val="20"/>
                <w:szCs w:val="20"/>
              </w:rPr>
              <w:t>18.4 (13.6-25.0)</w:t>
            </w:r>
          </w:p>
        </w:tc>
        <w:tc>
          <w:tcPr>
            <w:tcW w:w="1765" w:type="dxa"/>
            <w:vAlign w:val="center"/>
          </w:tcPr>
          <w:p w14:paraId="30B65E9B" w14:textId="77777777" w:rsidR="003F4859" w:rsidRPr="003F4859" w:rsidRDefault="003F4859" w:rsidP="003F4859">
            <w:pPr>
              <w:jc w:val="center"/>
              <w:rPr>
                <w:color w:val="000000"/>
                <w:sz w:val="20"/>
                <w:szCs w:val="20"/>
              </w:rPr>
            </w:pPr>
            <w:r w:rsidRPr="003F4859">
              <w:rPr>
                <w:color w:val="000000"/>
                <w:sz w:val="20"/>
                <w:szCs w:val="20"/>
              </w:rPr>
              <w:t>14.0 (6.7-18.5)</w:t>
            </w:r>
          </w:p>
        </w:tc>
      </w:tr>
      <w:tr w:rsidR="003F4859" w:rsidRPr="003F4859" w14:paraId="1D5C9E6E" w14:textId="77777777" w:rsidTr="00EC291D">
        <w:trPr>
          <w:trHeight w:val="376"/>
        </w:trPr>
        <w:tc>
          <w:tcPr>
            <w:tcW w:w="1765" w:type="dxa"/>
            <w:vMerge/>
            <w:vAlign w:val="center"/>
          </w:tcPr>
          <w:p w14:paraId="5753EE9F"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49F62EEA"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0472A918" w14:textId="77777777" w:rsidR="003F4859" w:rsidRPr="003F4859" w:rsidRDefault="003F4859" w:rsidP="003F4859">
            <w:pPr>
              <w:jc w:val="center"/>
              <w:rPr>
                <w:color w:val="000000"/>
                <w:sz w:val="20"/>
                <w:szCs w:val="20"/>
              </w:rPr>
            </w:pPr>
            <w:r w:rsidRPr="003F4859">
              <w:rPr>
                <w:color w:val="000000"/>
                <w:sz w:val="20"/>
                <w:szCs w:val="20"/>
              </w:rPr>
              <w:t>8,755</w:t>
            </w:r>
          </w:p>
        </w:tc>
        <w:tc>
          <w:tcPr>
            <w:tcW w:w="1765" w:type="dxa"/>
            <w:noWrap/>
            <w:vAlign w:val="center"/>
          </w:tcPr>
          <w:p w14:paraId="3DCDA847" w14:textId="77777777" w:rsidR="003F4859" w:rsidRPr="003F4859" w:rsidRDefault="003F4859" w:rsidP="003F4859">
            <w:pPr>
              <w:jc w:val="center"/>
              <w:rPr>
                <w:color w:val="000000"/>
                <w:sz w:val="20"/>
                <w:szCs w:val="20"/>
              </w:rPr>
            </w:pPr>
            <w:r w:rsidRPr="003F4859">
              <w:rPr>
                <w:color w:val="000000"/>
                <w:sz w:val="20"/>
                <w:szCs w:val="20"/>
              </w:rPr>
              <w:t>142</w:t>
            </w:r>
          </w:p>
        </w:tc>
        <w:tc>
          <w:tcPr>
            <w:tcW w:w="1765" w:type="dxa"/>
            <w:noWrap/>
            <w:vAlign w:val="center"/>
          </w:tcPr>
          <w:p w14:paraId="15BD8C3B" w14:textId="77777777" w:rsidR="003F4859" w:rsidRPr="003F4859" w:rsidRDefault="003F4859" w:rsidP="003F4859">
            <w:pPr>
              <w:jc w:val="center"/>
              <w:rPr>
                <w:color w:val="000000"/>
                <w:sz w:val="20"/>
                <w:szCs w:val="20"/>
              </w:rPr>
            </w:pPr>
            <w:r w:rsidRPr="003F4859">
              <w:rPr>
                <w:color w:val="000000"/>
                <w:sz w:val="20"/>
                <w:szCs w:val="20"/>
              </w:rPr>
              <w:t>416</w:t>
            </w:r>
          </w:p>
        </w:tc>
        <w:tc>
          <w:tcPr>
            <w:tcW w:w="1765" w:type="dxa"/>
            <w:noWrap/>
            <w:vAlign w:val="center"/>
          </w:tcPr>
          <w:p w14:paraId="23B95E25" w14:textId="77777777" w:rsidR="003F4859" w:rsidRPr="003F4859" w:rsidRDefault="003F4859" w:rsidP="003F4859">
            <w:pPr>
              <w:jc w:val="center"/>
              <w:rPr>
                <w:color w:val="000000"/>
                <w:sz w:val="20"/>
                <w:szCs w:val="20"/>
              </w:rPr>
            </w:pPr>
            <w:r w:rsidRPr="003F4859">
              <w:rPr>
                <w:color w:val="000000"/>
                <w:sz w:val="20"/>
                <w:szCs w:val="20"/>
              </w:rPr>
              <w:t>65,423</w:t>
            </w:r>
          </w:p>
        </w:tc>
        <w:tc>
          <w:tcPr>
            <w:tcW w:w="1765" w:type="dxa"/>
            <w:vAlign w:val="center"/>
          </w:tcPr>
          <w:p w14:paraId="195D7973" w14:textId="77777777" w:rsidR="003F4859" w:rsidRPr="003F4859" w:rsidRDefault="003F4859" w:rsidP="003F4859">
            <w:pPr>
              <w:jc w:val="center"/>
              <w:rPr>
                <w:color w:val="000000"/>
                <w:sz w:val="20"/>
                <w:szCs w:val="20"/>
              </w:rPr>
            </w:pPr>
            <w:r w:rsidRPr="003F4859">
              <w:rPr>
                <w:color w:val="000000"/>
                <w:sz w:val="20"/>
                <w:szCs w:val="20"/>
              </w:rPr>
              <w:t>19.5 (15.1-25.6)</w:t>
            </w:r>
          </w:p>
        </w:tc>
        <w:tc>
          <w:tcPr>
            <w:tcW w:w="1765" w:type="dxa"/>
            <w:vAlign w:val="center"/>
          </w:tcPr>
          <w:p w14:paraId="3208F99C" w14:textId="77777777" w:rsidR="003F4859" w:rsidRPr="003F4859" w:rsidRDefault="003F4859" w:rsidP="003F4859">
            <w:pPr>
              <w:jc w:val="center"/>
              <w:rPr>
                <w:color w:val="000000"/>
                <w:sz w:val="20"/>
                <w:szCs w:val="20"/>
              </w:rPr>
            </w:pPr>
            <w:r w:rsidRPr="003F4859">
              <w:rPr>
                <w:color w:val="000000"/>
                <w:sz w:val="20"/>
                <w:szCs w:val="20"/>
              </w:rPr>
              <w:t>10.4 (4.8-17.4)</w:t>
            </w:r>
          </w:p>
        </w:tc>
      </w:tr>
      <w:tr w:rsidR="003F4859" w:rsidRPr="003F4859" w14:paraId="7B4D53A6" w14:textId="77777777" w:rsidTr="00EC291D">
        <w:trPr>
          <w:trHeight w:val="376"/>
        </w:trPr>
        <w:tc>
          <w:tcPr>
            <w:tcW w:w="1765" w:type="dxa"/>
            <w:vMerge/>
            <w:vAlign w:val="center"/>
          </w:tcPr>
          <w:p w14:paraId="0536A3C0"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1C34C2A9"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2F1C92EE" w14:textId="77777777" w:rsidR="003F4859" w:rsidRPr="003F4859" w:rsidRDefault="003F4859" w:rsidP="003F4859">
            <w:pPr>
              <w:jc w:val="center"/>
              <w:rPr>
                <w:color w:val="000000"/>
                <w:sz w:val="20"/>
                <w:szCs w:val="20"/>
              </w:rPr>
            </w:pPr>
            <w:r w:rsidRPr="003F4859">
              <w:rPr>
                <w:color w:val="000000"/>
                <w:sz w:val="20"/>
                <w:szCs w:val="20"/>
              </w:rPr>
              <w:t>19,648</w:t>
            </w:r>
          </w:p>
        </w:tc>
        <w:tc>
          <w:tcPr>
            <w:tcW w:w="1765" w:type="dxa"/>
            <w:noWrap/>
            <w:vAlign w:val="center"/>
          </w:tcPr>
          <w:p w14:paraId="763D7D83" w14:textId="77777777" w:rsidR="003F4859" w:rsidRPr="003F4859" w:rsidRDefault="003F4859" w:rsidP="003F4859">
            <w:pPr>
              <w:jc w:val="center"/>
              <w:rPr>
                <w:color w:val="000000"/>
                <w:sz w:val="20"/>
                <w:szCs w:val="20"/>
              </w:rPr>
            </w:pPr>
            <w:r w:rsidRPr="003F4859">
              <w:rPr>
                <w:color w:val="000000"/>
                <w:sz w:val="20"/>
                <w:szCs w:val="20"/>
              </w:rPr>
              <w:t>115</w:t>
            </w:r>
          </w:p>
        </w:tc>
        <w:tc>
          <w:tcPr>
            <w:tcW w:w="1765" w:type="dxa"/>
            <w:noWrap/>
            <w:vAlign w:val="center"/>
          </w:tcPr>
          <w:p w14:paraId="30050E9D" w14:textId="77777777" w:rsidR="003F4859" w:rsidRPr="003F4859" w:rsidRDefault="003F4859" w:rsidP="003F4859">
            <w:pPr>
              <w:jc w:val="center"/>
              <w:rPr>
                <w:color w:val="000000"/>
                <w:sz w:val="20"/>
                <w:szCs w:val="20"/>
              </w:rPr>
            </w:pPr>
            <w:r w:rsidRPr="003F4859">
              <w:rPr>
                <w:color w:val="000000"/>
                <w:sz w:val="20"/>
                <w:szCs w:val="20"/>
              </w:rPr>
              <w:t>357</w:t>
            </w:r>
          </w:p>
        </w:tc>
        <w:tc>
          <w:tcPr>
            <w:tcW w:w="1765" w:type="dxa"/>
            <w:noWrap/>
            <w:vAlign w:val="center"/>
          </w:tcPr>
          <w:p w14:paraId="4D0E78F9" w14:textId="77777777" w:rsidR="003F4859" w:rsidRPr="003F4859" w:rsidRDefault="003F4859" w:rsidP="003F4859">
            <w:pPr>
              <w:jc w:val="center"/>
              <w:rPr>
                <w:color w:val="000000"/>
                <w:sz w:val="20"/>
                <w:szCs w:val="20"/>
              </w:rPr>
            </w:pPr>
            <w:r w:rsidRPr="003F4859">
              <w:rPr>
                <w:color w:val="000000"/>
                <w:sz w:val="20"/>
                <w:szCs w:val="20"/>
              </w:rPr>
              <w:t>185,217</w:t>
            </w:r>
          </w:p>
        </w:tc>
        <w:tc>
          <w:tcPr>
            <w:tcW w:w="1765" w:type="dxa"/>
            <w:vAlign w:val="center"/>
          </w:tcPr>
          <w:p w14:paraId="3F43BD6D" w14:textId="77777777" w:rsidR="003F4859" w:rsidRPr="003F4859" w:rsidRDefault="003F4859" w:rsidP="003F4859">
            <w:pPr>
              <w:jc w:val="center"/>
              <w:rPr>
                <w:color w:val="000000"/>
                <w:sz w:val="20"/>
                <w:szCs w:val="20"/>
              </w:rPr>
            </w:pPr>
            <w:r w:rsidRPr="003F4859">
              <w:rPr>
                <w:color w:val="000000"/>
                <w:sz w:val="20"/>
                <w:szCs w:val="20"/>
              </w:rPr>
              <w:t>16.4 (12.4-23.9)</w:t>
            </w:r>
          </w:p>
        </w:tc>
        <w:tc>
          <w:tcPr>
            <w:tcW w:w="1765" w:type="dxa"/>
            <w:vAlign w:val="center"/>
          </w:tcPr>
          <w:p w14:paraId="24C6D7B0" w14:textId="77777777" w:rsidR="003F4859" w:rsidRPr="003F4859" w:rsidRDefault="003F4859" w:rsidP="003F4859">
            <w:pPr>
              <w:jc w:val="center"/>
              <w:rPr>
                <w:color w:val="000000"/>
                <w:sz w:val="20"/>
                <w:szCs w:val="20"/>
              </w:rPr>
            </w:pPr>
            <w:r w:rsidRPr="003F4859">
              <w:rPr>
                <w:color w:val="000000"/>
                <w:sz w:val="20"/>
                <w:szCs w:val="20"/>
              </w:rPr>
              <w:t>15.2 (8.3-18.8)</w:t>
            </w:r>
          </w:p>
        </w:tc>
      </w:tr>
      <w:tr w:rsidR="003F4859" w:rsidRPr="003F4859" w14:paraId="07385375" w14:textId="77777777" w:rsidTr="00EC291D">
        <w:trPr>
          <w:trHeight w:val="376"/>
        </w:trPr>
        <w:tc>
          <w:tcPr>
            <w:tcW w:w="1765" w:type="dxa"/>
            <w:vMerge w:val="restart"/>
            <w:vAlign w:val="center"/>
          </w:tcPr>
          <w:p w14:paraId="608F09E7"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30-39</w:t>
            </w:r>
          </w:p>
        </w:tc>
        <w:tc>
          <w:tcPr>
            <w:tcW w:w="1765" w:type="dxa"/>
            <w:vAlign w:val="center"/>
          </w:tcPr>
          <w:p w14:paraId="6A7BD3D5"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2B7A8851" w14:textId="77777777" w:rsidR="003F4859" w:rsidRPr="003F4859" w:rsidRDefault="003F4859" w:rsidP="003F4859">
            <w:pPr>
              <w:jc w:val="center"/>
              <w:rPr>
                <w:color w:val="000000"/>
                <w:sz w:val="20"/>
                <w:szCs w:val="20"/>
              </w:rPr>
            </w:pPr>
            <w:r w:rsidRPr="003F4859">
              <w:rPr>
                <w:color w:val="000000"/>
                <w:sz w:val="20"/>
                <w:szCs w:val="20"/>
              </w:rPr>
              <w:t>85,506</w:t>
            </w:r>
          </w:p>
        </w:tc>
        <w:tc>
          <w:tcPr>
            <w:tcW w:w="1765" w:type="dxa"/>
            <w:noWrap/>
            <w:vAlign w:val="center"/>
          </w:tcPr>
          <w:p w14:paraId="16CC6185" w14:textId="77777777" w:rsidR="003F4859" w:rsidRPr="003F4859" w:rsidRDefault="003F4859" w:rsidP="003F4859">
            <w:pPr>
              <w:jc w:val="center"/>
              <w:rPr>
                <w:color w:val="000000"/>
                <w:sz w:val="20"/>
                <w:szCs w:val="20"/>
              </w:rPr>
            </w:pPr>
            <w:r w:rsidRPr="003F4859">
              <w:rPr>
                <w:color w:val="000000"/>
                <w:sz w:val="20"/>
                <w:szCs w:val="20"/>
              </w:rPr>
              <w:t>736</w:t>
            </w:r>
          </w:p>
        </w:tc>
        <w:tc>
          <w:tcPr>
            <w:tcW w:w="1765" w:type="dxa"/>
            <w:noWrap/>
            <w:vAlign w:val="center"/>
          </w:tcPr>
          <w:p w14:paraId="39C5F9D8" w14:textId="77777777" w:rsidR="003F4859" w:rsidRPr="003F4859" w:rsidRDefault="003F4859" w:rsidP="003F4859">
            <w:pPr>
              <w:jc w:val="center"/>
              <w:rPr>
                <w:color w:val="000000"/>
                <w:sz w:val="20"/>
                <w:szCs w:val="20"/>
              </w:rPr>
            </w:pPr>
            <w:r w:rsidRPr="003F4859">
              <w:rPr>
                <w:color w:val="000000"/>
                <w:sz w:val="20"/>
                <w:szCs w:val="20"/>
              </w:rPr>
              <w:t>3,316</w:t>
            </w:r>
          </w:p>
        </w:tc>
        <w:tc>
          <w:tcPr>
            <w:tcW w:w="1765" w:type="dxa"/>
            <w:noWrap/>
            <w:vAlign w:val="center"/>
          </w:tcPr>
          <w:p w14:paraId="7B0E94BA" w14:textId="77777777" w:rsidR="003F4859" w:rsidRPr="003F4859" w:rsidRDefault="003F4859" w:rsidP="003F4859">
            <w:pPr>
              <w:jc w:val="center"/>
              <w:rPr>
                <w:color w:val="000000"/>
                <w:sz w:val="20"/>
                <w:szCs w:val="20"/>
              </w:rPr>
            </w:pPr>
            <w:r w:rsidRPr="003F4859">
              <w:rPr>
                <w:color w:val="000000"/>
                <w:sz w:val="20"/>
                <w:szCs w:val="20"/>
              </w:rPr>
              <w:t>709,135</w:t>
            </w:r>
          </w:p>
        </w:tc>
        <w:tc>
          <w:tcPr>
            <w:tcW w:w="1765" w:type="dxa"/>
            <w:vAlign w:val="center"/>
          </w:tcPr>
          <w:p w14:paraId="796CABC9" w14:textId="77777777" w:rsidR="003F4859" w:rsidRPr="003F4859" w:rsidRDefault="003F4859" w:rsidP="003F4859">
            <w:pPr>
              <w:jc w:val="center"/>
              <w:rPr>
                <w:color w:val="000000"/>
                <w:sz w:val="20"/>
                <w:szCs w:val="20"/>
              </w:rPr>
            </w:pPr>
            <w:r w:rsidRPr="003F4859">
              <w:rPr>
                <w:color w:val="000000"/>
                <w:sz w:val="20"/>
                <w:szCs w:val="20"/>
              </w:rPr>
              <w:t>16.3 (12.0-21.2)</w:t>
            </w:r>
          </w:p>
        </w:tc>
        <w:tc>
          <w:tcPr>
            <w:tcW w:w="1765" w:type="dxa"/>
            <w:vAlign w:val="center"/>
          </w:tcPr>
          <w:p w14:paraId="590746EA" w14:textId="77777777" w:rsidR="003F4859" w:rsidRPr="003F4859" w:rsidRDefault="003F4859" w:rsidP="003F4859">
            <w:pPr>
              <w:jc w:val="center"/>
              <w:rPr>
                <w:color w:val="000000"/>
                <w:sz w:val="20"/>
                <w:szCs w:val="20"/>
              </w:rPr>
            </w:pPr>
            <w:r w:rsidRPr="003F4859">
              <w:rPr>
                <w:color w:val="000000"/>
                <w:sz w:val="20"/>
                <w:szCs w:val="20"/>
              </w:rPr>
              <w:t>11.7 (5.5-17.2)</w:t>
            </w:r>
          </w:p>
        </w:tc>
      </w:tr>
      <w:tr w:rsidR="003F4859" w:rsidRPr="003F4859" w14:paraId="5F44E3C5" w14:textId="77777777" w:rsidTr="00EC291D">
        <w:trPr>
          <w:trHeight w:val="376"/>
        </w:trPr>
        <w:tc>
          <w:tcPr>
            <w:tcW w:w="1765" w:type="dxa"/>
            <w:vMerge/>
            <w:vAlign w:val="center"/>
          </w:tcPr>
          <w:p w14:paraId="16E657D1"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1DC3BC21"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7914F13C" w14:textId="77777777" w:rsidR="003F4859" w:rsidRPr="003F4859" w:rsidRDefault="003F4859" w:rsidP="003F4859">
            <w:pPr>
              <w:jc w:val="center"/>
              <w:rPr>
                <w:color w:val="000000"/>
                <w:sz w:val="20"/>
                <w:szCs w:val="20"/>
              </w:rPr>
            </w:pPr>
            <w:r w:rsidRPr="003F4859">
              <w:rPr>
                <w:color w:val="000000"/>
                <w:sz w:val="20"/>
                <w:szCs w:val="20"/>
              </w:rPr>
              <w:t>38,828</w:t>
            </w:r>
          </w:p>
        </w:tc>
        <w:tc>
          <w:tcPr>
            <w:tcW w:w="1765" w:type="dxa"/>
            <w:noWrap/>
            <w:vAlign w:val="center"/>
          </w:tcPr>
          <w:p w14:paraId="3377944B" w14:textId="77777777" w:rsidR="003F4859" w:rsidRPr="003F4859" w:rsidRDefault="003F4859" w:rsidP="003F4859">
            <w:pPr>
              <w:jc w:val="center"/>
              <w:rPr>
                <w:color w:val="000000"/>
                <w:sz w:val="20"/>
                <w:szCs w:val="20"/>
              </w:rPr>
            </w:pPr>
            <w:r w:rsidRPr="003F4859">
              <w:rPr>
                <w:color w:val="000000"/>
                <w:sz w:val="20"/>
                <w:szCs w:val="20"/>
              </w:rPr>
              <w:t>467</w:t>
            </w:r>
          </w:p>
        </w:tc>
        <w:tc>
          <w:tcPr>
            <w:tcW w:w="1765" w:type="dxa"/>
            <w:noWrap/>
            <w:vAlign w:val="center"/>
          </w:tcPr>
          <w:p w14:paraId="0D80C0B7" w14:textId="77777777" w:rsidR="003F4859" w:rsidRPr="003F4859" w:rsidRDefault="003F4859" w:rsidP="003F4859">
            <w:pPr>
              <w:jc w:val="center"/>
              <w:rPr>
                <w:color w:val="000000"/>
                <w:sz w:val="20"/>
                <w:szCs w:val="20"/>
              </w:rPr>
            </w:pPr>
            <w:r w:rsidRPr="003F4859">
              <w:rPr>
                <w:color w:val="000000"/>
                <w:sz w:val="20"/>
                <w:szCs w:val="20"/>
              </w:rPr>
              <w:t>1,975</w:t>
            </w:r>
          </w:p>
        </w:tc>
        <w:tc>
          <w:tcPr>
            <w:tcW w:w="1765" w:type="dxa"/>
            <w:noWrap/>
            <w:vAlign w:val="center"/>
          </w:tcPr>
          <w:p w14:paraId="1F6DDA30" w14:textId="77777777" w:rsidR="003F4859" w:rsidRPr="003F4859" w:rsidRDefault="003F4859" w:rsidP="003F4859">
            <w:pPr>
              <w:jc w:val="center"/>
              <w:rPr>
                <w:color w:val="000000"/>
                <w:sz w:val="20"/>
                <w:szCs w:val="20"/>
              </w:rPr>
            </w:pPr>
            <w:r w:rsidRPr="003F4859">
              <w:rPr>
                <w:color w:val="000000"/>
                <w:sz w:val="20"/>
                <w:szCs w:val="20"/>
              </w:rPr>
              <w:t>290,034</w:t>
            </w:r>
          </w:p>
        </w:tc>
        <w:tc>
          <w:tcPr>
            <w:tcW w:w="1765" w:type="dxa"/>
            <w:vAlign w:val="center"/>
          </w:tcPr>
          <w:p w14:paraId="545835A2" w14:textId="77777777" w:rsidR="003F4859" w:rsidRPr="003F4859" w:rsidRDefault="003F4859" w:rsidP="003F4859">
            <w:pPr>
              <w:jc w:val="center"/>
              <w:rPr>
                <w:color w:val="000000"/>
                <w:sz w:val="20"/>
                <w:szCs w:val="20"/>
              </w:rPr>
            </w:pPr>
            <w:r w:rsidRPr="003F4859">
              <w:rPr>
                <w:color w:val="000000"/>
                <w:sz w:val="20"/>
                <w:szCs w:val="20"/>
              </w:rPr>
              <w:t>16.3 (12.0-21.3)</w:t>
            </w:r>
          </w:p>
        </w:tc>
        <w:tc>
          <w:tcPr>
            <w:tcW w:w="1765" w:type="dxa"/>
            <w:vAlign w:val="center"/>
          </w:tcPr>
          <w:p w14:paraId="570E6BA8" w14:textId="77777777" w:rsidR="003F4859" w:rsidRPr="003F4859" w:rsidRDefault="003F4859" w:rsidP="003F4859">
            <w:pPr>
              <w:jc w:val="center"/>
              <w:rPr>
                <w:color w:val="000000"/>
                <w:sz w:val="20"/>
                <w:szCs w:val="20"/>
              </w:rPr>
            </w:pPr>
            <w:r w:rsidRPr="003F4859">
              <w:rPr>
                <w:color w:val="000000"/>
                <w:sz w:val="20"/>
                <w:szCs w:val="20"/>
              </w:rPr>
              <w:t>9.7 (4.4-16.1)</w:t>
            </w:r>
          </w:p>
        </w:tc>
      </w:tr>
      <w:tr w:rsidR="003F4859" w:rsidRPr="003F4859" w14:paraId="1C6AAD9C" w14:textId="77777777" w:rsidTr="00EC291D">
        <w:trPr>
          <w:trHeight w:val="376"/>
        </w:trPr>
        <w:tc>
          <w:tcPr>
            <w:tcW w:w="1765" w:type="dxa"/>
            <w:vMerge/>
            <w:vAlign w:val="center"/>
          </w:tcPr>
          <w:p w14:paraId="70E2F14D" w14:textId="77777777" w:rsidR="003F4859" w:rsidRPr="003F4859" w:rsidRDefault="003F4859" w:rsidP="003F4859">
            <w:pPr>
              <w:jc w:val="center"/>
              <w:rPr>
                <w:rFonts w:eastAsia="Times New Roman"/>
                <w:b/>
                <w:bCs/>
                <w:caps/>
                <w:color w:val="000000"/>
                <w:sz w:val="20"/>
                <w:szCs w:val="20"/>
                <w:lang w:eastAsia="en-AU"/>
              </w:rPr>
            </w:pPr>
          </w:p>
        </w:tc>
        <w:tc>
          <w:tcPr>
            <w:tcW w:w="1765" w:type="dxa"/>
            <w:vAlign w:val="center"/>
          </w:tcPr>
          <w:p w14:paraId="4D501706"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14902B5B" w14:textId="77777777" w:rsidR="003F4859" w:rsidRPr="003F4859" w:rsidRDefault="003F4859" w:rsidP="003F4859">
            <w:pPr>
              <w:jc w:val="center"/>
              <w:rPr>
                <w:color w:val="000000"/>
                <w:sz w:val="20"/>
                <w:szCs w:val="20"/>
              </w:rPr>
            </w:pPr>
            <w:r w:rsidRPr="003F4859">
              <w:rPr>
                <w:color w:val="000000"/>
                <w:sz w:val="20"/>
                <w:szCs w:val="20"/>
              </w:rPr>
              <w:t>46,678</w:t>
            </w:r>
          </w:p>
        </w:tc>
        <w:tc>
          <w:tcPr>
            <w:tcW w:w="1765" w:type="dxa"/>
            <w:noWrap/>
            <w:vAlign w:val="center"/>
          </w:tcPr>
          <w:p w14:paraId="79DC044B" w14:textId="77777777" w:rsidR="003F4859" w:rsidRPr="003F4859" w:rsidRDefault="003F4859" w:rsidP="003F4859">
            <w:pPr>
              <w:jc w:val="center"/>
              <w:rPr>
                <w:color w:val="000000"/>
                <w:sz w:val="20"/>
                <w:szCs w:val="20"/>
              </w:rPr>
            </w:pPr>
            <w:r w:rsidRPr="003F4859">
              <w:rPr>
                <w:color w:val="000000"/>
                <w:sz w:val="20"/>
                <w:szCs w:val="20"/>
              </w:rPr>
              <w:t>269</w:t>
            </w:r>
          </w:p>
        </w:tc>
        <w:tc>
          <w:tcPr>
            <w:tcW w:w="1765" w:type="dxa"/>
            <w:noWrap/>
            <w:vAlign w:val="center"/>
          </w:tcPr>
          <w:p w14:paraId="089DA0F8" w14:textId="77777777" w:rsidR="003F4859" w:rsidRPr="003F4859" w:rsidRDefault="003F4859" w:rsidP="003F4859">
            <w:pPr>
              <w:jc w:val="center"/>
              <w:rPr>
                <w:color w:val="000000"/>
                <w:sz w:val="20"/>
                <w:szCs w:val="20"/>
              </w:rPr>
            </w:pPr>
            <w:r w:rsidRPr="003F4859">
              <w:rPr>
                <w:color w:val="000000"/>
                <w:sz w:val="20"/>
                <w:szCs w:val="20"/>
              </w:rPr>
              <w:t>1,341</w:t>
            </w:r>
          </w:p>
        </w:tc>
        <w:tc>
          <w:tcPr>
            <w:tcW w:w="1765" w:type="dxa"/>
            <w:noWrap/>
            <w:vAlign w:val="center"/>
          </w:tcPr>
          <w:p w14:paraId="2234F6FA" w14:textId="77777777" w:rsidR="003F4859" w:rsidRPr="003F4859" w:rsidRDefault="003F4859" w:rsidP="003F4859">
            <w:pPr>
              <w:jc w:val="center"/>
              <w:rPr>
                <w:color w:val="000000"/>
                <w:sz w:val="20"/>
                <w:szCs w:val="20"/>
              </w:rPr>
            </w:pPr>
            <w:r w:rsidRPr="003F4859">
              <w:rPr>
                <w:color w:val="000000"/>
                <w:sz w:val="20"/>
                <w:szCs w:val="20"/>
              </w:rPr>
              <w:t>419,101</w:t>
            </w:r>
          </w:p>
        </w:tc>
        <w:tc>
          <w:tcPr>
            <w:tcW w:w="1765" w:type="dxa"/>
            <w:vAlign w:val="center"/>
          </w:tcPr>
          <w:p w14:paraId="64F3A717" w14:textId="77777777" w:rsidR="003F4859" w:rsidRPr="003F4859" w:rsidRDefault="003F4859" w:rsidP="003F4859">
            <w:pPr>
              <w:jc w:val="center"/>
              <w:rPr>
                <w:color w:val="000000"/>
                <w:sz w:val="20"/>
                <w:szCs w:val="20"/>
              </w:rPr>
            </w:pPr>
            <w:r w:rsidRPr="003F4859">
              <w:rPr>
                <w:color w:val="000000"/>
                <w:sz w:val="20"/>
                <w:szCs w:val="20"/>
              </w:rPr>
              <w:t>16.3 (11.8-21.1)</w:t>
            </w:r>
          </w:p>
        </w:tc>
        <w:tc>
          <w:tcPr>
            <w:tcW w:w="1765" w:type="dxa"/>
            <w:vAlign w:val="center"/>
          </w:tcPr>
          <w:p w14:paraId="725E0820" w14:textId="77777777" w:rsidR="003F4859" w:rsidRPr="003F4859" w:rsidRDefault="003F4859" w:rsidP="003F4859">
            <w:pPr>
              <w:jc w:val="center"/>
              <w:rPr>
                <w:color w:val="000000"/>
                <w:sz w:val="20"/>
                <w:szCs w:val="20"/>
              </w:rPr>
            </w:pPr>
            <w:r w:rsidRPr="003F4859">
              <w:rPr>
                <w:color w:val="000000"/>
                <w:sz w:val="20"/>
                <w:szCs w:val="20"/>
              </w:rPr>
              <w:t>13.3 (6.7-17.7)</w:t>
            </w:r>
          </w:p>
        </w:tc>
      </w:tr>
      <w:tr w:rsidR="003F4859" w:rsidRPr="003F4859" w14:paraId="5E3CFAA3" w14:textId="77777777" w:rsidTr="00EC291D">
        <w:trPr>
          <w:trHeight w:val="376"/>
        </w:trPr>
        <w:tc>
          <w:tcPr>
            <w:tcW w:w="1765" w:type="dxa"/>
            <w:vMerge w:val="restart"/>
            <w:vAlign w:val="center"/>
          </w:tcPr>
          <w:p w14:paraId="4393086C"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40-49</w:t>
            </w:r>
          </w:p>
        </w:tc>
        <w:tc>
          <w:tcPr>
            <w:tcW w:w="1765" w:type="dxa"/>
            <w:vAlign w:val="center"/>
          </w:tcPr>
          <w:p w14:paraId="7AB6ED66"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56BE5DE9" w14:textId="77777777" w:rsidR="003F4859" w:rsidRPr="003F4859" w:rsidRDefault="003F4859" w:rsidP="003F4859">
            <w:pPr>
              <w:jc w:val="center"/>
              <w:rPr>
                <w:color w:val="000000"/>
                <w:sz w:val="20"/>
                <w:szCs w:val="20"/>
              </w:rPr>
            </w:pPr>
            <w:r w:rsidRPr="003F4859">
              <w:rPr>
                <w:color w:val="000000"/>
                <w:sz w:val="20"/>
                <w:szCs w:val="20"/>
              </w:rPr>
              <w:t>190,946</w:t>
            </w:r>
          </w:p>
        </w:tc>
        <w:tc>
          <w:tcPr>
            <w:tcW w:w="1765" w:type="dxa"/>
            <w:noWrap/>
            <w:vAlign w:val="center"/>
          </w:tcPr>
          <w:p w14:paraId="60259739" w14:textId="77777777" w:rsidR="003F4859" w:rsidRPr="003F4859" w:rsidRDefault="003F4859" w:rsidP="003F4859">
            <w:pPr>
              <w:jc w:val="center"/>
              <w:rPr>
                <w:color w:val="000000"/>
                <w:sz w:val="20"/>
                <w:szCs w:val="20"/>
              </w:rPr>
            </w:pPr>
            <w:r w:rsidRPr="003F4859">
              <w:rPr>
                <w:color w:val="000000"/>
                <w:sz w:val="20"/>
                <w:szCs w:val="20"/>
              </w:rPr>
              <w:t>1,747</w:t>
            </w:r>
          </w:p>
        </w:tc>
        <w:tc>
          <w:tcPr>
            <w:tcW w:w="1765" w:type="dxa"/>
            <w:noWrap/>
            <w:vAlign w:val="center"/>
          </w:tcPr>
          <w:p w14:paraId="1D274EE9" w14:textId="77777777" w:rsidR="003F4859" w:rsidRPr="003F4859" w:rsidRDefault="003F4859" w:rsidP="003F4859">
            <w:pPr>
              <w:jc w:val="center"/>
              <w:rPr>
                <w:color w:val="000000"/>
                <w:sz w:val="20"/>
                <w:szCs w:val="20"/>
              </w:rPr>
            </w:pPr>
            <w:r w:rsidRPr="003F4859">
              <w:rPr>
                <w:color w:val="000000"/>
                <w:sz w:val="20"/>
                <w:szCs w:val="20"/>
              </w:rPr>
              <w:t>14,182</w:t>
            </w:r>
          </w:p>
        </w:tc>
        <w:tc>
          <w:tcPr>
            <w:tcW w:w="1765" w:type="dxa"/>
            <w:noWrap/>
            <w:vAlign w:val="center"/>
          </w:tcPr>
          <w:p w14:paraId="080AF506" w14:textId="77777777" w:rsidR="003F4859" w:rsidRPr="003F4859" w:rsidRDefault="003F4859" w:rsidP="003F4859">
            <w:pPr>
              <w:jc w:val="center"/>
              <w:rPr>
                <w:color w:val="000000"/>
                <w:sz w:val="20"/>
                <w:szCs w:val="20"/>
              </w:rPr>
            </w:pPr>
            <w:r w:rsidRPr="003F4859">
              <w:rPr>
                <w:color w:val="000000"/>
                <w:sz w:val="20"/>
                <w:szCs w:val="20"/>
              </w:rPr>
              <w:t>1,474,328</w:t>
            </w:r>
          </w:p>
        </w:tc>
        <w:tc>
          <w:tcPr>
            <w:tcW w:w="1765" w:type="dxa"/>
            <w:vAlign w:val="center"/>
          </w:tcPr>
          <w:p w14:paraId="27669962" w14:textId="77777777" w:rsidR="003F4859" w:rsidRPr="003F4859" w:rsidRDefault="003F4859" w:rsidP="003F4859">
            <w:pPr>
              <w:jc w:val="center"/>
              <w:rPr>
                <w:color w:val="000000"/>
                <w:sz w:val="20"/>
                <w:szCs w:val="20"/>
              </w:rPr>
            </w:pPr>
            <w:r w:rsidRPr="003F4859">
              <w:rPr>
                <w:color w:val="000000"/>
                <w:sz w:val="20"/>
                <w:szCs w:val="20"/>
              </w:rPr>
              <w:t>14.8 (10.2-18.5)</w:t>
            </w:r>
          </w:p>
        </w:tc>
        <w:tc>
          <w:tcPr>
            <w:tcW w:w="1765" w:type="dxa"/>
            <w:vAlign w:val="center"/>
          </w:tcPr>
          <w:p w14:paraId="261712E7" w14:textId="77777777" w:rsidR="003F4859" w:rsidRPr="003F4859" w:rsidRDefault="003F4859" w:rsidP="003F4859">
            <w:pPr>
              <w:jc w:val="center"/>
              <w:rPr>
                <w:color w:val="000000"/>
                <w:sz w:val="20"/>
                <w:szCs w:val="20"/>
              </w:rPr>
            </w:pPr>
            <w:r w:rsidRPr="003F4859">
              <w:rPr>
                <w:color w:val="000000"/>
                <w:sz w:val="20"/>
                <w:szCs w:val="20"/>
              </w:rPr>
              <w:t>10.2 (4.7-16.3)</w:t>
            </w:r>
          </w:p>
        </w:tc>
      </w:tr>
      <w:tr w:rsidR="003F4859" w:rsidRPr="003F4859" w14:paraId="24CB3956" w14:textId="77777777" w:rsidTr="00EC291D">
        <w:trPr>
          <w:trHeight w:val="376"/>
        </w:trPr>
        <w:tc>
          <w:tcPr>
            <w:tcW w:w="1765" w:type="dxa"/>
            <w:vMerge/>
            <w:vAlign w:val="center"/>
          </w:tcPr>
          <w:p w14:paraId="64682D6F" w14:textId="77777777" w:rsidR="003F4859" w:rsidRPr="003F4859" w:rsidRDefault="003F4859" w:rsidP="003F4859">
            <w:pPr>
              <w:jc w:val="center"/>
              <w:rPr>
                <w:b/>
                <w:bCs/>
                <w:caps/>
                <w:color w:val="000000"/>
                <w:sz w:val="20"/>
                <w:szCs w:val="20"/>
              </w:rPr>
            </w:pPr>
          </w:p>
        </w:tc>
        <w:tc>
          <w:tcPr>
            <w:tcW w:w="1765" w:type="dxa"/>
            <w:vAlign w:val="center"/>
          </w:tcPr>
          <w:p w14:paraId="0BA3DC96"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28521121" w14:textId="77777777" w:rsidR="003F4859" w:rsidRPr="003F4859" w:rsidRDefault="003F4859" w:rsidP="003F4859">
            <w:pPr>
              <w:jc w:val="center"/>
              <w:rPr>
                <w:color w:val="000000"/>
                <w:sz w:val="20"/>
                <w:szCs w:val="20"/>
              </w:rPr>
            </w:pPr>
            <w:r w:rsidRPr="003F4859">
              <w:rPr>
                <w:color w:val="000000"/>
                <w:sz w:val="20"/>
                <w:szCs w:val="20"/>
              </w:rPr>
              <w:t>113,412</w:t>
            </w:r>
          </w:p>
        </w:tc>
        <w:tc>
          <w:tcPr>
            <w:tcW w:w="1765" w:type="dxa"/>
            <w:noWrap/>
            <w:vAlign w:val="center"/>
          </w:tcPr>
          <w:p w14:paraId="6F67E006" w14:textId="77777777" w:rsidR="003F4859" w:rsidRPr="003F4859" w:rsidRDefault="003F4859" w:rsidP="003F4859">
            <w:pPr>
              <w:jc w:val="center"/>
              <w:rPr>
                <w:color w:val="000000"/>
                <w:sz w:val="20"/>
                <w:szCs w:val="20"/>
              </w:rPr>
            </w:pPr>
            <w:r w:rsidRPr="003F4859">
              <w:rPr>
                <w:color w:val="000000"/>
                <w:sz w:val="20"/>
                <w:szCs w:val="20"/>
              </w:rPr>
              <w:t>1,099</w:t>
            </w:r>
          </w:p>
        </w:tc>
        <w:tc>
          <w:tcPr>
            <w:tcW w:w="1765" w:type="dxa"/>
            <w:noWrap/>
            <w:vAlign w:val="center"/>
          </w:tcPr>
          <w:p w14:paraId="7F0A397E" w14:textId="77777777" w:rsidR="003F4859" w:rsidRPr="003F4859" w:rsidRDefault="003F4859" w:rsidP="003F4859">
            <w:pPr>
              <w:jc w:val="center"/>
              <w:rPr>
                <w:color w:val="000000"/>
                <w:sz w:val="20"/>
                <w:szCs w:val="20"/>
              </w:rPr>
            </w:pPr>
            <w:r w:rsidRPr="003F4859">
              <w:rPr>
                <w:color w:val="000000"/>
                <w:sz w:val="20"/>
                <w:szCs w:val="20"/>
              </w:rPr>
              <w:t>9,275</w:t>
            </w:r>
          </w:p>
        </w:tc>
        <w:tc>
          <w:tcPr>
            <w:tcW w:w="1765" w:type="dxa"/>
            <w:noWrap/>
            <w:vAlign w:val="center"/>
          </w:tcPr>
          <w:p w14:paraId="464C8598" w14:textId="77777777" w:rsidR="003F4859" w:rsidRPr="003F4859" w:rsidRDefault="003F4859" w:rsidP="003F4859">
            <w:pPr>
              <w:jc w:val="center"/>
              <w:rPr>
                <w:color w:val="000000"/>
                <w:sz w:val="20"/>
                <w:szCs w:val="20"/>
              </w:rPr>
            </w:pPr>
            <w:r w:rsidRPr="003F4859">
              <w:rPr>
                <w:color w:val="000000"/>
                <w:sz w:val="20"/>
                <w:szCs w:val="20"/>
              </w:rPr>
              <w:t>857,581</w:t>
            </w:r>
          </w:p>
        </w:tc>
        <w:tc>
          <w:tcPr>
            <w:tcW w:w="1765" w:type="dxa"/>
            <w:vAlign w:val="center"/>
          </w:tcPr>
          <w:p w14:paraId="00ADE493" w14:textId="77777777" w:rsidR="003F4859" w:rsidRPr="003F4859" w:rsidRDefault="003F4859" w:rsidP="003F4859">
            <w:pPr>
              <w:jc w:val="center"/>
              <w:rPr>
                <w:color w:val="000000"/>
                <w:sz w:val="20"/>
                <w:szCs w:val="20"/>
              </w:rPr>
            </w:pPr>
            <w:r w:rsidRPr="003F4859">
              <w:rPr>
                <w:color w:val="000000"/>
                <w:sz w:val="20"/>
                <w:szCs w:val="20"/>
              </w:rPr>
              <w:t>14.7 (10.2-18.3)</w:t>
            </w:r>
          </w:p>
        </w:tc>
        <w:tc>
          <w:tcPr>
            <w:tcW w:w="1765" w:type="dxa"/>
            <w:vAlign w:val="center"/>
          </w:tcPr>
          <w:p w14:paraId="2A269267" w14:textId="77777777" w:rsidR="003F4859" w:rsidRPr="003F4859" w:rsidRDefault="003F4859" w:rsidP="003F4859">
            <w:pPr>
              <w:jc w:val="center"/>
              <w:rPr>
                <w:color w:val="000000"/>
                <w:sz w:val="20"/>
                <w:szCs w:val="20"/>
              </w:rPr>
            </w:pPr>
            <w:r w:rsidRPr="003F4859">
              <w:rPr>
                <w:color w:val="000000"/>
                <w:sz w:val="20"/>
                <w:szCs w:val="20"/>
              </w:rPr>
              <w:t>9.8 (4.5-16.1)</w:t>
            </w:r>
          </w:p>
        </w:tc>
      </w:tr>
      <w:tr w:rsidR="003F4859" w:rsidRPr="003F4859" w14:paraId="44B5A578" w14:textId="77777777" w:rsidTr="00EC291D">
        <w:trPr>
          <w:trHeight w:val="376"/>
        </w:trPr>
        <w:tc>
          <w:tcPr>
            <w:tcW w:w="1765" w:type="dxa"/>
            <w:vMerge/>
            <w:vAlign w:val="center"/>
          </w:tcPr>
          <w:p w14:paraId="236354E6" w14:textId="77777777" w:rsidR="003F4859" w:rsidRPr="003F4859" w:rsidRDefault="003F4859" w:rsidP="003F4859">
            <w:pPr>
              <w:jc w:val="center"/>
              <w:rPr>
                <w:b/>
                <w:bCs/>
                <w:caps/>
                <w:color w:val="000000"/>
                <w:sz w:val="20"/>
                <w:szCs w:val="20"/>
              </w:rPr>
            </w:pPr>
          </w:p>
        </w:tc>
        <w:tc>
          <w:tcPr>
            <w:tcW w:w="1765" w:type="dxa"/>
            <w:vAlign w:val="center"/>
          </w:tcPr>
          <w:p w14:paraId="34BCC3AD"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48AB83F3" w14:textId="77777777" w:rsidR="003F4859" w:rsidRPr="003F4859" w:rsidRDefault="003F4859" w:rsidP="003F4859">
            <w:pPr>
              <w:jc w:val="center"/>
              <w:rPr>
                <w:color w:val="000000"/>
                <w:sz w:val="20"/>
                <w:szCs w:val="20"/>
              </w:rPr>
            </w:pPr>
            <w:r w:rsidRPr="003F4859">
              <w:rPr>
                <w:color w:val="000000"/>
                <w:sz w:val="20"/>
                <w:szCs w:val="20"/>
              </w:rPr>
              <w:t>77,534</w:t>
            </w:r>
          </w:p>
        </w:tc>
        <w:tc>
          <w:tcPr>
            <w:tcW w:w="1765" w:type="dxa"/>
            <w:noWrap/>
            <w:vAlign w:val="center"/>
          </w:tcPr>
          <w:p w14:paraId="76F1D708" w14:textId="77777777" w:rsidR="003F4859" w:rsidRPr="003F4859" w:rsidRDefault="003F4859" w:rsidP="003F4859">
            <w:pPr>
              <w:jc w:val="center"/>
              <w:rPr>
                <w:color w:val="000000"/>
                <w:sz w:val="20"/>
                <w:szCs w:val="20"/>
              </w:rPr>
            </w:pPr>
            <w:r w:rsidRPr="003F4859">
              <w:rPr>
                <w:color w:val="000000"/>
                <w:sz w:val="20"/>
                <w:szCs w:val="20"/>
              </w:rPr>
              <w:t>648</w:t>
            </w:r>
          </w:p>
        </w:tc>
        <w:tc>
          <w:tcPr>
            <w:tcW w:w="1765" w:type="dxa"/>
            <w:noWrap/>
            <w:vAlign w:val="center"/>
          </w:tcPr>
          <w:p w14:paraId="36D336A8" w14:textId="77777777" w:rsidR="003F4859" w:rsidRPr="003F4859" w:rsidRDefault="003F4859" w:rsidP="003F4859">
            <w:pPr>
              <w:jc w:val="center"/>
              <w:rPr>
                <w:color w:val="000000"/>
                <w:sz w:val="20"/>
                <w:szCs w:val="20"/>
              </w:rPr>
            </w:pPr>
            <w:r w:rsidRPr="003F4859">
              <w:rPr>
                <w:color w:val="000000"/>
                <w:sz w:val="20"/>
                <w:szCs w:val="20"/>
              </w:rPr>
              <w:t>4,907</w:t>
            </w:r>
          </w:p>
        </w:tc>
        <w:tc>
          <w:tcPr>
            <w:tcW w:w="1765" w:type="dxa"/>
            <w:noWrap/>
            <w:vAlign w:val="center"/>
          </w:tcPr>
          <w:p w14:paraId="5FE4A279" w14:textId="77777777" w:rsidR="003F4859" w:rsidRPr="003F4859" w:rsidRDefault="003F4859" w:rsidP="003F4859">
            <w:pPr>
              <w:jc w:val="center"/>
              <w:rPr>
                <w:color w:val="000000"/>
                <w:sz w:val="20"/>
                <w:szCs w:val="20"/>
              </w:rPr>
            </w:pPr>
            <w:r w:rsidRPr="003F4859">
              <w:rPr>
                <w:color w:val="000000"/>
                <w:sz w:val="20"/>
                <w:szCs w:val="20"/>
              </w:rPr>
              <w:t>616,747</w:t>
            </w:r>
          </w:p>
        </w:tc>
        <w:tc>
          <w:tcPr>
            <w:tcW w:w="1765" w:type="dxa"/>
            <w:vAlign w:val="center"/>
          </w:tcPr>
          <w:p w14:paraId="6139D4D2" w14:textId="77777777" w:rsidR="003F4859" w:rsidRPr="003F4859" w:rsidRDefault="003F4859" w:rsidP="003F4859">
            <w:pPr>
              <w:jc w:val="center"/>
              <w:rPr>
                <w:color w:val="000000"/>
                <w:sz w:val="20"/>
                <w:szCs w:val="20"/>
              </w:rPr>
            </w:pPr>
            <w:r w:rsidRPr="003F4859">
              <w:rPr>
                <w:color w:val="000000"/>
                <w:sz w:val="20"/>
                <w:szCs w:val="20"/>
              </w:rPr>
              <w:t>14.9 (10.4-18.9)</w:t>
            </w:r>
          </w:p>
        </w:tc>
        <w:tc>
          <w:tcPr>
            <w:tcW w:w="1765" w:type="dxa"/>
            <w:vAlign w:val="center"/>
          </w:tcPr>
          <w:p w14:paraId="02A66677" w14:textId="77777777" w:rsidR="003F4859" w:rsidRPr="003F4859" w:rsidRDefault="003F4859" w:rsidP="003F4859">
            <w:pPr>
              <w:jc w:val="center"/>
              <w:rPr>
                <w:color w:val="000000"/>
                <w:sz w:val="20"/>
                <w:szCs w:val="20"/>
              </w:rPr>
            </w:pPr>
            <w:r w:rsidRPr="003F4859">
              <w:rPr>
                <w:color w:val="000000"/>
                <w:sz w:val="20"/>
                <w:szCs w:val="20"/>
              </w:rPr>
              <w:t>10.7 (5.0-16.7)</w:t>
            </w:r>
          </w:p>
        </w:tc>
      </w:tr>
      <w:tr w:rsidR="003F4859" w:rsidRPr="003F4859" w14:paraId="76BC1C2D" w14:textId="77777777" w:rsidTr="00EC291D">
        <w:trPr>
          <w:trHeight w:val="376"/>
        </w:trPr>
        <w:tc>
          <w:tcPr>
            <w:tcW w:w="1765" w:type="dxa"/>
            <w:vMerge w:val="restart"/>
            <w:vAlign w:val="center"/>
          </w:tcPr>
          <w:p w14:paraId="0799B5F4"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50-59</w:t>
            </w:r>
          </w:p>
        </w:tc>
        <w:tc>
          <w:tcPr>
            <w:tcW w:w="1765" w:type="dxa"/>
            <w:vAlign w:val="center"/>
          </w:tcPr>
          <w:p w14:paraId="2EE61574"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4BD1C560" w14:textId="77777777" w:rsidR="003F4859" w:rsidRPr="003F4859" w:rsidRDefault="003F4859" w:rsidP="003F4859">
            <w:pPr>
              <w:jc w:val="center"/>
              <w:rPr>
                <w:color w:val="000000"/>
                <w:sz w:val="20"/>
                <w:szCs w:val="20"/>
              </w:rPr>
            </w:pPr>
            <w:r w:rsidRPr="003F4859">
              <w:rPr>
                <w:color w:val="000000"/>
                <w:sz w:val="20"/>
                <w:szCs w:val="20"/>
              </w:rPr>
              <w:t>316,177</w:t>
            </w:r>
          </w:p>
        </w:tc>
        <w:tc>
          <w:tcPr>
            <w:tcW w:w="1765" w:type="dxa"/>
            <w:noWrap/>
            <w:vAlign w:val="center"/>
          </w:tcPr>
          <w:p w14:paraId="498DE398" w14:textId="77777777" w:rsidR="003F4859" w:rsidRPr="003F4859" w:rsidRDefault="003F4859" w:rsidP="003F4859">
            <w:pPr>
              <w:jc w:val="center"/>
              <w:rPr>
                <w:color w:val="000000"/>
                <w:sz w:val="20"/>
                <w:szCs w:val="20"/>
              </w:rPr>
            </w:pPr>
            <w:r w:rsidRPr="003F4859">
              <w:rPr>
                <w:color w:val="000000"/>
                <w:sz w:val="20"/>
                <w:szCs w:val="20"/>
              </w:rPr>
              <w:t>2,336</w:t>
            </w:r>
          </w:p>
        </w:tc>
        <w:tc>
          <w:tcPr>
            <w:tcW w:w="1765" w:type="dxa"/>
            <w:noWrap/>
            <w:vAlign w:val="center"/>
          </w:tcPr>
          <w:p w14:paraId="63611163" w14:textId="77777777" w:rsidR="003F4859" w:rsidRPr="003F4859" w:rsidRDefault="003F4859" w:rsidP="003F4859">
            <w:pPr>
              <w:jc w:val="center"/>
              <w:rPr>
                <w:color w:val="000000"/>
                <w:sz w:val="20"/>
                <w:szCs w:val="20"/>
              </w:rPr>
            </w:pPr>
            <w:r w:rsidRPr="003F4859">
              <w:rPr>
                <w:color w:val="000000"/>
                <w:sz w:val="20"/>
                <w:szCs w:val="20"/>
              </w:rPr>
              <w:t>38,107</w:t>
            </w:r>
          </w:p>
        </w:tc>
        <w:tc>
          <w:tcPr>
            <w:tcW w:w="1765" w:type="dxa"/>
            <w:noWrap/>
            <w:vAlign w:val="center"/>
          </w:tcPr>
          <w:p w14:paraId="1DE4F4A2" w14:textId="77777777" w:rsidR="003F4859" w:rsidRPr="003F4859" w:rsidRDefault="003F4859" w:rsidP="003F4859">
            <w:pPr>
              <w:jc w:val="center"/>
              <w:rPr>
                <w:color w:val="000000"/>
                <w:sz w:val="20"/>
                <w:szCs w:val="20"/>
              </w:rPr>
            </w:pPr>
            <w:r w:rsidRPr="003F4859">
              <w:rPr>
                <w:color w:val="000000"/>
                <w:sz w:val="20"/>
                <w:szCs w:val="20"/>
              </w:rPr>
              <w:t>2,317,578</w:t>
            </w:r>
          </w:p>
        </w:tc>
        <w:tc>
          <w:tcPr>
            <w:tcW w:w="1765" w:type="dxa"/>
            <w:vAlign w:val="center"/>
          </w:tcPr>
          <w:p w14:paraId="7389B361" w14:textId="77777777" w:rsidR="003F4859" w:rsidRPr="003F4859" w:rsidRDefault="003F4859" w:rsidP="003F4859">
            <w:pPr>
              <w:jc w:val="center"/>
              <w:rPr>
                <w:color w:val="000000"/>
                <w:sz w:val="20"/>
                <w:szCs w:val="20"/>
              </w:rPr>
            </w:pPr>
            <w:r w:rsidRPr="003F4859">
              <w:rPr>
                <w:color w:val="000000"/>
                <w:sz w:val="20"/>
                <w:szCs w:val="20"/>
              </w:rPr>
              <w:t>12.8 (7.8-16.9)</w:t>
            </w:r>
          </w:p>
        </w:tc>
        <w:tc>
          <w:tcPr>
            <w:tcW w:w="1765" w:type="dxa"/>
            <w:vAlign w:val="center"/>
          </w:tcPr>
          <w:p w14:paraId="04B389DA" w14:textId="77777777" w:rsidR="003F4859" w:rsidRPr="003F4859" w:rsidRDefault="003F4859" w:rsidP="003F4859">
            <w:pPr>
              <w:jc w:val="center"/>
              <w:rPr>
                <w:color w:val="000000"/>
                <w:sz w:val="20"/>
                <w:szCs w:val="20"/>
              </w:rPr>
            </w:pPr>
            <w:r w:rsidRPr="003F4859">
              <w:rPr>
                <w:color w:val="000000"/>
                <w:sz w:val="20"/>
                <w:szCs w:val="20"/>
              </w:rPr>
              <w:t>9.2 (4.4-15.0)</w:t>
            </w:r>
          </w:p>
        </w:tc>
      </w:tr>
      <w:tr w:rsidR="003F4859" w:rsidRPr="003F4859" w14:paraId="06D159F8" w14:textId="77777777" w:rsidTr="00EC291D">
        <w:trPr>
          <w:trHeight w:val="376"/>
        </w:trPr>
        <w:tc>
          <w:tcPr>
            <w:tcW w:w="1765" w:type="dxa"/>
            <w:vMerge/>
            <w:vAlign w:val="center"/>
          </w:tcPr>
          <w:p w14:paraId="2991DC17" w14:textId="77777777" w:rsidR="003F4859" w:rsidRPr="003F4859" w:rsidRDefault="003F4859" w:rsidP="003F4859">
            <w:pPr>
              <w:jc w:val="center"/>
              <w:rPr>
                <w:b/>
                <w:bCs/>
                <w:caps/>
                <w:color w:val="000000"/>
                <w:sz w:val="20"/>
                <w:szCs w:val="20"/>
              </w:rPr>
            </w:pPr>
          </w:p>
        </w:tc>
        <w:tc>
          <w:tcPr>
            <w:tcW w:w="1765" w:type="dxa"/>
            <w:vAlign w:val="center"/>
          </w:tcPr>
          <w:p w14:paraId="5BB52E01"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50B2B96C" w14:textId="77777777" w:rsidR="003F4859" w:rsidRPr="003F4859" w:rsidRDefault="003F4859" w:rsidP="003F4859">
            <w:pPr>
              <w:jc w:val="center"/>
              <w:rPr>
                <w:color w:val="000000"/>
                <w:sz w:val="20"/>
                <w:szCs w:val="20"/>
              </w:rPr>
            </w:pPr>
            <w:r w:rsidRPr="003F4859">
              <w:rPr>
                <w:color w:val="000000"/>
                <w:sz w:val="20"/>
                <w:szCs w:val="20"/>
              </w:rPr>
              <w:t>182,695</w:t>
            </w:r>
          </w:p>
        </w:tc>
        <w:tc>
          <w:tcPr>
            <w:tcW w:w="1765" w:type="dxa"/>
            <w:noWrap/>
            <w:vAlign w:val="center"/>
          </w:tcPr>
          <w:p w14:paraId="73805500" w14:textId="77777777" w:rsidR="003F4859" w:rsidRPr="003F4859" w:rsidRDefault="003F4859" w:rsidP="003F4859">
            <w:pPr>
              <w:jc w:val="center"/>
              <w:rPr>
                <w:color w:val="000000"/>
                <w:sz w:val="20"/>
                <w:szCs w:val="20"/>
              </w:rPr>
            </w:pPr>
            <w:r w:rsidRPr="003F4859">
              <w:rPr>
                <w:color w:val="000000"/>
                <w:sz w:val="20"/>
                <w:szCs w:val="20"/>
              </w:rPr>
              <w:t>1,487</w:t>
            </w:r>
          </w:p>
        </w:tc>
        <w:tc>
          <w:tcPr>
            <w:tcW w:w="1765" w:type="dxa"/>
            <w:noWrap/>
            <w:vAlign w:val="center"/>
          </w:tcPr>
          <w:p w14:paraId="1D49C901" w14:textId="77777777" w:rsidR="003F4859" w:rsidRPr="003F4859" w:rsidRDefault="003F4859" w:rsidP="003F4859">
            <w:pPr>
              <w:jc w:val="center"/>
              <w:rPr>
                <w:color w:val="000000"/>
                <w:sz w:val="20"/>
                <w:szCs w:val="20"/>
              </w:rPr>
            </w:pPr>
            <w:r w:rsidRPr="003F4859">
              <w:rPr>
                <w:color w:val="000000"/>
                <w:sz w:val="20"/>
                <w:szCs w:val="20"/>
              </w:rPr>
              <w:t>24,114</w:t>
            </w:r>
          </w:p>
        </w:tc>
        <w:tc>
          <w:tcPr>
            <w:tcW w:w="1765" w:type="dxa"/>
            <w:noWrap/>
            <w:vAlign w:val="center"/>
          </w:tcPr>
          <w:p w14:paraId="32B0E356" w14:textId="77777777" w:rsidR="003F4859" w:rsidRPr="003F4859" w:rsidRDefault="003F4859" w:rsidP="003F4859">
            <w:pPr>
              <w:jc w:val="center"/>
              <w:rPr>
                <w:color w:val="000000"/>
                <w:sz w:val="20"/>
                <w:szCs w:val="20"/>
              </w:rPr>
            </w:pPr>
            <w:r w:rsidRPr="003F4859">
              <w:rPr>
                <w:color w:val="000000"/>
                <w:sz w:val="20"/>
                <w:szCs w:val="20"/>
              </w:rPr>
              <w:t>1,319,173</w:t>
            </w:r>
          </w:p>
        </w:tc>
        <w:tc>
          <w:tcPr>
            <w:tcW w:w="1765" w:type="dxa"/>
            <w:vAlign w:val="center"/>
          </w:tcPr>
          <w:p w14:paraId="470E2805" w14:textId="77777777" w:rsidR="003F4859" w:rsidRPr="003F4859" w:rsidRDefault="003F4859" w:rsidP="003F4859">
            <w:pPr>
              <w:jc w:val="center"/>
              <w:rPr>
                <w:color w:val="000000"/>
                <w:sz w:val="20"/>
                <w:szCs w:val="20"/>
              </w:rPr>
            </w:pPr>
            <w:r w:rsidRPr="003F4859">
              <w:rPr>
                <w:color w:val="000000"/>
                <w:sz w:val="20"/>
                <w:szCs w:val="20"/>
              </w:rPr>
              <w:t>12.7 (7.6-16.9)</w:t>
            </w:r>
          </w:p>
        </w:tc>
        <w:tc>
          <w:tcPr>
            <w:tcW w:w="1765" w:type="dxa"/>
            <w:vAlign w:val="center"/>
          </w:tcPr>
          <w:p w14:paraId="05221020" w14:textId="77777777" w:rsidR="003F4859" w:rsidRPr="003F4859" w:rsidRDefault="003F4859" w:rsidP="003F4859">
            <w:pPr>
              <w:jc w:val="center"/>
              <w:rPr>
                <w:color w:val="000000"/>
                <w:sz w:val="20"/>
                <w:szCs w:val="20"/>
              </w:rPr>
            </w:pPr>
            <w:r w:rsidRPr="003F4859">
              <w:rPr>
                <w:color w:val="000000"/>
                <w:sz w:val="20"/>
                <w:szCs w:val="20"/>
              </w:rPr>
              <w:t>9.0 (4.3-14.8)</w:t>
            </w:r>
          </w:p>
        </w:tc>
      </w:tr>
      <w:tr w:rsidR="003F4859" w:rsidRPr="003F4859" w14:paraId="1C69152E" w14:textId="77777777" w:rsidTr="00EC291D">
        <w:trPr>
          <w:trHeight w:val="376"/>
        </w:trPr>
        <w:tc>
          <w:tcPr>
            <w:tcW w:w="1765" w:type="dxa"/>
            <w:vMerge/>
            <w:vAlign w:val="center"/>
          </w:tcPr>
          <w:p w14:paraId="2875375E" w14:textId="77777777" w:rsidR="003F4859" w:rsidRPr="003F4859" w:rsidRDefault="003F4859" w:rsidP="003F4859">
            <w:pPr>
              <w:jc w:val="center"/>
              <w:rPr>
                <w:b/>
                <w:bCs/>
                <w:caps/>
                <w:color w:val="000000"/>
                <w:sz w:val="20"/>
                <w:szCs w:val="20"/>
              </w:rPr>
            </w:pPr>
          </w:p>
        </w:tc>
        <w:tc>
          <w:tcPr>
            <w:tcW w:w="1765" w:type="dxa"/>
            <w:vAlign w:val="center"/>
          </w:tcPr>
          <w:p w14:paraId="33D9D46F"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46B78482" w14:textId="77777777" w:rsidR="003F4859" w:rsidRPr="003F4859" w:rsidRDefault="003F4859" w:rsidP="003F4859">
            <w:pPr>
              <w:jc w:val="center"/>
              <w:rPr>
                <w:color w:val="000000"/>
                <w:sz w:val="20"/>
                <w:szCs w:val="20"/>
              </w:rPr>
            </w:pPr>
            <w:r w:rsidRPr="003F4859">
              <w:rPr>
                <w:color w:val="000000"/>
                <w:sz w:val="20"/>
                <w:szCs w:val="20"/>
              </w:rPr>
              <w:t>133,482</w:t>
            </w:r>
          </w:p>
        </w:tc>
        <w:tc>
          <w:tcPr>
            <w:tcW w:w="1765" w:type="dxa"/>
            <w:noWrap/>
            <w:vAlign w:val="center"/>
          </w:tcPr>
          <w:p w14:paraId="0963556F" w14:textId="77777777" w:rsidR="003F4859" w:rsidRPr="003F4859" w:rsidRDefault="003F4859" w:rsidP="003F4859">
            <w:pPr>
              <w:jc w:val="center"/>
              <w:rPr>
                <w:color w:val="000000"/>
                <w:sz w:val="20"/>
                <w:szCs w:val="20"/>
              </w:rPr>
            </w:pPr>
            <w:r w:rsidRPr="003F4859">
              <w:rPr>
                <w:color w:val="000000"/>
                <w:sz w:val="20"/>
                <w:szCs w:val="20"/>
              </w:rPr>
              <w:t>849</w:t>
            </w:r>
          </w:p>
        </w:tc>
        <w:tc>
          <w:tcPr>
            <w:tcW w:w="1765" w:type="dxa"/>
            <w:noWrap/>
            <w:vAlign w:val="center"/>
          </w:tcPr>
          <w:p w14:paraId="42D12D82" w14:textId="77777777" w:rsidR="003F4859" w:rsidRPr="003F4859" w:rsidRDefault="003F4859" w:rsidP="003F4859">
            <w:pPr>
              <w:jc w:val="center"/>
              <w:rPr>
                <w:color w:val="000000"/>
                <w:sz w:val="20"/>
                <w:szCs w:val="20"/>
              </w:rPr>
            </w:pPr>
            <w:r w:rsidRPr="003F4859">
              <w:rPr>
                <w:color w:val="000000"/>
                <w:sz w:val="20"/>
                <w:szCs w:val="20"/>
              </w:rPr>
              <w:t>13,993</w:t>
            </w:r>
          </w:p>
        </w:tc>
        <w:tc>
          <w:tcPr>
            <w:tcW w:w="1765" w:type="dxa"/>
            <w:noWrap/>
            <w:vAlign w:val="center"/>
          </w:tcPr>
          <w:p w14:paraId="6DCBB82E" w14:textId="77777777" w:rsidR="003F4859" w:rsidRPr="003F4859" w:rsidRDefault="003F4859" w:rsidP="003F4859">
            <w:pPr>
              <w:jc w:val="center"/>
              <w:rPr>
                <w:color w:val="000000"/>
                <w:sz w:val="20"/>
                <w:szCs w:val="20"/>
              </w:rPr>
            </w:pPr>
            <w:r w:rsidRPr="003F4859">
              <w:rPr>
                <w:color w:val="000000"/>
                <w:sz w:val="20"/>
                <w:szCs w:val="20"/>
              </w:rPr>
              <w:t>998,405</w:t>
            </w:r>
          </w:p>
        </w:tc>
        <w:tc>
          <w:tcPr>
            <w:tcW w:w="1765" w:type="dxa"/>
            <w:vAlign w:val="center"/>
          </w:tcPr>
          <w:p w14:paraId="3B65A264" w14:textId="77777777" w:rsidR="003F4859" w:rsidRPr="003F4859" w:rsidRDefault="003F4859" w:rsidP="003F4859">
            <w:pPr>
              <w:jc w:val="center"/>
              <w:rPr>
                <w:color w:val="000000"/>
                <w:sz w:val="20"/>
                <w:szCs w:val="20"/>
              </w:rPr>
            </w:pPr>
            <w:r w:rsidRPr="003F4859">
              <w:rPr>
                <w:color w:val="000000"/>
                <w:sz w:val="20"/>
                <w:szCs w:val="20"/>
              </w:rPr>
              <w:t>13.1 (8.2-17.1)</w:t>
            </w:r>
          </w:p>
        </w:tc>
        <w:tc>
          <w:tcPr>
            <w:tcW w:w="1765" w:type="dxa"/>
            <w:vAlign w:val="center"/>
          </w:tcPr>
          <w:p w14:paraId="45139C89" w14:textId="77777777" w:rsidR="003F4859" w:rsidRPr="003F4859" w:rsidRDefault="003F4859" w:rsidP="003F4859">
            <w:pPr>
              <w:jc w:val="center"/>
              <w:rPr>
                <w:color w:val="000000"/>
                <w:sz w:val="20"/>
                <w:szCs w:val="20"/>
              </w:rPr>
            </w:pPr>
            <w:r w:rsidRPr="003F4859">
              <w:rPr>
                <w:color w:val="000000"/>
                <w:sz w:val="20"/>
                <w:szCs w:val="20"/>
              </w:rPr>
              <w:t>9.4 (4.5-15.3)</w:t>
            </w:r>
          </w:p>
        </w:tc>
      </w:tr>
      <w:tr w:rsidR="003F4859" w:rsidRPr="003F4859" w14:paraId="19EA45DE" w14:textId="77777777" w:rsidTr="00EC291D">
        <w:trPr>
          <w:trHeight w:val="376"/>
        </w:trPr>
        <w:tc>
          <w:tcPr>
            <w:tcW w:w="1765" w:type="dxa"/>
            <w:vMerge w:val="restart"/>
            <w:vAlign w:val="center"/>
          </w:tcPr>
          <w:p w14:paraId="065E3E49" w14:textId="77777777" w:rsidR="003F4859" w:rsidRPr="003F4859" w:rsidRDefault="003F4859" w:rsidP="003F4859">
            <w:pPr>
              <w:jc w:val="center"/>
              <w:rPr>
                <w:b/>
                <w:bCs/>
                <w:caps/>
                <w:color w:val="000000"/>
                <w:sz w:val="20"/>
                <w:szCs w:val="20"/>
              </w:rPr>
            </w:pPr>
            <w:r w:rsidRPr="003F4859">
              <w:rPr>
                <w:b/>
                <w:bCs/>
                <w:caps/>
                <w:color w:val="000000"/>
                <w:sz w:val="20"/>
                <w:szCs w:val="20"/>
              </w:rPr>
              <w:t>60-69</w:t>
            </w:r>
          </w:p>
        </w:tc>
        <w:tc>
          <w:tcPr>
            <w:tcW w:w="1765" w:type="dxa"/>
            <w:vAlign w:val="center"/>
          </w:tcPr>
          <w:p w14:paraId="68882F50"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4B8C0420" w14:textId="77777777" w:rsidR="003F4859" w:rsidRPr="003F4859" w:rsidRDefault="003F4859" w:rsidP="003F4859">
            <w:pPr>
              <w:jc w:val="center"/>
              <w:rPr>
                <w:color w:val="000000"/>
                <w:sz w:val="20"/>
                <w:szCs w:val="20"/>
              </w:rPr>
            </w:pPr>
            <w:r w:rsidRPr="003F4859">
              <w:rPr>
                <w:color w:val="000000"/>
                <w:sz w:val="20"/>
                <w:szCs w:val="20"/>
              </w:rPr>
              <w:t>309,387</w:t>
            </w:r>
          </w:p>
        </w:tc>
        <w:tc>
          <w:tcPr>
            <w:tcW w:w="1765" w:type="dxa"/>
            <w:noWrap/>
            <w:vAlign w:val="center"/>
          </w:tcPr>
          <w:p w14:paraId="55872753" w14:textId="77777777" w:rsidR="003F4859" w:rsidRPr="003F4859" w:rsidRDefault="003F4859" w:rsidP="003F4859">
            <w:pPr>
              <w:jc w:val="center"/>
              <w:rPr>
                <w:color w:val="000000"/>
                <w:sz w:val="20"/>
                <w:szCs w:val="20"/>
              </w:rPr>
            </w:pPr>
            <w:r w:rsidRPr="003F4859">
              <w:rPr>
                <w:color w:val="000000"/>
                <w:sz w:val="20"/>
                <w:szCs w:val="20"/>
              </w:rPr>
              <w:t>1,822</w:t>
            </w:r>
          </w:p>
        </w:tc>
        <w:tc>
          <w:tcPr>
            <w:tcW w:w="1765" w:type="dxa"/>
            <w:noWrap/>
            <w:vAlign w:val="center"/>
          </w:tcPr>
          <w:p w14:paraId="3CFC83FA" w14:textId="77777777" w:rsidR="003F4859" w:rsidRPr="003F4859" w:rsidRDefault="003F4859" w:rsidP="003F4859">
            <w:pPr>
              <w:jc w:val="center"/>
              <w:rPr>
                <w:color w:val="000000"/>
                <w:sz w:val="20"/>
                <w:szCs w:val="20"/>
              </w:rPr>
            </w:pPr>
            <w:r w:rsidRPr="003F4859">
              <w:rPr>
                <w:color w:val="000000"/>
                <w:sz w:val="20"/>
                <w:szCs w:val="20"/>
              </w:rPr>
              <w:t>67,623</w:t>
            </w:r>
          </w:p>
        </w:tc>
        <w:tc>
          <w:tcPr>
            <w:tcW w:w="1765" w:type="dxa"/>
            <w:noWrap/>
            <w:vAlign w:val="center"/>
          </w:tcPr>
          <w:p w14:paraId="3E5FEC15" w14:textId="77777777" w:rsidR="003F4859" w:rsidRPr="003F4859" w:rsidRDefault="003F4859" w:rsidP="003F4859">
            <w:pPr>
              <w:jc w:val="center"/>
              <w:rPr>
                <w:color w:val="000000"/>
                <w:sz w:val="20"/>
                <w:szCs w:val="20"/>
              </w:rPr>
            </w:pPr>
            <w:r w:rsidRPr="003F4859">
              <w:rPr>
                <w:color w:val="000000"/>
                <w:sz w:val="20"/>
                <w:szCs w:val="20"/>
              </w:rPr>
              <w:t>2,044,986</w:t>
            </w:r>
          </w:p>
        </w:tc>
        <w:tc>
          <w:tcPr>
            <w:tcW w:w="1765" w:type="dxa"/>
            <w:vAlign w:val="center"/>
          </w:tcPr>
          <w:p w14:paraId="00F0A871" w14:textId="77777777" w:rsidR="003F4859" w:rsidRPr="003F4859" w:rsidRDefault="003F4859" w:rsidP="003F4859">
            <w:pPr>
              <w:jc w:val="center"/>
              <w:rPr>
                <w:color w:val="000000"/>
                <w:sz w:val="20"/>
                <w:szCs w:val="20"/>
              </w:rPr>
            </w:pPr>
            <w:r w:rsidRPr="003F4859">
              <w:rPr>
                <w:color w:val="000000"/>
                <w:sz w:val="20"/>
                <w:szCs w:val="20"/>
              </w:rPr>
              <w:t>9.4 (5.4-13.2)</w:t>
            </w:r>
          </w:p>
        </w:tc>
        <w:tc>
          <w:tcPr>
            <w:tcW w:w="1765" w:type="dxa"/>
            <w:vAlign w:val="center"/>
          </w:tcPr>
          <w:p w14:paraId="2B7A9D1E" w14:textId="77777777" w:rsidR="003F4859" w:rsidRPr="003F4859" w:rsidRDefault="003F4859" w:rsidP="003F4859">
            <w:pPr>
              <w:jc w:val="center"/>
              <w:rPr>
                <w:color w:val="000000"/>
                <w:sz w:val="20"/>
                <w:szCs w:val="20"/>
              </w:rPr>
            </w:pPr>
            <w:r w:rsidRPr="003F4859">
              <w:rPr>
                <w:color w:val="000000"/>
                <w:sz w:val="20"/>
                <w:szCs w:val="20"/>
              </w:rPr>
              <w:t>8.1 (3.8-13.6)</w:t>
            </w:r>
          </w:p>
        </w:tc>
      </w:tr>
      <w:tr w:rsidR="003F4859" w:rsidRPr="003F4859" w14:paraId="53504F27" w14:textId="77777777" w:rsidTr="00EC291D">
        <w:trPr>
          <w:trHeight w:val="376"/>
        </w:trPr>
        <w:tc>
          <w:tcPr>
            <w:tcW w:w="1765" w:type="dxa"/>
            <w:vMerge/>
            <w:vAlign w:val="center"/>
          </w:tcPr>
          <w:p w14:paraId="4B871CF1" w14:textId="77777777" w:rsidR="003F4859" w:rsidRPr="003F4859" w:rsidRDefault="003F4859" w:rsidP="003F4859">
            <w:pPr>
              <w:jc w:val="center"/>
              <w:rPr>
                <w:b/>
                <w:bCs/>
                <w:caps/>
                <w:color w:val="000000"/>
                <w:sz w:val="20"/>
                <w:szCs w:val="20"/>
              </w:rPr>
            </w:pPr>
          </w:p>
        </w:tc>
        <w:tc>
          <w:tcPr>
            <w:tcW w:w="1765" w:type="dxa"/>
            <w:vAlign w:val="center"/>
          </w:tcPr>
          <w:p w14:paraId="196E3018"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3337BF1E" w14:textId="77777777" w:rsidR="003F4859" w:rsidRPr="003F4859" w:rsidRDefault="003F4859" w:rsidP="003F4859">
            <w:pPr>
              <w:jc w:val="center"/>
              <w:rPr>
                <w:color w:val="000000"/>
                <w:sz w:val="20"/>
                <w:szCs w:val="20"/>
              </w:rPr>
            </w:pPr>
            <w:r w:rsidRPr="003F4859">
              <w:rPr>
                <w:color w:val="000000"/>
                <w:sz w:val="20"/>
                <w:szCs w:val="20"/>
              </w:rPr>
              <w:t>172,887</w:t>
            </w:r>
          </w:p>
        </w:tc>
        <w:tc>
          <w:tcPr>
            <w:tcW w:w="1765" w:type="dxa"/>
            <w:noWrap/>
            <w:vAlign w:val="center"/>
          </w:tcPr>
          <w:p w14:paraId="7CABB6CA" w14:textId="77777777" w:rsidR="003F4859" w:rsidRPr="003F4859" w:rsidRDefault="003F4859" w:rsidP="003F4859">
            <w:pPr>
              <w:jc w:val="center"/>
              <w:rPr>
                <w:color w:val="000000"/>
                <w:sz w:val="20"/>
                <w:szCs w:val="20"/>
              </w:rPr>
            </w:pPr>
            <w:r w:rsidRPr="003F4859">
              <w:rPr>
                <w:color w:val="000000"/>
                <w:sz w:val="20"/>
                <w:szCs w:val="20"/>
              </w:rPr>
              <w:t>1,172</w:t>
            </w:r>
          </w:p>
        </w:tc>
        <w:tc>
          <w:tcPr>
            <w:tcW w:w="1765" w:type="dxa"/>
            <w:noWrap/>
            <w:vAlign w:val="center"/>
          </w:tcPr>
          <w:p w14:paraId="62905BDE" w14:textId="77777777" w:rsidR="003F4859" w:rsidRPr="003F4859" w:rsidRDefault="003F4859" w:rsidP="003F4859">
            <w:pPr>
              <w:jc w:val="center"/>
              <w:rPr>
                <w:color w:val="000000"/>
                <w:sz w:val="20"/>
                <w:szCs w:val="20"/>
              </w:rPr>
            </w:pPr>
            <w:r w:rsidRPr="003F4859">
              <w:rPr>
                <w:color w:val="000000"/>
                <w:sz w:val="20"/>
                <w:szCs w:val="20"/>
              </w:rPr>
              <w:t>40,274</w:t>
            </w:r>
          </w:p>
        </w:tc>
        <w:tc>
          <w:tcPr>
            <w:tcW w:w="1765" w:type="dxa"/>
            <w:noWrap/>
            <w:vAlign w:val="center"/>
          </w:tcPr>
          <w:p w14:paraId="5721307C" w14:textId="77777777" w:rsidR="003F4859" w:rsidRPr="003F4859" w:rsidRDefault="003F4859" w:rsidP="003F4859">
            <w:pPr>
              <w:jc w:val="center"/>
              <w:rPr>
                <w:color w:val="000000"/>
                <w:sz w:val="20"/>
                <w:szCs w:val="20"/>
              </w:rPr>
            </w:pPr>
            <w:r w:rsidRPr="003F4859">
              <w:rPr>
                <w:color w:val="000000"/>
                <w:sz w:val="20"/>
                <w:szCs w:val="20"/>
              </w:rPr>
              <w:t>1,101,058</w:t>
            </w:r>
          </w:p>
        </w:tc>
        <w:tc>
          <w:tcPr>
            <w:tcW w:w="1765" w:type="dxa"/>
            <w:vAlign w:val="center"/>
          </w:tcPr>
          <w:p w14:paraId="2F4DE0E9" w14:textId="77777777" w:rsidR="003F4859" w:rsidRPr="003F4859" w:rsidRDefault="003F4859" w:rsidP="003F4859">
            <w:pPr>
              <w:jc w:val="center"/>
              <w:rPr>
                <w:color w:val="000000"/>
                <w:sz w:val="20"/>
                <w:szCs w:val="20"/>
              </w:rPr>
            </w:pPr>
            <w:r w:rsidRPr="003F4859">
              <w:rPr>
                <w:color w:val="000000"/>
                <w:sz w:val="20"/>
                <w:szCs w:val="20"/>
              </w:rPr>
              <w:t>9.6 (5.4-13.4)</w:t>
            </w:r>
          </w:p>
        </w:tc>
        <w:tc>
          <w:tcPr>
            <w:tcW w:w="1765" w:type="dxa"/>
            <w:vAlign w:val="center"/>
          </w:tcPr>
          <w:p w14:paraId="59BA18A5" w14:textId="77777777" w:rsidR="003F4859" w:rsidRPr="003F4859" w:rsidRDefault="003F4859" w:rsidP="003F4859">
            <w:pPr>
              <w:jc w:val="center"/>
              <w:rPr>
                <w:color w:val="000000"/>
                <w:sz w:val="20"/>
                <w:szCs w:val="20"/>
              </w:rPr>
            </w:pPr>
            <w:r w:rsidRPr="003F4859">
              <w:rPr>
                <w:color w:val="000000"/>
                <w:sz w:val="20"/>
                <w:szCs w:val="20"/>
              </w:rPr>
              <w:t>7.5 (3.6-13.0)</w:t>
            </w:r>
          </w:p>
        </w:tc>
      </w:tr>
      <w:tr w:rsidR="003F4859" w:rsidRPr="003F4859" w14:paraId="531CBA60" w14:textId="77777777" w:rsidTr="00EC291D">
        <w:trPr>
          <w:trHeight w:val="376"/>
        </w:trPr>
        <w:tc>
          <w:tcPr>
            <w:tcW w:w="1765" w:type="dxa"/>
            <w:vMerge/>
            <w:vAlign w:val="center"/>
          </w:tcPr>
          <w:p w14:paraId="4AF96382" w14:textId="77777777" w:rsidR="003F4859" w:rsidRPr="003F4859" w:rsidRDefault="003F4859" w:rsidP="003F4859">
            <w:pPr>
              <w:jc w:val="center"/>
              <w:rPr>
                <w:b/>
                <w:bCs/>
                <w:caps/>
                <w:color w:val="000000"/>
                <w:sz w:val="20"/>
                <w:szCs w:val="20"/>
              </w:rPr>
            </w:pPr>
          </w:p>
        </w:tc>
        <w:tc>
          <w:tcPr>
            <w:tcW w:w="1765" w:type="dxa"/>
            <w:vAlign w:val="center"/>
          </w:tcPr>
          <w:p w14:paraId="5C6B51FC"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1C350FA2" w14:textId="77777777" w:rsidR="003F4859" w:rsidRPr="003F4859" w:rsidRDefault="003F4859" w:rsidP="003F4859">
            <w:pPr>
              <w:jc w:val="center"/>
              <w:rPr>
                <w:color w:val="000000"/>
                <w:sz w:val="20"/>
                <w:szCs w:val="20"/>
              </w:rPr>
            </w:pPr>
            <w:r w:rsidRPr="003F4859">
              <w:rPr>
                <w:color w:val="000000"/>
                <w:sz w:val="20"/>
                <w:szCs w:val="20"/>
              </w:rPr>
              <w:t>136,500</w:t>
            </w:r>
          </w:p>
        </w:tc>
        <w:tc>
          <w:tcPr>
            <w:tcW w:w="1765" w:type="dxa"/>
            <w:noWrap/>
            <w:vAlign w:val="center"/>
          </w:tcPr>
          <w:p w14:paraId="3AA58096" w14:textId="77777777" w:rsidR="003F4859" w:rsidRPr="003F4859" w:rsidRDefault="003F4859" w:rsidP="003F4859">
            <w:pPr>
              <w:jc w:val="center"/>
              <w:rPr>
                <w:color w:val="000000"/>
                <w:sz w:val="20"/>
                <w:szCs w:val="20"/>
              </w:rPr>
            </w:pPr>
            <w:r w:rsidRPr="003F4859">
              <w:rPr>
                <w:color w:val="000000"/>
                <w:sz w:val="20"/>
                <w:szCs w:val="20"/>
              </w:rPr>
              <w:t>650</w:t>
            </w:r>
          </w:p>
        </w:tc>
        <w:tc>
          <w:tcPr>
            <w:tcW w:w="1765" w:type="dxa"/>
            <w:noWrap/>
            <w:vAlign w:val="center"/>
          </w:tcPr>
          <w:p w14:paraId="7A42BFF3" w14:textId="77777777" w:rsidR="003F4859" w:rsidRPr="003F4859" w:rsidRDefault="003F4859" w:rsidP="003F4859">
            <w:pPr>
              <w:jc w:val="center"/>
              <w:rPr>
                <w:color w:val="000000"/>
                <w:sz w:val="20"/>
                <w:szCs w:val="20"/>
              </w:rPr>
            </w:pPr>
            <w:r w:rsidRPr="003F4859">
              <w:rPr>
                <w:color w:val="000000"/>
                <w:sz w:val="20"/>
                <w:szCs w:val="20"/>
              </w:rPr>
              <w:t>27,349</w:t>
            </w:r>
          </w:p>
        </w:tc>
        <w:tc>
          <w:tcPr>
            <w:tcW w:w="1765" w:type="dxa"/>
            <w:noWrap/>
            <w:vAlign w:val="center"/>
          </w:tcPr>
          <w:p w14:paraId="6DCAB5BA" w14:textId="77777777" w:rsidR="003F4859" w:rsidRPr="003F4859" w:rsidRDefault="003F4859" w:rsidP="003F4859">
            <w:pPr>
              <w:jc w:val="center"/>
              <w:rPr>
                <w:color w:val="000000"/>
                <w:sz w:val="20"/>
                <w:szCs w:val="20"/>
              </w:rPr>
            </w:pPr>
            <w:r w:rsidRPr="003F4859">
              <w:rPr>
                <w:color w:val="000000"/>
                <w:sz w:val="20"/>
                <w:szCs w:val="20"/>
              </w:rPr>
              <w:t>943,927</w:t>
            </w:r>
          </w:p>
        </w:tc>
        <w:tc>
          <w:tcPr>
            <w:tcW w:w="1765" w:type="dxa"/>
            <w:vAlign w:val="center"/>
          </w:tcPr>
          <w:p w14:paraId="14AA8281" w14:textId="77777777" w:rsidR="003F4859" w:rsidRPr="003F4859" w:rsidRDefault="003F4859" w:rsidP="003F4859">
            <w:pPr>
              <w:jc w:val="center"/>
              <w:rPr>
                <w:color w:val="000000"/>
                <w:sz w:val="20"/>
                <w:szCs w:val="20"/>
              </w:rPr>
            </w:pPr>
            <w:r w:rsidRPr="003F4859">
              <w:rPr>
                <w:color w:val="000000"/>
                <w:sz w:val="20"/>
                <w:szCs w:val="20"/>
              </w:rPr>
              <w:t>9.3 (5.5-13.1)</w:t>
            </w:r>
          </w:p>
        </w:tc>
        <w:tc>
          <w:tcPr>
            <w:tcW w:w="1765" w:type="dxa"/>
            <w:vAlign w:val="center"/>
          </w:tcPr>
          <w:p w14:paraId="6C5D51EC" w14:textId="77777777" w:rsidR="003F4859" w:rsidRPr="003F4859" w:rsidRDefault="003F4859" w:rsidP="003F4859">
            <w:pPr>
              <w:jc w:val="center"/>
              <w:rPr>
                <w:color w:val="000000"/>
                <w:sz w:val="20"/>
                <w:szCs w:val="20"/>
              </w:rPr>
            </w:pPr>
            <w:r w:rsidRPr="003F4859">
              <w:rPr>
                <w:color w:val="000000"/>
                <w:sz w:val="20"/>
                <w:szCs w:val="20"/>
              </w:rPr>
              <w:t>8.8 (4.2-14.3)</w:t>
            </w:r>
          </w:p>
        </w:tc>
      </w:tr>
      <w:tr w:rsidR="003F4859" w:rsidRPr="003F4859" w14:paraId="73F63264" w14:textId="77777777" w:rsidTr="00EC291D">
        <w:trPr>
          <w:trHeight w:val="376"/>
        </w:trPr>
        <w:tc>
          <w:tcPr>
            <w:tcW w:w="1765" w:type="dxa"/>
            <w:vMerge w:val="restart"/>
            <w:vAlign w:val="center"/>
          </w:tcPr>
          <w:p w14:paraId="1026E798" w14:textId="77777777" w:rsidR="003F4859" w:rsidRPr="003F4859" w:rsidRDefault="003F4859" w:rsidP="003F4859">
            <w:pPr>
              <w:jc w:val="center"/>
              <w:rPr>
                <w:b/>
                <w:bCs/>
                <w:caps/>
                <w:color w:val="000000"/>
                <w:sz w:val="20"/>
                <w:szCs w:val="20"/>
              </w:rPr>
            </w:pPr>
            <w:r w:rsidRPr="003F4859">
              <w:rPr>
                <w:b/>
                <w:bCs/>
                <w:caps/>
                <w:color w:val="000000"/>
                <w:sz w:val="20"/>
                <w:szCs w:val="20"/>
              </w:rPr>
              <w:t>70-79</w:t>
            </w:r>
          </w:p>
        </w:tc>
        <w:tc>
          <w:tcPr>
            <w:tcW w:w="1765" w:type="dxa"/>
            <w:vAlign w:val="center"/>
          </w:tcPr>
          <w:p w14:paraId="3F8F6937"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Total</w:t>
            </w:r>
          </w:p>
        </w:tc>
        <w:tc>
          <w:tcPr>
            <w:tcW w:w="1765" w:type="dxa"/>
            <w:noWrap/>
            <w:vAlign w:val="center"/>
          </w:tcPr>
          <w:p w14:paraId="7BC44941" w14:textId="77777777" w:rsidR="003F4859" w:rsidRPr="003F4859" w:rsidRDefault="003F4859" w:rsidP="003F4859">
            <w:pPr>
              <w:jc w:val="center"/>
              <w:rPr>
                <w:color w:val="000000"/>
                <w:sz w:val="20"/>
                <w:szCs w:val="20"/>
              </w:rPr>
            </w:pPr>
            <w:r w:rsidRPr="003F4859">
              <w:rPr>
                <w:color w:val="000000"/>
                <w:sz w:val="20"/>
                <w:szCs w:val="20"/>
              </w:rPr>
              <w:t>182,782</w:t>
            </w:r>
          </w:p>
        </w:tc>
        <w:tc>
          <w:tcPr>
            <w:tcW w:w="1765" w:type="dxa"/>
            <w:noWrap/>
            <w:vAlign w:val="center"/>
          </w:tcPr>
          <w:p w14:paraId="343B407E" w14:textId="77777777" w:rsidR="003F4859" w:rsidRPr="003F4859" w:rsidRDefault="003F4859" w:rsidP="003F4859">
            <w:pPr>
              <w:jc w:val="center"/>
              <w:rPr>
                <w:color w:val="000000"/>
                <w:sz w:val="20"/>
                <w:szCs w:val="20"/>
              </w:rPr>
            </w:pPr>
            <w:r w:rsidRPr="003F4859">
              <w:rPr>
                <w:color w:val="000000"/>
                <w:sz w:val="20"/>
                <w:szCs w:val="20"/>
              </w:rPr>
              <w:t>694</w:t>
            </w:r>
          </w:p>
        </w:tc>
        <w:tc>
          <w:tcPr>
            <w:tcW w:w="1765" w:type="dxa"/>
            <w:noWrap/>
            <w:vAlign w:val="center"/>
          </w:tcPr>
          <w:p w14:paraId="6026019B" w14:textId="77777777" w:rsidR="003F4859" w:rsidRPr="003F4859" w:rsidRDefault="003F4859" w:rsidP="003F4859">
            <w:pPr>
              <w:jc w:val="center"/>
              <w:rPr>
                <w:color w:val="000000"/>
                <w:sz w:val="20"/>
                <w:szCs w:val="20"/>
              </w:rPr>
            </w:pPr>
            <w:r w:rsidRPr="003F4859">
              <w:rPr>
                <w:color w:val="000000"/>
                <w:sz w:val="20"/>
                <w:szCs w:val="20"/>
              </w:rPr>
              <w:t>68,004</w:t>
            </w:r>
          </w:p>
        </w:tc>
        <w:tc>
          <w:tcPr>
            <w:tcW w:w="1765" w:type="dxa"/>
            <w:noWrap/>
            <w:vAlign w:val="center"/>
          </w:tcPr>
          <w:p w14:paraId="2D187D5D" w14:textId="77777777" w:rsidR="003F4859" w:rsidRPr="003F4859" w:rsidRDefault="003F4859" w:rsidP="003F4859">
            <w:pPr>
              <w:jc w:val="center"/>
              <w:rPr>
                <w:color w:val="000000"/>
                <w:sz w:val="20"/>
                <w:szCs w:val="20"/>
              </w:rPr>
            </w:pPr>
            <w:r w:rsidRPr="003F4859">
              <w:rPr>
                <w:color w:val="000000"/>
                <w:sz w:val="20"/>
                <w:szCs w:val="20"/>
              </w:rPr>
              <w:t>1,042,408</w:t>
            </w:r>
          </w:p>
        </w:tc>
        <w:tc>
          <w:tcPr>
            <w:tcW w:w="1765" w:type="dxa"/>
            <w:vAlign w:val="center"/>
          </w:tcPr>
          <w:p w14:paraId="1F8E1B66" w14:textId="77777777" w:rsidR="003F4859" w:rsidRPr="003F4859" w:rsidRDefault="003F4859" w:rsidP="003F4859">
            <w:pPr>
              <w:jc w:val="center"/>
              <w:rPr>
                <w:color w:val="000000"/>
                <w:sz w:val="20"/>
                <w:szCs w:val="20"/>
              </w:rPr>
            </w:pPr>
            <w:r w:rsidRPr="003F4859">
              <w:rPr>
                <w:color w:val="000000"/>
                <w:sz w:val="20"/>
                <w:szCs w:val="20"/>
              </w:rPr>
              <w:t>4.8 (2.0-8.3)</w:t>
            </w:r>
          </w:p>
        </w:tc>
        <w:tc>
          <w:tcPr>
            <w:tcW w:w="1765" w:type="dxa"/>
            <w:vAlign w:val="center"/>
          </w:tcPr>
          <w:p w14:paraId="29BDDDE4" w14:textId="77777777" w:rsidR="003F4859" w:rsidRPr="003F4859" w:rsidRDefault="003F4859" w:rsidP="003F4859">
            <w:pPr>
              <w:jc w:val="center"/>
              <w:rPr>
                <w:color w:val="000000"/>
                <w:sz w:val="20"/>
                <w:szCs w:val="20"/>
              </w:rPr>
            </w:pPr>
            <w:r w:rsidRPr="003F4859">
              <w:rPr>
                <w:color w:val="000000"/>
                <w:sz w:val="20"/>
                <w:szCs w:val="20"/>
              </w:rPr>
              <w:t>6.7 (3.3-10.9)</w:t>
            </w:r>
          </w:p>
        </w:tc>
      </w:tr>
      <w:tr w:rsidR="003F4859" w:rsidRPr="003F4859" w14:paraId="4EB1660B" w14:textId="77777777" w:rsidTr="00EC291D">
        <w:trPr>
          <w:trHeight w:val="376"/>
        </w:trPr>
        <w:tc>
          <w:tcPr>
            <w:tcW w:w="1765" w:type="dxa"/>
            <w:vMerge/>
            <w:vAlign w:val="center"/>
          </w:tcPr>
          <w:p w14:paraId="46F819DE" w14:textId="77777777" w:rsidR="003F4859" w:rsidRPr="003F4859" w:rsidRDefault="003F4859" w:rsidP="003F4859">
            <w:pPr>
              <w:jc w:val="center"/>
              <w:rPr>
                <w:b/>
                <w:bCs/>
                <w:caps/>
                <w:color w:val="000000"/>
                <w:sz w:val="20"/>
                <w:szCs w:val="20"/>
              </w:rPr>
            </w:pPr>
          </w:p>
        </w:tc>
        <w:tc>
          <w:tcPr>
            <w:tcW w:w="1765" w:type="dxa"/>
            <w:vAlign w:val="center"/>
          </w:tcPr>
          <w:p w14:paraId="37053716"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765" w:type="dxa"/>
            <w:noWrap/>
            <w:vAlign w:val="center"/>
          </w:tcPr>
          <w:p w14:paraId="5E1F0DDF" w14:textId="77777777" w:rsidR="003F4859" w:rsidRPr="003F4859" w:rsidRDefault="003F4859" w:rsidP="003F4859">
            <w:pPr>
              <w:jc w:val="center"/>
              <w:rPr>
                <w:color w:val="000000"/>
                <w:sz w:val="20"/>
                <w:szCs w:val="20"/>
              </w:rPr>
            </w:pPr>
            <w:r w:rsidRPr="003F4859">
              <w:rPr>
                <w:color w:val="000000"/>
                <w:sz w:val="20"/>
                <w:szCs w:val="20"/>
              </w:rPr>
              <w:t>93,883</w:t>
            </w:r>
          </w:p>
        </w:tc>
        <w:tc>
          <w:tcPr>
            <w:tcW w:w="1765" w:type="dxa"/>
            <w:noWrap/>
            <w:vAlign w:val="center"/>
          </w:tcPr>
          <w:p w14:paraId="68641DC5" w14:textId="77777777" w:rsidR="003F4859" w:rsidRPr="003F4859" w:rsidRDefault="003F4859" w:rsidP="003F4859">
            <w:pPr>
              <w:jc w:val="center"/>
              <w:rPr>
                <w:color w:val="000000"/>
                <w:sz w:val="20"/>
                <w:szCs w:val="20"/>
              </w:rPr>
            </w:pPr>
            <w:r w:rsidRPr="003F4859">
              <w:rPr>
                <w:color w:val="000000"/>
                <w:sz w:val="20"/>
                <w:szCs w:val="20"/>
              </w:rPr>
              <w:t>475</w:t>
            </w:r>
          </w:p>
        </w:tc>
        <w:tc>
          <w:tcPr>
            <w:tcW w:w="1765" w:type="dxa"/>
            <w:noWrap/>
            <w:vAlign w:val="center"/>
          </w:tcPr>
          <w:p w14:paraId="63D6EEC6" w14:textId="77777777" w:rsidR="003F4859" w:rsidRPr="003F4859" w:rsidRDefault="003F4859" w:rsidP="003F4859">
            <w:pPr>
              <w:jc w:val="center"/>
              <w:rPr>
                <w:color w:val="000000"/>
                <w:sz w:val="20"/>
                <w:szCs w:val="20"/>
              </w:rPr>
            </w:pPr>
            <w:r w:rsidRPr="003F4859">
              <w:rPr>
                <w:color w:val="000000"/>
                <w:sz w:val="20"/>
                <w:szCs w:val="20"/>
              </w:rPr>
              <w:t>36,748</w:t>
            </w:r>
          </w:p>
        </w:tc>
        <w:tc>
          <w:tcPr>
            <w:tcW w:w="1765" w:type="dxa"/>
            <w:noWrap/>
            <w:vAlign w:val="center"/>
          </w:tcPr>
          <w:p w14:paraId="47930476" w14:textId="77777777" w:rsidR="003F4859" w:rsidRPr="003F4859" w:rsidRDefault="003F4859" w:rsidP="003F4859">
            <w:pPr>
              <w:jc w:val="center"/>
              <w:rPr>
                <w:color w:val="000000"/>
                <w:sz w:val="20"/>
                <w:szCs w:val="20"/>
              </w:rPr>
            </w:pPr>
            <w:r w:rsidRPr="003F4859">
              <w:rPr>
                <w:color w:val="000000"/>
                <w:sz w:val="20"/>
                <w:szCs w:val="20"/>
              </w:rPr>
              <w:t>504,905</w:t>
            </w:r>
          </w:p>
        </w:tc>
        <w:tc>
          <w:tcPr>
            <w:tcW w:w="1765" w:type="dxa"/>
            <w:vAlign w:val="center"/>
          </w:tcPr>
          <w:p w14:paraId="6E1EF73C" w14:textId="77777777" w:rsidR="003F4859" w:rsidRPr="003F4859" w:rsidRDefault="003F4859" w:rsidP="003F4859">
            <w:pPr>
              <w:jc w:val="center"/>
              <w:rPr>
                <w:color w:val="000000"/>
                <w:sz w:val="20"/>
                <w:szCs w:val="20"/>
              </w:rPr>
            </w:pPr>
            <w:r w:rsidRPr="003F4859">
              <w:rPr>
                <w:color w:val="000000"/>
                <w:sz w:val="20"/>
                <w:szCs w:val="20"/>
              </w:rPr>
              <w:t>4.9 (2.0-8.3)</w:t>
            </w:r>
          </w:p>
        </w:tc>
        <w:tc>
          <w:tcPr>
            <w:tcW w:w="1765" w:type="dxa"/>
            <w:vAlign w:val="center"/>
          </w:tcPr>
          <w:p w14:paraId="34FFA6DE" w14:textId="77777777" w:rsidR="003F4859" w:rsidRPr="003F4859" w:rsidRDefault="003F4859" w:rsidP="003F4859">
            <w:pPr>
              <w:jc w:val="center"/>
              <w:rPr>
                <w:color w:val="000000"/>
                <w:sz w:val="20"/>
                <w:szCs w:val="20"/>
              </w:rPr>
            </w:pPr>
            <w:r w:rsidRPr="003F4859">
              <w:rPr>
                <w:color w:val="000000"/>
                <w:sz w:val="20"/>
                <w:szCs w:val="20"/>
              </w:rPr>
              <w:t>6.1 (3.0-10.2)</w:t>
            </w:r>
          </w:p>
        </w:tc>
      </w:tr>
      <w:tr w:rsidR="003F4859" w:rsidRPr="003F4859" w14:paraId="543F5AA3" w14:textId="77777777" w:rsidTr="00EC291D">
        <w:trPr>
          <w:trHeight w:val="376"/>
        </w:trPr>
        <w:tc>
          <w:tcPr>
            <w:tcW w:w="1765" w:type="dxa"/>
            <w:vMerge/>
            <w:vAlign w:val="center"/>
          </w:tcPr>
          <w:p w14:paraId="06A49435" w14:textId="77777777" w:rsidR="003F4859" w:rsidRPr="003F4859" w:rsidRDefault="003F4859" w:rsidP="003F4859">
            <w:pPr>
              <w:jc w:val="center"/>
              <w:rPr>
                <w:b/>
                <w:bCs/>
                <w:caps/>
                <w:color w:val="000000"/>
                <w:sz w:val="20"/>
                <w:szCs w:val="20"/>
              </w:rPr>
            </w:pPr>
          </w:p>
        </w:tc>
        <w:tc>
          <w:tcPr>
            <w:tcW w:w="1765" w:type="dxa"/>
            <w:vAlign w:val="center"/>
          </w:tcPr>
          <w:p w14:paraId="72D6716B" w14:textId="77777777" w:rsidR="003F4859" w:rsidRPr="003F4859" w:rsidRDefault="003F4859" w:rsidP="003F4859">
            <w:pPr>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765" w:type="dxa"/>
            <w:noWrap/>
            <w:vAlign w:val="center"/>
          </w:tcPr>
          <w:p w14:paraId="27CA109B" w14:textId="77777777" w:rsidR="003F4859" w:rsidRPr="003F4859" w:rsidRDefault="003F4859" w:rsidP="003F4859">
            <w:pPr>
              <w:jc w:val="center"/>
              <w:rPr>
                <w:color w:val="000000"/>
                <w:sz w:val="20"/>
                <w:szCs w:val="20"/>
              </w:rPr>
            </w:pPr>
            <w:r w:rsidRPr="003F4859">
              <w:rPr>
                <w:color w:val="000000"/>
                <w:sz w:val="20"/>
                <w:szCs w:val="20"/>
              </w:rPr>
              <w:t>88,899</w:t>
            </w:r>
          </w:p>
        </w:tc>
        <w:tc>
          <w:tcPr>
            <w:tcW w:w="1765" w:type="dxa"/>
            <w:noWrap/>
            <w:vAlign w:val="center"/>
          </w:tcPr>
          <w:p w14:paraId="0DEBD22B" w14:textId="77777777" w:rsidR="003F4859" w:rsidRPr="003F4859" w:rsidRDefault="003F4859" w:rsidP="003F4859">
            <w:pPr>
              <w:jc w:val="center"/>
              <w:rPr>
                <w:color w:val="000000"/>
                <w:sz w:val="20"/>
                <w:szCs w:val="20"/>
              </w:rPr>
            </w:pPr>
            <w:r w:rsidRPr="003F4859">
              <w:rPr>
                <w:color w:val="000000"/>
                <w:sz w:val="20"/>
                <w:szCs w:val="20"/>
              </w:rPr>
              <w:t>219</w:t>
            </w:r>
          </w:p>
        </w:tc>
        <w:tc>
          <w:tcPr>
            <w:tcW w:w="1765" w:type="dxa"/>
            <w:noWrap/>
            <w:vAlign w:val="center"/>
          </w:tcPr>
          <w:p w14:paraId="2AEA7684" w14:textId="77777777" w:rsidR="003F4859" w:rsidRPr="003F4859" w:rsidRDefault="003F4859" w:rsidP="003F4859">
            <w:pPr>
              <w:jc w:val="center"/>
              <w:rPr>
                <w:color w:val="000000"/>
                <w:sz w:val="20"/>
                <w:szCs w:val="20"/>
              </w:rPr>
            </w:pPr>
            <w:r w:rsidRPr="003F4859">
              <w:rPr>
                <w:color w:val="000000"/>
                <w:sz w:val="20"/>
                <w:szCs w:val="20"/>
              </w:rPr>
              <w:t>31,256</w:t>
            </w:r>
          </w:p>
        </w:tc>
        <w:tc>
          <w:tcPr>
            <w:tcW w:w="1765" w:type="dxa"/>
            <w:noWrap/>
            <w:vAlign w:val="center"/>
          </w:tcPr>
          <w:p w14:paraId="7FD176F2" w14:textId="77777777" w:rsidR="003F4859" w:rsidRPr="003F4859" w:rsidRDefault="003F4859" w:rsidP="003F4859">
            <w:pPr>
              <w:jc w:val="center"/>
              <w:rPr>
                <w:color w:val="000000"/>
                <w:sz w:val="20"/>
                <w:szCs w:val="20"/>
              </w:rPr>
            </w:pPr>
            <w:r w:rsidRPr="003F4859">
              <w:rPr>
                <w:color w:val="000000"/>
                <w:sz w:val="20"/>
                <w:szCs w:val="20"/>
              </w:rPr>
              <w:t>537,503</w:t>
            </w:r>
          </w:p>
        </w:tc>
        <w:tc>
          <w:tcPr>
            <w:tcW w:w="1765" w:type="dxa"/>
            <w:vAlign w:val="center"/>
          </w:tcPr>
          <w:p w14:paraId="21CD2FAE" w14:textId="77777777" w:rsidR="003F4859" w:rsidRPr="003F4859" w:rsidRDefault="003F4859" w:rsidP="003F4859">
            <w:pPr>
              <w:jc w:val="center"/>
              <w:rPr>
                <w:color w:val="000000"/>
                <w:sz w:val="20"/>
                <w:szCs w:val="20"/>
              </w:rPr>
            </w:pPr>
            <w:r w:rsidRPr="003F4859">
              <w:rPr>
                <w:color w:val="000000"/>
                <w:sz w:val="20"/>
                <w:szCs w:val="20"/>
              </w:rPr>
              <w:t>4.6 (2.1-8.4)</w:t>
            </w:r>
          </w:p>
        </w:tc>
        <w:tc>
          <w:tcPr>
            <w:tcW w:w="1765" w:type="dxa"/>
            <w:vAlign w:val="center"/>
          </w:tcPr>
          <w:p w14:paraId="57AAF329" w14:textId="77777777" w:rsidR="003F4859" w:rsidRPr="003F4859" w:rsidRDefault="003F4859" w:rsidP="003F4859">
            <w:pPr>
              <w:jc w:val="center"/>
              <w:rPr>
                <w:color w:val="000000"/>
                <w:sz w:val="20"/>
                <w:szCs w:val="20"/>
              </w:rPr>
            </w:pPr>
            <w:r w:rsidRPr="003F4859">
              <w:rPr>
                <w:color w:val="000000"/>
                <w:sz w:val="20"/>
                <w:szCs w:val="20"/>
              </w:rPr>
              <w:t>7.3 (3.7-11.6)</w:t>
            </w:r>
          </w:p>
        </w:tc>
      </w:tr>
    </w:tbl>
    <w:p w14:paraId="1D850AE4" w14:textId="6C17C544" w:rsidR="003F4859" w:rsidRPr="003F4859" w:rsidRDefault="003F4859" w:rsidP="003F4859">
      <w:pPr>
        <w:rPr>
          <w:b/>
          <w:sz w:val="20"/>
          <w:szCs w:val="20"/>
        </w:rPr>
      </w:pPr>
      <w:r w:rsidRPr="003F4859">
        <w:rPr>
          <w:b/>
          <w:sz w:val="20"/>
          <w:szCs w:val="20"/>
        </w:rPr>
        <w:t xml:space="preserve">Table S1 – Participant number, incident treated ESKD, number of deaths in those without treated ESKD, time to ESKD, and diabetes duration at end of follow-up, by </w:t>
      </w:r>
      <w:r w:rsidR="002B7B91">
        <w:rPr>
          <w:b/>
          <w:sz w:val="20"/>
          <w:szCs w:val="20"/>
        </w:rPr>
        <w:t>age of</w:t>
      </w:r>
      <w:r w:rsidRPr="003F4859">
        <w:rPr>
          <w:b/>
          <w:sz w:val="20"/>
          <w:szCs w:val="20"/>
        </w:rPr>
        <w:t xml:space="preserve"> onset and sex in type 2 diabetes. </w:t>
      </w:r>
    </w:p>
    <w:p w14:paraId="13FF80FB" w14:textId="77777777" w:rsidR="003F4859" w:rsidRPr="003F4859" w:rsidRDefault="003F4859" w:rsidP="003F4859">
      <w:pPr>
        <w:spacing w:after="0" w:line="240" w:lineRule="auto"/>
        <w:rPr>
          <w:sz w:val="20"/>
          <w:szCs w:val="20"/>
        </w:rPr>
      </w:pPr>
      <w:proofErr w:type="gramStart"/>
      <w:r w:rsidRPr="003F4859">
        <w:rPr>
          <w:sz w:val="20"/>
          <w:szCs w:val="20"/>
        </w:rPr>
        <w:t>a</w:t>
      </w:r>
      <w:proofErr w:type="gramEnd"/>
      <w:r w:rsidRPr="003F4859">
        <w:rPr>
          <w:sz w:val="20"/>
          <w:szCs w:val="20"/>
        </w:rPr>
        <w:t xml:space="preserve">: Rates expressed per 1000 person years (95% confidence interval). </w:t>
      </w:r>
    </w:p>
    <w:p w14:paraId="4C03E0D8" w14:textId="77777777" w:rsidR="003F4859" w:rsidRPr="003F4859" w:rsidRDefault="003F4859" w:rsidP="003F4859">
      <w:pPr>
        <w:spacing w:after="0" w:line="240" w:lineRule="auto"/>
        <w:rPr>
          <w:sz w:val="20"/>
          <w:szCs w:val="20"/>
        </w:rPr>
      </w:pPr>
      <w:proofErr w:type="gramStart"/>
      <w:r w:rsidRPr="003F4859">
        <w:rPr>
          <w:sz w:val="20"/>
          <w:szCs w:val="20"/>
        </w:rPr>
        <w:t>b</w:t>
      </w:r>
      <w:proofErr w:type="gramEnd"/>
      <w:r w:rsidRPr="003F4859">
        <w:rPr>
          <w:sz w:val="20"/>
          <w:szCs w:val="20"/>
        </w:rPr>
        <w:t xml:space="preserve">: Expressed as Hazard Ratio (95% confidence interval) </w:t>
      </w:r>
    </w:p>
    <w:p w14:paraId="4BD59922" w14:textId="77777777" w:rsidR="003F4859" w:rsidRPr="003F4859" w:rsidRDefault="003F4859" w:rsidP="003F4859">
      <w:pPr>
        <w:spacing w:after="0" w:line="240" w:lineRule="auto"/>
        <w:rPr>
          <w:sz w:val="20"/>
          <w:szCs w:val="20"/>
        </w:rPr>
      </w:pPr>
      <w:proofErr w:type="gramStart"/>
      <w:r w:rsidRPr="003F4859">
        <w:rPr>
          <w:sz w:val="20"/>
          <w:szCs w:val="20"/>
        </w:rPr>
        <w:t>c</w:t>
      </w:r>
      <w:proofErr w:type="gramEnd"/>
      <w:r w:rsidRPr="003F4859">
        <w:rPr>
          <w:sz w:val="20"/>
          <w:szCs w:val="20"/>
        </w:rPr>
        <w:t>: Expressed as median, interquartile range.</w:t>
      </w:r>
    </w:p>
    <w:p w14:paraId="5C607EF2" w14:textId="77777777" w:rsidR="003F4859" w:rsidRPr="003F4859" w:rsidRDefault="003F4859" w:rsidP="003F4859">
      <w:r w:rsidRPr="003F4859">
        <w:br w:type="page"/>
      </w:r>
    </w:p>
    <w:tbl>
      <w:tblPr>
        <w:tblStyle w:val="TableGrid31"/>
        <w:tblpPr w:leftFromText="180" w:rightFromText="180" w:vertAnchor="page" w:horzAnchor="margin" w:tblpY="1010"/>
        <w:tblW w:w="0" w:type="auto"/>
        <w:tblLook w:val="04A0" w:firstRow="1" w:lastRow="0" w:firstColumn="1" w:lastColumn="0" w:noHBand="0" w:noVBand="1"/>
      </w:tblPr>
      <w:tblGrid>
        <w:gridCol w:w="1519"/>
        <w:gridCol w:w="1519"/>
        <w:gridCol w:w="1521"/>
        <w:gridCol w:w="1521"/>
      </w:tblGrid>
      <w:tr w:rsidR="003F4859" w:rsidRPr="003F4859" w14:paraId="1F0DB9FC" w14:textId="77777777" w:rsidTr="00F872FA">
        <w:trPr>
          <w:trHeight w:val="589"/>
        </w:trPr>
        <w:tc>
          <w:tcPr>
            <w:tcW w:w="1519" w:type="dxa"/>
            <w:vAlign w:val="center"/>
          </w:tcPr>
          <w:p w14:paraId="7CF302B2" w14:textId="77777777" w:rsidR="003F4859" w:rsidRPr="003F4859" w:rsidRDefault="003F4859" w:rsidP="003F4859">
            <w:pPr>
              <w:jc w:val="center"/>
              <w:rPr>
                <w:b/>
                <w:sz w:val="20"/>
                <w:szCs w:val="20"/>
              </w:rPr>
            </w:pPr>
          </w:p>
        </w:tc>
        <w:tc>
          <w:tcPr>
            <w:tcW w:w="3040" w:type="dxa"/>
            <w:gridSpan w:val="2"/>
            <w:vAlign w:val="center"/>
          </w:tcPr>
          <w:p w14:paraId="11BB5F60" w14:textId="77777777" w:rsidR="003F4859" w:rsidRPr="003F4859" w:rsidRDefault="003F4859" w:rsidP="003F4859">
            <w:pPr>
              <w:jc w:val="center"/>
              <w:rPr>
                <w:b/>
                <w:sz w:val="20"/>
                <w:szCs w:val="20"/>
              </w:rPr>
            </w:pPr>
            <w:r w:rsidRPr="003F4859">
              <w:rPr>
                <w:b/>
                <w:sz w:val="20"/>
                <w:szCs w:val="20"/>
              </w:rPr>
              <w:t>ESKD treated with RRT</w:t>
            </w:r>
          </w:p>
        </w:tc>
        <w:tc>
          <w:tcPr>
            <w:tcW w:w="1521" w:type="dxa"/>
            <w:vAlign w:val="center"/>
          </w:tcPr>
          <w:p w14:paraId="5C46B154" w14:textId="77777777" w:rsidR="003F4859" w:rsidRPr="003F4859" w:rsidRDefault="003F4859" w:rsidP="003F4859">
            <w:pPr>
              <w:jc w:val="center"/>
              <w:rPr>
                <w:b/>
                <w:sz w:val="20"/>
                <w:szCs w:val="20"/>
              </w:rPr>
            </w:pPr>
            <w:r w:rsidRPr="003F4859">
              <w:rPr>
                <w:b/>
                <w:sz w:val="20"/>
                <w:szCs w:val="20"/>
              </w:rPr>
              <w:t>Death due to ESKD without RRT</w:t>
            </w:r>
          </w:p>
        </w:tc>
      </w:tr>
      <w:tr w:rsidR="003F4859" w:rsidRPr="003F4859" w14:paraId="4903539C" w14:textId="77777777" w:rsidTr="00F872FA">
        <w:trPr>
          <w:trHeight w:val="432"/>
        </w:trPr>
        <w:tc>
          <w:tcPr>
            <w:tcW w:w="1519" w:type="dxa"/>
            <w:vAlign w:val="center"/>
          </w:tcPr>
          <w:p w14:paraId="6CA4C38C" w14:textId="66F7A6A1" w:rsidR="003F4859" w:rsidRPr="003F4859" w:rsidRDefault="003F4859" w:rsidP="003F4859">
            <w:pPr>
              <w:jc w:val="center"/>
              <w:rPr>
                <w:b/>
                <w:sz w:val="20"/>
                <w:szCs w:val="20"/>
              </w:rPr>
            </w:pPr>
            <w:r w:rsidRPr="003F4859">
              <w:rPr>
                <w:sz w:val="20"/>
                <w:szCs w:val="20"/>
              </w:rPr>
              <w:br w:type="page"/>
            </w:r>
            <w:r w:rsidR="002B7B91">
              <w:rPr>
                <w:b/>
                <w:sz w:val="20"/>
                <w:szCs w:val="20"/>
              </w:rPr>
              <w:t>Age of</w:t>
            </w:r>
            <w:r w:rsidRPr="003F4859">
              <w:rPr>
                <w:b/>
                <w:sz w:val="20"/>
                <w:szCs w:val="20"/>
              </w:rPr>
              <w:t xml:space="preserve"> onset of diabetes</w:t>
            </w:r>
          </w:p>
        </w:tc>
        <w:tc>
          <w:tcPr>
            <w:tcW w:w="1519" w:type="dxa"/>
            <w:vAlign w:val="center"/>
          </w:tcPr>
          <w:p w14:paraId="07EECB3F" w14:textId="77777777" w:rsidR="003F4859" w:rsidRPr="003F4859" w:rsidRDefault="003F4859" w:rsidP="003F4859">
            <w:pPr>
              <w:jc w:val="center"/>
              <w:rPr>
                <w:b/>
                <w:sz w:val="20"/>
                <w:szCs w:val="20"/>
              </w:rPr>
            </w:pPr>
            <w:r w:rsidRPr="003F4859">
              <w:rPr>
                <w:b/>
                <w:sz w:val="20"/>
                <w:szCs w:val="20"/>
              </w:rPr>
              <w:t>DN</w:t>
            </w:r>
          </w:p>
        </w:tc>
        <w:tc>
          <w:tcPr>
            <w:tcW w:w="1521" w:type="dxa"/>
            <w:vAlign w:val="center"/>
          </w:tcPr>
          <w:p w14:paraId="6EF7ED40" w14:textId="77777777" w:rsidR="003F4859" w:rsidRPr="003F4859" w:rsidRDefault="003F4859" w:rsidP="003F4859">
            <w:pPr>
              <w:jc w:val="center"/>
              <w:rPr>
                <w:b/>
                <w:sz w:val="20"/>
                <w:szCs w:val="20"/>
              </w:rPr>
            </w:pPr>
            <w:r w:rsidRPr="003F4859">
              <w:rPr>
                <w:b/>
                <w:sz w:val="20"/>
                <w:szCs w:val="20"/>
              </w:rPr>
              <w:t>Other</w:t>
            </w:r>
          </w:p>
        </w:tc>
        <w:tc>
          <w:tcPr>
            <w:tcW w:w="1521" w:type="dxa"/>
            <w:vAlign w:val="center"/>
          </w:tcPr>
          <w:p w14:paraId="3855A763" w14:textId="77777777" w:rsidR="003F4859" w:rsidRPr="003F4859" w:rsidRDefault="003F4859" w:rsidP="003F4859">
            <w:pPr>
              <w:jc w:val="center"/>
              <w:rPr>
                <w:b/>
                <w:sz w:val="20"/>
                <w:szCs w:val="20"/>
              </w:rPr>
            </w:pPr>
          </w:p>
        </w:tc>
      </w:tr>
      <w:tr w:rsidR="003F4859" w:rsidRPr="003F4859" w14:paraId="4BD136B2" w14:textId="77777777" w:rsidTr="00F872FA">
        <w:trPr>
          <w:trHeight w:val="475"/>
        </w:trPr>
        <w:tc>
          <w:tcPr>
            <w:tcW w:w="1519" w:type="dxa"/>
            <w:vAlign w:val="center"/>
          </w:tcPr>
          <w:p w14:paraId="1FAB6EED" w14:textId="77777777" w:rsidR="003F4859" w:rsidRPr="003F4859" w:rsidRDefault="003F4859" w:rsidP="003F4859">
            <w:pPr>
              <w:jc w:val="center"/>
              <w:rPr>
                <w:b/>
                <w:sz w:val="20"/>
                <w:szCs w:val="20"/>
              </w:rPr>
            </w:pPr>
            <w:r w:rsidRPr="003F4859">
              <w:rPr>
                <w:b/>
                <w:sz w:val="20"/>
                <w:szCs w:val="20"/>
              </w:rPr>
              <w:t>Total</w:t>
            </w:r>
          </w:p>
        </w:tc>
        <w:tc>
          <w:tcPr>
            <w:tcW w:w="1519" w:type="dxa"/>
            <w:vAlign w:val="center"/>
          </w:tcPr>
          <w:p w14:paraId="0ECB391E" w14:textId="77777777" w:rsidR="003F4859" w:rsidRPr="003F4859" w:rsidRDefault="003F4859" w:rsidP="003F4859">
            <w:pPr>
              <w:jc w:val="center"/>
              <w:rPr>
                <w:sz w:val="20"/>
                <w:szCs w:val="20"/>
              </w:rPr>
            </w:pPr>
            <w:r w:rsidRPr="003F4859">
              <w:rPr>
                <w:sz w:val="20"/>
                <w:szCs w:val="20"/>
              </w:rPr>
              <w:t>5,471 (41%)</w:t>
            </w:r>
          </w:p>
        </w:tc>
        <w:tc>
          <w:tcPr>
            <w:tcW w:w="1521" w:type="dxa"/>
            <w:vAlign w:val="center"/>
          </w:tcPr>
          <w:p w14:paraId="255ADE29" w14:textId="77777777" w:rsidR="003F4859" w:rsidRPr="003F4859" w:rsidRDefault="003F4859" w:rsidP="003F4859">
            <w:pPr>
              <w:jc w:val="center"/>
              <w:rPr>
                <w:sz w:val="20"/>
                <w:szCs w:val="20"/>
              </w:rPr>
            </w:pPr>
            <w:r w:rsidRPr="003F4859">
              <w:rPr>
                <w:sz w:val="20"/>
                <w:szCs w:val="20"/>
              </w:rPr>
              <w:t>2,121 (26%)</w:t>
            </w:r>
          </w:p>
        </w:tc>
        <w:tc>
          <w:tcPr>
            <w:tcW w:w="1521" w:type="dxa"/>
            <w:vAlign w:val="center"/>
          </w:tcPr>
          <w:p w14:paraId="2A098F75" w14:textId="77777777" w:rsidR="003F4859" w:rsidRPr="003F4859" w:rsidRDefault="003F4859" w:rsidP="003F4859">
            <w:pPr>
              <w:jc w:val="center"/>
              <w:rPr>
                <w:sz w:val="20"/>
                <w:szCs w:val="20"/>
              </w:rPr>
            </w:pPr>
            <w:r w:rsidRPr="003F4859">
              <w:rPr>
                <w:sz w:val="20"/>
                <w:szCs w:val="20"/>
              </w:rPr>
              <w:t>5,671 (43%)</w:t>
            </w:r>
          </w:p>
        </w:tc>
      </w:tr>
      <w:tr w:rsidR="003F4859" w:rsidRPr="003F4859" w14:paraId="7743B2BC" w14:textId="77777777" w:rsidTr="00F872FA">
        <w:trPr>
          <w:trHeight w:val="492"/>
        </w:trPr>
        <w:tc>
          <w:tcPr>
            <w:tcW w:w="1519" w:type="dxa"/>
            <w:vAlign w:val="center"/>
          </w:tcPr>
          <w:p w14:paraId="342C3789" w14:textId="77777777" w:rsidR="003F4859" w:rsidRPr="003F4859" w:rsidRDefault="003F4859" w:rsidP="003F4859">
            <w:pPr>
              <w:jc w:val="center"/>
              <w:rPr>
                <w:b/>
                <w:sz w:val="20"/>
                <w:szCs w:val="20"/>
              </w:rPr>
            </w:pPr>
            <w:r w:rsidRPr="003F4859">
              <w:rPr>
                <w:b/>
                <w:sz w:val="20"/>
                <w:szCs w:val="20"/>
              </w:rPr>
              <w:t>10-29</w:t>
            </w:r>
          </w:p>
        </w:tc>
        <w:tc>
          <w:tcPr>
            <w:tcW w:w="1519" w:type="dxa"/>
            <w:vAlign w:val="center"/>
          </w:tcPr>
          <w:p w14:paraId="1F5B59B0" w14:textId="77777777" w:rsidR="003F4859" w:rsidRPr="003F4859" w:rsidRDefault="003F4859" w:rsidP="003F4859">
            <w:pPr>
              <w:jc w:val="center"/>
              <w:rPr>
                <w:sz w:val="20"/>
                <w:szCs w:val="20"/>
              </w:rPr>
            </w:pPr>
            <w:r w:rsidRPr="003F4859">
              <w:rPr>
                <w:sz w:val="20"/>
                <w:szCs w:val="20"/>
              </w:rPr>
              <w:t>216 (75%)</w:t>
            </w:r>
          </w:p>
        </w:tc>
        <w:tc>
          <w:tcPr>
            <w:tcW w:w="1521" w:type="dxa"/>
            <w:vAlign w:val="center"/>
          </w:tcPr>
          <w:p w14:paraId="0E8C8364" w14:textId="77777777" w:rsidR="003F4859" w:rsidRPr="003F4859" w:rsidRDefault="003F4859" w:rsidP="003F4859">
            <w:pPr>
              <w:jc w:val="center"/>
              <w:rPr>
                <w:sz w:val="20"/>
                <w:szCs w:val="20"/>
              </w:rPr>
            </w:pPr>
            <w:r w:rsidRPr="003F4859">
              <w:rPr>
                <w:sz w:val="20"/>
                <w:szCs w:val="20"/>
              </w:rPr>
              <w:t>41 (14%)</w:t>
            </w:r>
          </w:p>
        </w:tc>
        <w:tc>
          <w:tcPr>
            <w:tcW w:w="1521" w:type="dxa"/>
            <w:vAlign w:val="center"/>
          </w:tcPr>
          <w:p w14:paraId="3F994D9F" w14:textId="77777777" w:rsidR="003F4859" w:rsidRPr="003F4859" w:rsidRDefault="003F4859" w:rsidP="003F4859">
            <w:pPr>
              <w:jc w:val="center"/>
              <w:rPr>
                <w:sz w:val="20"/>
                <w:szCs w:val="20"/>
              </w:rPr>
            </w:pPr>
            <w:r w:rsidRPr="003F4859">
              <w:rPr>
                <w:sz w:val="20"/>
                <w:szCs w:val="20"/>
              </w:rPr>
              <w:t>30 (10%)</w:t>
            </w:r>
          </w:p>
        </w:tc>
      </w:tr>
      <w:tr w:rsidR="003F4859" w:rsidRPr="003F4859" w14:paraId="0AFF0A50" w14:textId="77777777" w:rsidTr="00F872FA">
        <w:trPr>
          <w:trHeight w:val="492"/>
        </w:trPr>
        <w:tc>
          <w:tcPr>
            <w:tcW w:w="1519" w:type="dxa"/>
            <w:vAlign w:val="center"/>
          </w:tcPr>
          <w:p w14:paraId="7B2CDEAA" w14:textId="77777777" w:rsidR="003F4859" w:rsidRPr="003F4859" w:rsidRDefault="003F4859" w:rsidP="003F4859">
            <w:pPr>
              <w:jc w:val="center"/>
              <w:rPr>
                <w:b/>
                <w:sz w:val="20"/>
                <w:szCs w:val="20"/>
              </w:rPr>
            </w:pPr>
            <w:r w:rsidRPr="003F4859">
              <w:rPr>
                <w:b/>
                <w:sz w:val="20"/>
                <w:szCs w:val="20"/>
              </w:rPr>
              <w:t>30-39</w:t>
            </w:r>
          </w:p>
        </w:tc>
        <w:tc>
          <w:tcPr>
            <w:tcW w:w="1519" w:type="dxa"/>
            <w:vAlign w:val="center"/>
          </w:tcPr>
          <w:p w14:paraId="03671014" w14:textId="77777777" w:rsidR="003F4859" w:rsidRPr="003F4859" w:rsidRDefault="003F4859" w:rsidP="003F4859">
            <w:pPr>
              <w:jc w:val="center"/>
              <w:rPr>
                <w:sz w:val="20"/>
                <w:szCs w:val="20"/>
              </w:rPr>
            </w:pPr>
            <w:r w:rsidRPr="003F4859">
              <w:rPr>
                <w:sz w:val="20"/>
                <w:szCs w:val="20"/>
              </w:rPr>
              <w:t>620 (77%)</w:t>
            </w:r>
          </w:p>
        </w:tc>
        <w:tc>
          <w:tcPr>
            <w:tcW w:w="1521" w:type="dxa"/>
            <w:vAlign w:val="center"/>
          </w:tcPr>
          <w:p w14:paraId="23E08D88" w14:textId="77777777" w:rsidR="003F4859" w:rsidRPr="003F4859" w:rsidRDefault="003F4859" w:rsidP="003F4859">
            <w:pPr>
              <w:jc w:val="center"/>
              <w:rPr>
                <w:sz w:val="20"/>
                <w:szCs w:val="20"/>
              </w:rPr>
            </w:pPr>
            <w:r w:rsidRPr="003F4859">
              <w:rPr>
                <w:sz w:val="20"/>
                <w:szCs w:val="20"/>
              </w:rPr>
              <w:t>116 (14%)</w:t>
            </w:r>
          </w:p>
        </w:tc>
        <w:tc>
          <w:tcPr>
            <w:tcW w:w="1521" w:type="dxa"/>
            <w:vAlign w:val="center"/>
          </w:tcPr>
          <w:p w14:paraId="78A27212" w14:textId="77777777" w:rsidR="003F4859" w:rsidRPr="003F4859" w:rsidRDefault="003F4859" w:rsidP="003F4859">
            <w:pPr>
              <w:jc w:val="center"/>
              <w:rPr>
                <w:sz w:val="20"/>
                <w:szCs w:val="20"/>
              </w:rPr>
            </w:pPr>
            <w:r w:rsidRPr="003F4859">
              <w:rPr>
                <w:sz w:val="20"/>
                <w:szCs w:val="20"/>
              </w:rPr>
              <w:t>66 (8%)</w:t>
            </w:r>
          </w:p>
        </w:tc>
      </w:tr>
      <w:tr w:rsidR="003F4859" w:rsidRPr="003F4859" w14:paraId="2025B0C1" w14:textId="77777777" w:rsidTr="00F872FA">
        <w:trPr>
          <w:trHeight w:val="475"/>
        </w:trPr>
        <w:tc>
          <w:tcPr>
            <w:tcW w:w="1519" w:type="dxa"/>
            <w:vAlign w:val="center"/>
          </w:tcPr>
          <w:p w14:paraId="753B5695" w14:textId="77777777" w:rsidR="003F4859" w:rsidRPr="003F4859" w:rsidRDefault="003F4859" w:rsidP="003F4859">
            <w:pPr>
              <w:jc w:val="center"/>
              <w:rPr>
                <w:b/>
                <w:sz w:val="20"/>
                <w:szCs w:val="20"/>
              </w:rPr>
            </w:pPr>
            <w:r w:rsidRPr="003F4859">
              <w:rPr>
                <w:b/>
                <w:sz w:val="20"/>
                <w:szCs w:val="20"/>
              </w:rPr>
              <w:t>40-49</w:t>
            </w:r>
          </w:p>
        </w:tc>
        <w:tc>
          <w:tcPr>
            <w:tcW w:w="1519" w:type="dxa"/>
            <w:vAlign w:val="center"/>
          </w:tcPr>
          <w:p w14:paraId="007582D3" w14:textId="77777777" w:rsidR="003F4859" w:rsidRPr="003F4859" w:rsidRDefault="003F4859" w:rsidP="003F4859">
            <w:pPr>
              <w:jc w:val="center"/>
              <w:rPr>
                <w:sz w:val="20"/>
                <w:szCs w:val="20"/>
              </w:rPr>
            </w:pPr>
            <w:r w:rsidRPr="003F4859">
              <w:rPr>
                <w:sz w:val="20"/>
                <w:szCs w:val="20"/>
              </w:rPr>
              <w:t>1417 (68%)</w:t>
            </w:r>
          </w:p>
        </w:tc>
        <w:tc>
          <w:tcPr>
            <w:tcW w:w="1521" w:type="dxa"/>
            <w:vAlign w:val="center"/>
          </w:tcPr>
          <w:p w14:paraId="37289352" w14:textId="77777777" w:rsidR="003F4859" w:rsidRPr="003F4859" w:rsidRDefault="003F4859" w:rsidP="003F4859">
            <w:pPr>
              <w:jc w:val="center"/>
              <w:rPr>
                <w:sz w:val="20"/>
                <w:szCs w:val="20"/>
              </w:rPr>
            </w:pPr>
            <w:r w:rsidRPr="003F4859">
              <w:rPr>
                <w:sz w:val="20"/>
                <w:szCs w:val="20"/>
              </w:rPr>
              <w:t>330 (16%)</w:t>
            </w:r>
          </w:p>
        </w:tc>
        <w:tc>
          <w:tcPr>
            <w:tcW w:w="1521" w:type="dxa"/>
            <w:vAlign w:val="center"/>
          </w:tcPr>
          <w:p w14:paraId="2AA8933F" w14:textId="77777777" w:rsidR="003F4859" w:rsidRPr="003F4859" w:rsidRDefault="003F4859" w:rsidP="003F4859">
            <w:pPr>
              <w:jc w:val="center"/>
              <w:rPr>
                <w:sz w:val="20"/>
                <w:szCs w:val="20"/>
              </w:rPr>
            </w:pPr>
            <w:r w:rsidRPr="003F4859">
              <w:rPr>
                <w:sz w:val="20"/>
                <w:szCs w:val="20"/>
              </w:rPr>
              <w:t>351 (17%)</w:t>
            </w:r>
          </w:p>
        </w:tc>
      </w:tr>
      <w:tr w:rsidR="003F4859" w:rsidRPr="003F4859" w14:paraId="2800B091" w14:textId="77777777" w:rsidTr="00F872FA">
        <w:trPr>
          <w:trHeight w:val="492"/>
        </w:trPr>
        <w:tc>
          <w:tcPr>
            <w:tcW w:w="1519" w:type="dxa"/>
            <w:vAlign w:val="center"/>
          </w:tcPr>
          <w:p w14:paraId="60FA9FEC" w14:textId="77777777" w:rsidR="003F4859" w:rsidRPr="003F4859" w:rsidRDefault="003F4859" w:rsidP="003F4859">
            <w:pPr>
              <w:jc w:val="center"/>
              <w:rPr>
                <w:b/>
                <w:sz w:val="20"/>
                <w:szCs w:val="20"/>
              </w:rPr>
            </w:pPr>
            <w:r w:rsidRPr="003F4859">
              <w:rPr>
                <w:b/>
                <w:sz w:val="20"/>
                <w:szCs w:val="20"/>
              </w:rPr>
              <w:t>50-59</w:t>
            </w:r>
          </w:p>
        </w:tc>
        <w:tc>
          <w:tcPr>
            <w:tcW w:w="1519" w:type="dxa"/>
            <w:vAlign w:val="center"/>
          </w:tcPr>
          <w:p w14:paraId="09D60957" w14:textId="77777777" w:rsidR="003F4859" w:rsidRPr="003F4859" w:rsidRDefault="003F4859" w:rsidP="003F4859">
            <w:pPr>
              <w:jc w:val="center"/>
              <w:rPr>
                <w:sz w:val="20"/>
                <w:szCs w:val="20"/>
              </w:rPr>
            </w:pPr>
            <w:r w:rsidRPr="003F4859">
              <w:rPr>
                <w:sz w:val="20"/>
                <w:szCs w:val="20"/>
              </w:rPr>
              <w:t>1751 (51%)</w:t>
            </w:r>
          </w:p>
        </w:tc>
        <w:tc>
          <w:tcPr>
            <w:tcW w:w="1521" w:type="dxa"/>
            <w:vAlign w:val="center"/>
          </w:tcPr>
          <w:p w14:paraId="7330F198" w14:textId="77777777" w:rsidR="003F4859" w:rsidRPr="003F4859" w:rsidRDefault="003F4859" w:rsidP="003F4859">
            <w:pPr>
              <w:jc w:val="center"/>
              <w:rPr>
                <w:sz w:val="20"/>
                <w:szCs w:val="20"/>
              </w:rPr>
            </w:pPr>
            <w:r w:rsidRPr="003F4859">
              <w:rPr>
                <w:sz w:val="20"/>
                <w:szCs w:val="20"/>
              </w:rPr>
              <w:t>585 (16%)</w:t>
            </w:r>
          </w:p>
        </w:tc>
        <w:tc>
          <w:tcPr>
            <w:tcW w:w="1521" w:type="dxa"/>
            <w:vAlign w:val="center"/>
          </w:tcPr>
          <w:p w14:paraId="37B14DC1" w14:textId="77777777" w:rsidR="003F4859" w:rsidRPr="003F4859" w:rsidRDefault="003F4859" w:rsidP="003F4859">
            <w:pPr>
              <w:jc w:val="center"/>
              <w:rPr>
                <w:sz w:val="20"/>
                <w:szCs w:val="20"/>
              </w:rPr>
            </w:pPr>
            <w:r w:rsidRPr="003F4859">
              <w:rPr>
                <w:sz w:val="20"/>
                <w:szCs w:val="20"/>
              </w:rPr>
              <w:t>1086 (32%)</w:t>
            </w:r>
          </w:p>
        </w:tc>
      </w:tr>
      <w:tr w:rsidR="003F4859" w:rsidRPr="003F4859" w14:paraId="636DBEDB" w14:textId="77777777" w:rsidTr="00F872FA">
        <w:trPr>
          <w:trHeight w:val="475"/>
        </w:trPr>
        <w:tc>
          <w:tcPr>
            <w:tcW w:w="1519" w:type="dxa"/>
            <w:vAlign w:val="center"/>
          </w:tcPr>
          <w:p w14:paraId="3D828125" w14:textId="77777777" w:rsidR="003F4859" w:rsidRPr="003F4859" w:rsidRDefault="003F4859" w:rsidP="003F4859">
            <w:pPr>
              <w:jc w:val="center"/>
              <w:rPr>
                <w:b/>
                <w:sz w:val="20"/>
                <w:szCs w:val="20"/>
              </w:rPr>
            </w:pPr>
            <w:r w:rsidRPr="003F4859">
              <w:rPr>
                <w:b/>
                <w:sz w:val="20"/>
                <w:szCs w:val="20"/>
              </w:rPr>
              <w:t>60-69</w:t>
            </w:r>
          </w:p>
        </w:tc>
        <w:tc>
          <w:tcPr>
            <w:tcW w:w="1519" w:type="dxa"/>
            <w:vAlign w:val="center"/>
          </w:tcPr>
          <w:p w14:paraId="52A13372" w14:textId="77777777" w:rsidR="003F4859" w:rsidRPr="003F4859" w:rsidRDefault="003F4859" w:rsidP="003F4859">
            <w:pPr>
              <w:jc w:val="center"/>
              <w:rPr>
                <w:sz w:val="20"/>
                <w:szCs w:val="20"/>
              </w:rPr>
            </w:pPr>
            <w:r w:rsidRPr="003F4859">
              <w:rPr>
                <w:sz w:val="20"/>
                <w:szCs w:val="20"/>
              </w:rPr>
              <w:t>1138 (30%)</w:t>
            </w:r>
          </w:p>
        </w:tc>
        <w:tc>
          <w:tcPr>
            <w:tcW w:w="1521" w:type="dxa"/>
            <w:vAlign w:val="center"/>
          </w:tcPr>
          <w:p w14:paraId="0D3F6F70" w14:textId="77777777" w:rsidR="003F4859" w:rsidRPr="003F4859" w:rsidRDefault="003F4859" w:rsidP="003F4859">
            <w:pPr>
              <w:jc w:val="center"/>
              <w:rPr>
                <w:sz w:val="20"/>
                <w:szCs w:val="20"/>
              </w:rPr>
            </w:pPr>
            <w:r w:rsidRPr="003F4859">
              <w:rPr>
                <w:sz w:val="20"/>
                <w:szCs w:val="20"/>
              </w:rPr>
              <w:t>684 (18%)</w:t>
            </w:r>
          </w:p>
        </w:tc>
        <w:tc>
          <w:tcPr>
            <w:tcW w:w="1521" w:type="dxa"/>
            <w:vAlign w:val="center"/>
          </w:tcPr>
          <w:p w14:paraId="55A2D90E" w14:textId="77777777" w:rsidR="003F4859" w:rsidRPr="003F4859" w:rsidRDefault="003F4859" w:rsidP="003F4859">
            <w:pPr>
              <w:jc w:val="center"/>
              <w:rPr>
                <w:sz w:val="20"/>
                <w:szCs w:val="20"/>
              </w:rPr>
            </w:pPr>
            <w:r w:rsidRPr="003F4859">
              <w:rPr>
                <w:sz w:val="20"/>
                <w:szCs w:val="20"/>
              </w:rPr>
              <w:t>2032 (53%)</w:t>
            </w:r>
          </w:p>
        </w:tc>
      </w:tr>
      <w:tr w:rsidR="003F4859" w:rsidRPr="003F4859" w14:paraId="609077BC" w14:textId="77777777" w:rsidTr="00F872FA">
        <w:trPr>
          <w:trHeight w:val="447"/>
        </w:trPr>
        <w:tc>
          <w:tcPr>
            <w:tcW w:w="1519" w:type="dxa"/>
            <w:vAlign w:val="center"/>
          </w:tcPr>
          <w:p w14:paraId="043FD06C" w14:textId="77777777" w:rsidR="003F4859" w:rsidRPr="003F4859" w:rsidRDefault="003F4859" w:rsidP="003F4859">
            <w:pPr>
              <w:jc w:val="center"/>
              <w:rPr>
                <w:b/>
                <w:sz w:val="20"/>
                <w:szCs w:val="20"/>
              </w:rPr>
            </w:pPr>
            <w:r w:rsidRPr="003F4859">
              <w:rPr>
                <w:b/>
                <w:sz w:val="20"/>
                <w:szCs w:val="20"/>
              </w:rPr>
              <w:t>70-79</w:t>
            </w:r>
          </w:p>
        </w:tc>
        <w:tc>
          <w:tcPr>
            <w:tcW w:w="1519" w:type="dxa"/>
            <w:vAlign w:val="center"/>
          </w:tcPr>
          <w:p w14:paraId="1F2B7230" w14:textId="77777777" w:rsidR="003F4859" w:rsidRPr="003F4859" w:rsidRDefault="003F4859" w:rsidP="003F4859">
            <w:pPr>
              <w:jc w:val="center"/>
              <w:rPr>
                <w:sz w:val="20"/>
                <w:szCs w:val="20"/>
              </w:rPr>
            </w:pPr>
            <w:r w:rsidRPr="003F4859">
              <w:rPr>
                <w:sz w:val="20"/>
                <w:szCs w:val="20"/>
              </w:rPr>
              <w:t>329 (12%)</w:t>
            </w:r>
          </w:p>
        </w:tc>
        <w:tc>
          <w:tcPr>
            <w:tcW w:w="1521" w:type="dxa"/>
            <w:vAlign w:val="center"/>
          </w:tcPr>
          <w:p w14:paraId="60C862B1" w14:textId="77777777" w:rsidR="003F4859" w:rsidRPr="003F4859" w:rsidRDefault="003F4859" w:rsidP="003F4859">
            <w:pPr>
              <w:jc w:val="center"/>
              <w:rPr>
                <w:sz w:val="20"/>
                <w:szCs w:val="20"/>
              </w:rPr>
            </w:pPr>
            <w:r w:rsidRPr="003F4859">
              <w:rPr>
                <w:sz w:val="20"/>
                <w:szCs w:val="20"/>
              </w:rPr>
              <w:t>365 (13%)</w:t>
            </w:r>
          </w:p>
        </w:tc>
        <w:tc>
          <w:tcPr>
            <w:tcW w:w="1521" w:type="dxa"/>
            <w:vAlign w:val="center"/>
          </w:tcPr>
          <w:p w14:paraId="027F168B" w14:textId="77777777" w:rsidR="003F4859" w:rsidRPr="003F4859" w:rsidRDefault="003F4859" w:rsidP="003F4859">
            <w:pPr>
              <w:jc w:val="center"/>
              <w:rPr>
                <w:sz w:val="20"/>
                <w:szCs w:val="20"/>
              </w:rPr>
            </w:pPr>
            <w:r w:rsidRPr="003F4859">
              <w:rPr>
                <w:sz w:val="20"/>
                <w:szCs w:val="20"/>
              </w:rPr>
              <w:t>2106 (75%)</w:t>
            </w:r>
          </w:p>
        </w:tc>
      </w:tr>
    </w:tbl>
    <w:p w14:paraId="214E4BB5" w14:textId="77777777" w:rsidR="003F4859" w:rsidRPr="003F4859" w:rsidRDefault="003F4859" w:rsidP="003F4859"/>
    <w:p w14:paraId="53BB1227" w14:textId="77777777" w:rsidR="003F4859" w:rsidRPr="003F4859" w:rsidRDefault="003F4859" w:rsidP="003F4859"/>
    <w:p w14:paraId="4AB4533C" w14:textId="77777777" w:rsidR="003F4859" w:rsidRPr="003F4859" w:rsidRDefault="003F4859" w:rsidP="003F4859"/>
    <w:p w14:paraId="02EA0250" w14:textId="77777777" w:rsidR="003F4859" w:rsidRPr="003F4859" w:rsidRDefault="003F4859" w:rsidP="003F4859"/>
    <w:p w14:paraId="66675E8C" w14:textId="77777777" w:rsidR="003F4859" w:rsidRPr="003F4859" w:rsidRDefault="003F4859" w:rsidP="003F4859"/>
    <w:p w14:paraId="26A31680" w14:textId="77777777" w:rsidR="003F4859" w:rsidRPr="003F4859" w:rsidRDefault="003F4859" w:rsidP="003F4859"/>
    <w:p w14:paraId="59A2FDB9" w14:textId="77777777" w:rsidR="003F4859" w:rsidRPr="003F4859" w:rsidRDefault="003F4859" w:rsidP="003F4859"/>
    <w:p w14:paraId="5CEC7826" w14:textId="77777777" w:rsidR="003F4859" w:rsidRPr="003F4859" w:rsidRDefault="003F4859" w:rsidP="003F4859"/>
    <w:p w14:paraId="76CA30C1" w14:textId="77777777" w:rsidR="003F4859" w:rsidRPr="003F4859" w:rsidRDefault="003F4859" w:rsidP="003F4859"/>
    <w:p w14:paraId="45BD4BFB" w14:textId="77777777" w:rsidR="003F4859" w:rsidRPr="003F4859" w:rsidRDefault="003F4859" w:rsidP="003F4859"/>
    <w:p w14:paraId="0A18BD5F" w14:textId="77777777" w:rsidR="003F4859" w:rsidRPr="003F4859" w:rsidRDefault="003F4859" w:rsidP="003F4859"/>
    <w:p w14:paraId="7225892D" w14:textId="77777777" w:rsidR="003F4859" w:rsidRPr="003F4859" w:rsidRDefault="003F4859" w:rsidP="003F4859"/>
    <w:p w14:paraId="250C6EDF" w14:textId="77777777" w:rsidR="003F4859" w:rsidRPr="003F4859" w:rsidRDefault="003F4859" w:rsidP="003F4859">
      <w:pPr>
        <w:rPr>
          <w:sz w:val="20"/>
          <w:szCs w:val="20"/>
        </w:rPr>
      </w:pPr>
      <w:r w:rsidRPr="003F4859">
        <w:rPr>
          <w:sz w:val="20"/>
          <w:szCs w:val="20"/>
        </w:rPr>
        <w:t>Pearson chi-squared p&lt;0.001</w:t>
      </w:r>
    </w:p>
    <w:p w14:paraId="69062DA9" w14:textId="45C0621A" w:rsidR="003F4859" w:rsidRPr="003F4859" w:rsidRDefault="003F4859" w:rsidP="003F4859">
      <w:pPr>
        <w:rPr>
          <w:sz w:val="20"/>
          <w:szCs w:val="20"/>
        </w:rPr>
      </w:pPr>
      <w:r w:rsidRPr="003F4859">
        <w:rPr>
          <w:b/>
          <w:sz w:val="20"/>
          <w:szCs w:val="20"/>
        </w:rPr>
        <w:t xml:space="preserve">Table S2 – Proportion of ESKD that is treated and untreated, and proportion of treated ESKD due to DN or other causes by </w:t>
      </w:r>
      <w:r w:rsidR="002B7B91">
        <w:rPr>
          <w:b/>
          <w:sz w:val="20"/>
          <w:szCs w:val="20"/>
        </w:rPr>
        <w:t>age of</w:t>
      </w:r>
      <w:r w:rsidRPr="003F4859">
        <w:rPr>
          <w:b/>
          <w:sz w:val="20"/>
          <w:szCs w:val="20"/>
        </w:rPr>
        <w:t xml:space="preserve"> onset of diabetes. </w:t>
      </w:r>
      <w:r w:rsidRPr="003F4859">
        <w:rPr>
          <w:sz w:val="20"/>
          <w:szCs w:val="20"/>
        </w:rPr>
        <w:t>The abbreviation DN denotes diabetic nephropathy, and RRT renal replacement therapy.</w:t>
      </w:r>
    </w:p>
    <w:p w14:paraId="2D12A5A1" w14:textId="77777777" w:rsidR="003F4859" w:rsidRPr="003F4859" w:rsidRDefault="003F4859" w:rsidP="003F4859"/>
    <w:p w14:paraId="3F68E748" w14:textId="77777777" w:rsidR="003F4859" w:rsidRPr="003F4859" w:rsidRDefault="003F4859" w:rsidP="003F4859"/>
    <w:p w14:paraId="367D8E2C" w14:textId="77777777" w:rsidR="003F4859" w:rsidRPr="003F4859" w:rsidRDefault="003F4859" w:rsidP="003F4859"/>
    <w:p w14:paraId="09C3FFBC" w14:textId="77777777" w:rsidR="003F4859" w:rsidRPr="003F4859" w:rsidRDefault="003F4859" w:rsidP="003F4859"/>
    <w:p w14:paraId="3F36894B" w14:textId="77777777" w:rsidR="003F4859" w:rsidRPr="003F4859" w:rsidRDefault="003F4859" w:rsidP="003F4859">
      <w:r w:rsidRPr="003F4859">
        <w:br w:type="page"/>
      </w:r>
    </w:p>
    <w:tbl>
      <w:tblPr>
        <w:tblStyle w:val="TableGrid31"/>
        <w:tblpPr w:leftFromText="180" w:rightFromText="180" w:vertAnchor="page" w:horzAnchor="margin" w:tblpY="842"/>
        <w:tblW w:w="15491" w:type="dxa"/>
        <w:tblLayout w:type="fixed"/>
        <w:tblLook w:val="04A0" w:firstRow="1" w:lastRow="0" w:firstColumn="1" w:lastColumn="0" w:noHBand="0" w:noVBand="1"/>
      </w:tblPr>
      <w:tblGrid>
        <w:gridCol w:w="1074"/>
        <w:gridCol w:w="1093"/>
        <w:gridCol w:w="1665"/>
        <w:gridCol w:w="1665"/>
        <w:gridCol w:w="1665"/>
        <w:gridCol w:w="1665"/>
        <w:gridCol w:w="1665"/>
        <w:gridCol w:w="1665"/>
        <w:gridCol w:w="1665"/>
        <w:gridCol w:w="1669"/>
      </w:tblGrid>
      <w:tr w:rsidR="003F4859" w:rsidRPr="003F4859" w14:paraId="36DBED73" w14:textId="77777777" w:rsidTr="00F872FA">
        <w:trPr>
          <w:trHeight w:val="237"/>
        </w:trPr>
        <w:tc>
          <w:tcPr>
            <w:tcW w:w="1074" w:type="dxa"/>
            <w:vMerge w:val="restart"/>
            <w:vAlign w:val="center"/>
          </w:tcPr>
          <w:p w14:paraId="2A3DCC5A" w14:textId="008063B4" w:rsidR="003F4859" w:rsidRPr="003F4859" w:rsidRDefault="002B7B91" w:rsidP="003F4859">
            <w:pPr>
              <w:jc w:val="center"/>
              <w:rPr>
                <w:rFonts w:eastAsia="Times New Roman"/>
                <w:b/>
                <w:color w:val="000000"/>
                <w:sz w:val="20"/>
                <w:szCs w:val="20"/>
                <w:lang w:eastAsia="en-AU"/>
              </w:rPr>
            </w:pPr>
            <w:r>
              <w:rPr>
                <w:rFonts w:eastAsia="Times New Roman"/>
                <w:b/>
                <w:color w:val="000000"/>
                <w:sz w:val="20"/>
                <w:szCs w:val="20"/>
                <w:lang w:eastAsia="en-AU"/>
              </w:rPr>
              <w:lastRenderedPageBreak/>
              <w:t>Age of</w:t>
            </w:r>
            <w:r w:rsidR="003F4859" w:rsidRPr="003F4859">
              <w:rPr>
                <w:rFonts w:eastAsia="Times New Roman"/>
                <w:b/>
                <w:color w:val="000000"/>
                <w:sz w:val="20"/>
                <w:szCs w:val="20"/>
                <w:lang w:eastAsia="en-AU"/>
              </w:rPr>
              <w:t xml:space="preserve"> onset of diabetes</w:t>
            </w:r>
          </w:p>
        </w:tc>
        <w:tc>
          <w:tcPr>
            <w:tcW w:w="1093" w:type="dxa"/>
            <w:vMerge w:val="restart"/>
            <w:vAlign w:val="center"/>
          </w:tcPr>
          <w:p w14:paraId="1FD564D3" w14:textId="77777777" w:rsidR="003F4859" w:rsidRPr="003F4859" w:rsidRDefault="003F4859" w:rsidP="003F4859">
            <w:pPr>
              <w:spacing w:after="160"/>
              <w:jc w:val="center"/>
              <w:rPr>
                <w:rFonts w:eastAsia="Times New Roman"/>
                <w:b/>
                <w:color w:val="000000"/>
                <w:sz w:val="20"/>
                <w:szCs w:val="20"/>
                <w:lang w:eastAsia="en-AU"/>
              </w:rPr>
            </w:pPr>
            <w:r w:rsidRPr="003F4859">
              <w:rPr>
                <w:rFonts w:eastAsia="Times New Roman"/>
                <w:b/>
                <w:color w:val="000000"/>
                <w:sz w:val="20"/>
                <w:szCs w:val="20"/>
                <w:lang w:eastAsia="en-AU"/>
              </w:rPr>
              <w:t>Sex</w:t>
            </w:r>
          </w:p>
        </w:tc>
        <w:tc>
          <w:tcPr>
            <w:tcW w:w="13324" w:type="dxa"/>
            <w:gridSpan w:val="8"/>
            <w:noWrap/>
            <w:vAlign w:val="center"/>
          </w:tcPr>
          <w:p w14:paraId="5889BB1B" w14:textId="77777777" w:rsidR="003F4859" w:rsidRPr="003F4859" w:rsidRDefault="003F4859" w:rsidP="003F4859">
            <w:pPr>
              <w:spacing w:after="160"/>
              <w:jc w:val="center"/>
              <w:rPr>
                <w:rFonts w:eastAsia="Times New Roman"/>
                <w:b/>
                <w:color w:val="000000"/>
                <w:sz w:val="20"/>
                <w:szCs w:val="20"/>
                <w:lang w:eastAsia="en-AU"/>
              </w:rPr>
            </w:pPr>
            <w:r w:rsidRPr="003F4859">
              <w:rPr>
                <w:rFonts w:eastAsia="Times New Roman"/>
                <w:b/>
                <w:color w:val="000000"/>
                <w:sz w:val="20"/>
                <w:szCs w:val="20"/>
                <w:lang w:eastAsia="en-AU"/>
              </w:rPr>
              <w:t>Duration of diabetes (years)</w:t>
            </w:r>
          </w:p>
        </w:tc>
      </w:tr>
      <w:tr w:rsidR="003F4859" w:rsidRPr="003F4859" w14:paraId="08D1C59E" w14:textId="77777777" w:rsidTr="00F872FA">
        <w:trPr>
          <w:trHeight w:val="160"/>
        </w:trPr>
        <w:tc>
          <w:tcPr>
            <w:tcW w:w="1074" w:type="dxa"/>
            <w:vMerge/>
            <w:vAlign w:val="center"/>
          </w:tcPr>
          <w:p w14:paraId="2E312B2C" w14:textId="77777777" w:rsidR="003F4859" w:rsidRPr="003F4859" w:rsidRDefault="003F4859" w:rsidP="003F4859">
            <w:pPr>
              <w:jc w:val="center"/>
              <w:rPr>
                <w:rFonts w:eastAsia="Times New Roman"/>
                <w:b/>
                <w:bCs/>
                <w:color w:val="000000"/>
                <w:sz w:val="20"/>
                <w:szCs w:val="20"/>
                <w:lang w:eastAsia="en-AU"/>
              </w:rPr>
            </w:pPr>
          </w:p>
        </w:tc>
        <w:tc>
          <w:tcPr>
            <w:tcW w:w="1093" w:type="dxa"/>
            <w:vMerge/>
            <w:vAlign w:val="center"/>
          </w:tcPr>
          <w:p w14:paraId="2F51FB05" w14:textId="77777777" w:rsidR="003F4859" w:rsidRPr="003F4859" w:rsidRDefault="003F4859" w:rsidP="003F4859">
            <w:pPr>
              <w:spacing w:after="160"/>
              <w:jc w:val="center"/>
              <w:rPr>
                <w:rFonts w:eastAsia="Times New Roman"/>
                <w:b/>
                <w:bCs/>
                <w:color w:val="000000"/>
                <w:sz w:val="20"/>
                <w:szCs w:val="20"/>
                <w:lang w:eastAsia="en-AU"/>
              </w:rPr>
            </w:pPr>
          </w:p>
        </w:tc>
        <w:tc>
          <w:tcPr>
            <w:tcW w:w="1665" w:type="dxa"/>
            <w:noWrap/>
            <w:vAlign w:val="center"/>
          </w:tcPr>
          <w:p w14:paraId="7717C5F4" w14:textId="77777777" w:rsidR="003F4859" w:rsidRPr="003F4859" w:rsidRDefault="003F4859" w:rsidP="003F4859">
            <w:pPr>
              <w:spacing w:after="160"/>
              <w:jc w:val="center"/>
              <w:rPr>
                <w:b/>
                <w:sz w:val="20"/>
                <w:szCs w:val="20"/>
              </w:rPr>
            </w:pPr>
            <w:r w:rsidRPr="003F4859">
              <w:rPr>
                <w:b/>
                <w:sz w:val="20"/>
                <w:szCs w:val="20"/>
              </w:rPr>
              <w:t>0-4</w:t>
            </w:r>
          </w:p>
        </w:tc>
        <w:tc>
          <w:tcPr>
            <w:tcW w:w="1665" w:type="dxa"/>
            <w:noWrap/>
            <w:vAlign w:val="center"/>
          </w:tcPr>
          <w:p w14:paraId="66122B5B" w14:textId="77777777" w:rsidR="003F4859" w:rsidRPr="003F4859" w:rsidRDefault="003F4859" w:rsidP="003F4859">
            <w:pPr>
              <w:spacing w:after="160"/>
              <w:jc w:val="center"/>
              <w:rPr>
                <w:b/>
                <w:sz w:val="20"/>
                <w:szCs w:val="20"/>
              </w:rPr>
            </w:pPr>
            <w:r w:rsidRPr="003F4859">
              <w:rPr>
                <w:b/>
                <w:sz w:val="20"/>
                <w:szCs w:val="20"/>
              </w:rPr>
              <w:t>5-9</w:t>
            </w:r>
          </w:p>
        </w:tc>
        <w:tc>
          <w:tcPr>
            <w:tcW w:w="1665" w:type="dxa"/>
            <w:noWrap/>
            <w:vAlign w:val="center"/>
          </w:tcPr>
          <w:p w14:paraId="62163CDD" w14:textId="77777777" w:rsidR="003F4859" w:rsidRPr="003F4859" w:rsidRDefault="003F4859" w:rsidP="003F4859">
            <w:pPr>
              <w:spacing w:after="160"/>
              <w:jc w:val="center"/>
              <w:rPr>
                <w:b/>
                <w:sz w:val="20"/>
                <w:szCs w:val="20"/>
              </w:rPr>
            </w:pPr>
            <w:r w:rsidRPr="003F4859">
              <w:rPr>
                <w:b/>
                <w:sz w:val="20"/>
                <w:szCs w:val="20"/>
              </w:rPr>
              <w:t>10-14</w:t>
            </w:r>
          </w:p>
        </w:tc>
        <w:tc>
          <w:tcPr>
            <w:tcW w:w="1665" w:type="dxa"/>
            <w:noWrap/>
            <w:vAlign w:val="center"/>
          </w:tcPr>
          <w:p w14:paraId="0A29DF54" w14:textId="77777777" w:rsidR="003F4859" w:rsidRPr="003F4859" w:rsidRDefault="003F4859" w:rsidP="003F4859">
            <w:pPr>
              <w:spacing w:after="160"/>
              <w:jc w:val="center"/>
              <w:rPr>
                <w:b/>
                <w:sz w:val="20"/>
                <w:szCs w:val="20"/>
              </w:rPr>
            </w:pPr>
            <w:r w:rsidRPr="003F4859">
              <w:rPr>
                <w:b/>
                <w:sz w:val="20"/>
                <w:szCs w:val="20"/>
              </w:rPr>
              <w:t>15-19</w:t>
            </w:r>
          </w:p>
        </w:tc>
        <w:tc>
          <w:tcPr>
            <w:tcW w:w="1665" w:type="dxa"/>
            <w:noWrap/>
            <w:vAlign w:val="center"/>
          </w:tcPr>
          <w:p w14:paraId="0369425B" w14:textId="77777777" w:rsidR="003F4859" w:rsidRPr="003F4859" w:rsidRDefault="003F4859" w:rsidP="003F4859">
            <w:pPr>
              <w:spacing w:after="160"/>
              <w:jc w:val="center"/>
              <w:rPr>
                <w:b/>
                <w:sz w:val="20"/>
                <w:szCs w:val="20"/>
              </w:rPr>
            </w:pPr>
            <w:r w:rsidRPr="003F4859">
              <w:rPr>
                <w:b/>
                <w:sz w:val="20"/>
                <w:szCs w:val="20"/>
              </w:rPr>
              <w:t>20-24</w:t>
            </w:r>
          </w:p>
        </w:tc>
        <w:tc>
          <w:tcPr>
            <w:tcW w:w="1665" w:type="dxa"/>
            <w:noWrap/>
            <w:vAlign w:val="center"/>
          </w:tcPr>
          <w:p w14:paraId="7823504E" w14:textId="77777777" w:rsidR="003F4859" w:rsidRPr="003F4859" w:rsidRDefault="003F4859" w:rsidP="003F4859">
            <w:pPr>
              <w:spacing w:after="160"/>
              <w:jc w:val="center"/>
              <w:rPr>
                <w:b/>
                <w:sz w:val="20"/>
                <w:szCs w:val="20"/>
              </w:rPr>
            </w:pPr>
            <w:r w:rsidRPr="003F4859">
              <w:rPr>
                <w:b/>
                <w:sz w:val="20"/>
                <w:szCs w:val="20"/>
              </w:rPr>
              <w:t>25-29</w:t>
            </w:r>
          </w:p>
        </w:tc>
        <w:tc>
          <w:tcPr>
            <w:tcW w:w="1665" w:type="dxa"/>
            <w:noWrap/>
            <w:vAlign w:val="center"/>
          </w:tcPr>
          <w:p w14:paraId="7DCCC9D3" w14:textId="77777777" w:rsidR="003F4859" w:rsidRPr="003F4859" w:rsidRDefault="003F4859" w:rsidP="003F4859">
            <w:pPr>
              <w:spacing w:after="160"/>
              <w:jc w:val="center"/>
              <w:rPr>
                <w:rFonts w:eastAsia="Times New Roman"/>
                <w:b/>
                <w:color w:val="000000"/>
                <w:sz w:val="20"/>
                <w:szCs w:val="20"/>
                <w:lang w:eastAsia="en-AU"/>
              </w:rPr>
            </w:pPr>
            <w:r w:rsidRPr="003F4859">
              <w:rPr>
                <w:rFonts w:eastAsia="Times New Roman"/>
                <w:b/>
                <w:color w:val="000000"/>
                <w:sz w:val="20"/>
                <w:szCs w:val="20"/>
                <w:lang w:eastAsia="en-AU"/>
              </w:rPr>
              <w:t>30-34</w:t>
            </w:r>
          </w:p>
        </w:tc>
        <w:tc>
          <w:tcPr>
            <w:tcW w:w="1666" w:type="dxa"/>
            <w:noWrap/>
            <w:vAlign w:val="center"/>
          </w:tcPr>
          <w:p w14:paraId="3467AFD8" w14:textId="77777777" w:rsidR="003F4859" w:rsidRPr="003F4859" w:rsidRDefault="003F4859" w:rsidP="003F4859">
            <w:pPr>
              <w:spacing w:after="160"/>
              <w:jc w:val="center"/>
              <w:rPr>
                <w:rFonts w:eastAsia="Times New Roman"/>
                <w:b/>
                <w:color w:val="000000"/>
                <w:sz w:val="20"/>
                <w:szCs w:val="20"/>
                <w:lang w:eastAsia="en-AU"/>
              </w:rPr>
            </w:pPr>
            <w:r w:rsidRPr="003F4859">
              <w:rPr>
                <w:rFonts w:eastAsia="Times New Roman"/>
                <w:b/>
                <w:color w:val="000000"/>
                <w:sz w:val="20"/>
                <w:szCs w:val="20"/>
                <w:lang w:eastAsia="en-AU"/>
              </w:rPr>
              <w:t>35-39</w:t>
            </w:r>
          </w:p>
        </w:tc>
      </w:tr>
      <w:tr w:rsidR="003F4859" w:rsidRPr="003F4859" w14:paraId="18B2E475" w14:textId="77777777" w:rsidTr="00EC291D">
        <w:trPr>
          <w:trHeight w:val="620"/>
        </w:trPr>
        <w:tc>
          <w:tcPr>
            <w:tcW w:w="1074" w:type="dxa"/>
            <w:vMerge w:val="restart"/>
            <w:vAlign w:val="center"/>
          </w:tcPr>
          <w:p w14:paraId="7296F132" w14:textId="77777777" w:rsidR="003F4859" w:rsidRPr="003F4859" w:rsidRDefault="003F4859" w:rsidP="003F4859">
            <w:pPr>
              <w:spacing w:after="160"/>
              <w:jc w:val="center"/>
              <w:rPr>
                <w:rFonts w:eastAsia="Times New Roman"/>
                <w:b/>
                <w:color w:val="000000"/>
                <w:sz w:val="20"/>
                <w:szCs w:val="20"/>
                <w:lang w:eastAsia="en-AU"/>
              </w:rPr>
            </w:pPr>
            <w:r w:rsidRPr="003F4859">
              <w:rPr>
                <w:rFonts w:eastAsia="Times New Roman"/>
                <w:b/>
                <w:color w:val="000000"/>
                <w:sz w:val="20"/>
                <w:szCs w:val="20"/>
                <w:lang w:eastAsia="en-AU"/>
              </w:rPr>
              <w:t>10-29</w:t>
            </w:r>
          </w:p>
        </w:tc>
        <w:tc>
          <w:tcPr>
            <w:tcW w:w="1093" w:type="dxa"/>
            <w:vAlign w:val="center"/>
          </w:tcPr>
          <w:p w14:paraId="23B01136"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34911CCF" w14:textId="77777777" w:rsidR="003F4859" w:rsidRPr="003F4859" w:rsidRDefault="003F4859" w:rsidP="003F4859">
            <w:pPr>
              <w:spacing w:after="160"/>
              <w:jc w:val="center"/>
              <w:rPr>
                <w:color w:val="000000"/>
                <w:sz w:val="20"/>
                <w:szCs w:val="20"/>
              </w:rPr>
            </w:pPr>
            <w:r w:rsidRPr="003F4859">
              <w:rPr>
                <w:sz w:val="20"/>
                <w:szCs w:val="20"/>
              </w:rPr>
              <w:t>0.31 (0.14-0.69)</w:t>
            </w:r>
          </w:p>
        </w:tc>
        <w:tc>
          <w:tcPr>
            <w:tcW w:w="1665" w:type="dxa"/>
            <w:noWrap/>
            <w:vAlign w:val="center"/>
          </w:tcPr>
          <w:p w14:paraId="3E0B0305" w14:textId="77777777" w:rsidR="003F4859" w:rsidRPr="003F4859" w:rsidRDefault="003F4859" w:rsidP="003F4859">
            <w:pPr>
              <w:spacing w:after="160"/>
              <w:jc w:val="center"/>
              <w:rPr>
                <w:color w:val="000000"/>
                <w:sz w:val="20"/>
                <w:szCs w:val="20"/>
              </w:rPr>
            </w:pPr>
            <w:r w:rsidRPr="003F4859">
              <w:rPr>
                <w:sz w:val="20"/>
                <w:szCs w:val="20"/>
              </w:rPr>
              <w:t>0.53 (0.28-1.03)</w:t>
            </w:r>
          </w:p>
        </w:tc>
        <w:tc>
          <w:tcPr>
            <w:tcW w:w="1665" w:type="dxa"/>
            <w:noWrap/>
            <w:vAlign w:val="center"/>
          </w:tcPr>
          <w:p w14:paraId="477FBE24" w14:textId="77777777" w:rsidR="003F4859" w:rsidRPr="003F4859" w:rsidRDefault="003F4859" w:rsidP="003F4859">
            <w:pPr>
              <w:spacing w:after="160"/>
              <w:jc w:val="center"/>
              <w:rPr>
                <w:color w:val="000000"/>
                <w:sz w:val="20"/>
                <w:szCs w:val="20"/>
              </w:rPr>
            </w:pPr>
            <w:r w:rsidRPr="003F4859">
              <w:rPr>
                <w:sz w:val="20"/>
                <w:szCs w:val="20"/>
              </w:rPr>
              <w:t>1.59 (1.03-2.46)</w:t>
            </w:r>
          </w:p>
        </w:tc>
        <w:tc>
          <w:tcPr>
            <w:tcW w:w="1665" w:type="dxa"/>
            <w:noWrap/>
            <w:vAlign w:val="center"/>
          </w:tcPr>
          <w:p w14:paraId="0AAE576E" w14:textId="77777777" w:rsidR="003F4859" w:rsidRPr="003F4859" w:rsidRDefault="003F4859" w:rsidP="003F4859">
            <w:pPr>
              <w:spacing w:after="160"/>
              <w:jc w:val="center"/>
              <w:rPr>
                <w:color w:val="000000"/>
                <w:sz w:val="20"/>
                <w:szCs w:val="20"/>
              </w:rPr>
            </w:pPr>
            <w:r w:rsidRPr="003F4859">
              <w:rPr>
                <w:sz w:val="20"/>
                <w:szCs w:val="20"/>
              </w:rPr>
              <w:t>5.06 (3.68-6.95)</w:t>
            </w:r>
          </w:p>
        </w:tc>
        <w:tc>
          <w:tcPr>
            <w:tcW w:w="1665" w:type="dxa"/>
            <w:noWrap/>
            <w:vAlign w:val="center"/>
          </w:tcPr>
          <w:p w14:paraId="5D5CBD19" w14:textId="77777777" w:rsidR="003F4859" w:rsidRPr="003F4859" w:rsidRDefault="003F4859" w:rsidP="003F4859">
            <w:pPr>
              <w:spacing w:after="160"/>
              <w:jc w:val="center"/>
              <w:rPr>
                <w:color w:val="000000"/>
                <w:sz w:val="20"/>
                <w:szCs w:val="20"/>
              </w:rPr>
            </w:pPr>
            <w:r w:rsidRPr="003F4859">
              <w:rPr>
                <w:sz w:val="20"/>
                <w:szCs w:val="20"/>
              </w:rPr>
              <w:t>8.53 (5.96-12.20)</w:t>
            </w:r>
          </w:p>
        </w:tc>
        <w:tc>
          <w:tcPr>
            <w:tcW w:w="1665" w:type="dxa"/>
            <w:noWrap/>
            <w:vAlign w:val="center"/>
          </w:tcPr>
          <w:p w14:paraId="49CF5361" w14:textId="77777777" w:rsidR="003F4859" w:rsidRPr="003F4859" w:rsidRDefault="003F4859" w:rsidP="003F4859">
            <w:pPr>
              <w:spacing w:after="160"/>
              <w:jc w:val="center"/>
              <w:rPr>
                <w:color w:val="000000"/>
                <w:sz w:val="20"/>
                <w:szCs w:val="20"/>
              </w:rPr>
            </w:pPr>
            <w:r w:rsidRPr="003F4859">
              <w:rPr>
                <w:sz w:val="20"/>
                <w:szCs w:val="20"/>
              </w:rPr>
              <w:t>11.71 (7.28-18.84)</w:t>
            </w:r>
          </w:p>
        </w:tc>
        <w:tc>
          <w:tcPr>
            <w:tcW w:w="1665" w:type="dxa"/>
            <w:noWrap/>
            <w:vAlign w:val="center"/>
          </w:tcPr>
          <w:p w14:paraId="31BE8E46" w14:textId="77777777" w:rsidR="003F4859" w:rsidRPr="003F4859" w:rsidRDefault="003F4859" w:rsidP="003F4859">
            <w:pPr>
              <w:spacing w:after="160"/>
              <w:jc w:val="center"/>
              <w:rPr>
                <w:color w:val="000000"/>
                <w:sz w:val="20"/>
                <w:szCs w:val="20"/>
              </w:rPr>
            </w:pPr>
            <w:r w:rsidRPr="003F4859">
              <w:rPr>
                <w:sz w:val="20"/>
                <w:szCs w:val="20"/>
              </w:rPr>
              <w:t>12.27 (7.13-21.14)</w:t>
            </w:r>
          </w:p>
        </w:tc>
        <w:tc>
          <w:tcPr>
            <w:tcW w:w="1666" w:type="dxa"/>
            <w:noWrap/>
            <w:vAlign w:val="center"/>
          </w:tcPr>
          <w:p w14:paraId="7664EBB1" w14:textId="77777777" w:rsidR="003F4859" w:rsidRPr="003F4859" w:rsidRDefault="003F4859" w:rsidP="003F4859">
            <w:pPr>
              <w:spacing w:after="160"/>
              <w:jc w:val="center"/>
              <w:rPr>
                <w:color w:val="000000"/>
                <w:sz w:val="20"/>
                <w:szCs w:val="20"/>
              </w:rPr>
            </w:pPr>
            <w:r w:rsidRPr="003F4859">
              <w:rPr>
                <w:sz w:val="20"/>
                <w:szCs w:val="20"/>
              </w:rPr>
              <w:t>6.58 (2.74-15.81)</w:t>
            </w:r>
          </w:p>
        </w:tc>
      </w:tr>
      <w:tr w:rsidR="003F4859" w:rsidRPr="003F4859" w14:paraId="05D502D7" w14:textId="77777777" w:rsidTr="00EC291D">
        <w:trPr>
          <w:trHeight w:val="620"/>
        </w:trPr>
        <w:tc>
          <w:tcPr>
            <w:tcW w:w="1074" w:type="dxa"/>
            <w:vMerge/>
            <w:vAlign w:val="center"/>
          </w:tcPr>
          <w:p w14:paraId="21F3196C" w14:textId="77777777" w:rsidR="003F4859" w:rsidRPr="003F4859" w:rsidRDefault="003F4859" w:rsidP="003F4859">
            <w:pPr>
              <w:spacing w:after="160"/>
              <w:jc w:val="center"/>
              <w:rPr>
                <w:rFonts w:eastAsia="Times New Roman"/>
                <w:b/>
                <w:bCs/>
                <w:caps/>
                <w:color w:val="000000"/>
                <w:sz w:val="20"/>
                <w:szCs w:val="20"/>
                <w:lang w:eastAsia="en-AU"/>
              </w:rPr>
            </w:pPr>
          </w:p>
        </w:tc>
        <w:tc>
          <w:tcPr>
            <w:tcW w:w="1093" w:type="dxa"/>
            <w:vAlign w:val="center"/>
          </w:tcPr>
          <w:p w14:paraId="06231190" w14:textId="4E723741" w:rsidR="003F4859" w:rsidRPr="003F4859" w:rsidRDefault="00EC291D" w:rsidP="003F4859">
            <w:pPr>
              <w:spacing w:after="160"/>
              <w:jc w:val="center"/>
              <w:rPr>
                <w:rFonts w:eastAsia="Times New Roman"/>
                <w:b/>
                <w:bCs/>
                <w:color w:val="000000"/>
                <w:sz w:val="20"/>
                <w:szCs w:val="20"/>
                <w:lang w:eastAsia="en-AU"/>
              </w:rPr>
            </w:pPr>
            <w:r>
              <w:rPr>
                <w:rFonts w:eastAsia="Times New Roman"/>
                <w:b/>
                <w:bCs/>
                <w:color w:val="000000"/>
                <w:sz w:val="20"/>
                <w:szCs w:val="20"/>
                <w:lang w:eastAsia="en-AU"/>
              </w:rPr>
              <w:t>F</w:t>
            </w:r>
            <w:r w:rsidR="003F4859" w:rsidRPr="003F4859">
              <w:rPr>
                <w:rFonts w:eastAsia="Times New Roman"/>
                <w:b/>
                <w:bCs/>
                <w:color w:val="000000"/>
                <w:sz w:val="20"/>
                <w:szCs w:val="20"/>
                <w:lang w:eastAsia="en-AU"/>
              </w:rPr>
              <w:t>emales</w:t>
            </w:r>
          </w:p>
        </w:tc>
        <w:tc>
          <w:tcPr>
            <w:tcW w:w="1665" w:type="dxa"/>
            <w:noWrap/>
            <w:vAlign w:val="center"/>
          </w:tcPr>
          <w:p w14:paraId="0A65862D" w14:textId="77777777" w:rsidR="003F4859" w:rsidRPr="003F4859" w:rsidRDefault="003F4859" w:rsidP="003F4859">
            <w:pPr>
              <w:spacing w:after="160"/>
              <w:jc w:val="center"/>
              <w:rPr>
                <w:color w:val="000000"/>
                <w:sz w:val="20"/>
                <w:szCs w:val="20"/>
              </w:rPr>
            </w:pPr>
            <w:r w:rsidRPr="003F4859">
              <w:rPr>
                <w:sz w:val="20"/>
                <w:szCs w:val="20"/>
              </w:rPr>
              <w:t>0.11 (0.04-0.30)</w:t>
            </w:r>
          </w:p>
        </w:tc>
        <w:tc>
          <w:tcPr>
            <w:tcW w:w="1665" w:type="dxa"/>
            <w:noWrap/>
            <w:vAlign w:val="center"/>
          </w:tcPr>
          <w:p w14:paraId="73D91D0C" w14:textId="77777777" w:rsidR="003F4859" w:rsidRPr="003F4859" w:rsidRDefault="003F4859" w:rsidP="003F4859">
            <w:pPr>
              <w:spacing w:after="160"/>
              <w:jc w:val="center"/>
              <w:rPr>
                <w:color w:val="000000"/>
                <w:sz w:val="20"/>
                <w:szCs w:val="20"/>
              </w:rPr>
            </w:pPr>
            <w:r w:rsidRPr="003F4859">
              <w:rPr>
                <w:sz w:val="20"/>
                <w:szCs w:val="20"/>
              </w:rPr>
              <w:t>0.24 (0.14-0.42)</w:t>
            </w:r>
          </w:p>
        </w:tc>
        <w:tc>
          <w:tcPr>
            <w:tcW w:w="1665" w:type="dxa"/>
            <w:noWrap/>
            <w:vAlign w:val="center"/>
          </w:tcPr>
          <w:p w14:paraId="6B3C581B" w14:textId="77777777" w:rsidR="003F4859" w:rsidRPr="003F4859" w:rsidRDefault="003F4859" w:rsidP="003F4859">
            <w:pPr>
              <w:spacing w:after="160"/>
              <w:jc w:val="center"/>
              <w:rPr>
                <w:color w:val="000000"/>
                <w:sz w:val="20"/>
                <w:szCs w:val="20"/>
              </w:rPr>
            </w:pPr>
            <w:r w:rsidRPr="003F4859">
              <w:rPr>
                <w:sz w:val="20"/>
                <w:szCs w:val="20"/>
              </w:rPr>
              <w:t>0.57 (0.40-0.81)</w:t>
            </w:r>
          </w:p>
        </w:tc>
        <w:tc>
          <w:tcPr>
            <w:tcW w:w="1665" w:type="dxa"/>
            <w:noWrap/>
            <w:vAlign w:val="center"/>
          </w:tcPr>
          <w:p w14:paraId="050D02AB" w14:textId="77777777" w:rsidR="003F4859" w:rsidRPr="003F4859" w:rsidRDefault="003F4859" w:rsidP="003F4859">
            <w:pPr>
              <w:spacing w:after="160"/>
              <w:jc w:val="center"/>
              <w:rPr>
                <w:color w:val="000000"/>
                <w:sz w:val="20"/>
                <w:szCs w:val="20"/>
              </w:rPr>
            </w:pPr>
            <w:r w:rsidRPr="003F4859">
              <w:rPr>
                <w:sz w:val="20"/>
                <w:szCs w:val="20"/>
              </w:rPr>
              <w:t>0.95 (0.66-1.38)</w:t>
            </w:r>
          </w:p>
        </w:tc>
        <w:tc>
          <w:tcPr>
            <w:tcW w:w="1665" w:type="dxa"/>
            <w:noWrap/>
            <w:vAlign w:val="center"/>
          </w:tcPr>
          <w:p w14:paraId="5F2BFB2A" w14:textId="77777777" w:rsidR="003F4859" w:rsidRPr="003F4859" w:rsidRDefault="003F4859" w:rsidP="003F4859">
            <w:pPr>
              <w:spacing w:after="160"/>
              <w:jc w:val="center"/>
              <w:rPr>
                <w:color w:val="000000"/>
                <w:sz w:val="20"/>
                <w:szCs w:val="20"/>
              </w:rPr>
            </w:pPr>
            <w:r w:rsidRPr="003F4859">
              <w:rPr>
                <w:sz w:val="20"/>
                <w:szCs w:val="20"/>
              </w:rPr>
              <w:t>2.13 (1.28-3.53)</w:t>
            </w:r>
          </w:p>
        </w:tc>
        <w:tc>
          <w:tcPr>
            <w:tcW w:w="1665" w:type="dxa"/>
            <w:noWrap/>
            <w:vAlign w:val="center"/>
          </w:tcPr>
          <w:p w14:paraId="354F5812" w14:textId="77777777" w:rsidR="003F4859" w:rsidRPr="003F4859" w:rsidRDefault="003F4859" w:rsidP="003F4859">
            <w:pPr>
              <w:spacing w:after="160"/>
              <w:jc w:val="center"/>
              <w:rPr>
                <w:color w:val="000000"/>
                <w:sz w:val="20"/>
                <w:szCs w:val="20"/>
              </w:rPr>
            </w:pPr>
            <w:r w:rsidRPr="003F4859">
              <w:rPr>
                <w:sz w:val="20"/>
                <w:szCs w:val="20"/>
              </w:rPr>
              <w:t>5.07 (2.73-9.43)</w:t>
            </w:r>
          </w:p>
        </w:tc>
        <w:tc>
          <w:tcPr>
            <w:tcW w:w="1665" w:type="dxa"/>
            <w:noWrap/>
            <w:vAlign w:val="center"/>
          </w:tcPr>
          <w:p w14:paraId="3FF26DE6" w14:textId="77777777" w:rsidR="003F4859" w:rsidRPr="003F4859" w:rsidRDefault="003F4859" w:rsidP="003F4859">
            <w:pPr>
              <w:spacing w:after="160"/>
              <w:jc w:val="center"/>
              <w:rPr>
                <w:color w:val="000000"/>
                <w:sz w:val="20"/>
                <w:szCs w:val="20"/>
              </w:rPr>
            </w:pPr>
            <w:r w:rsidRPr="003F4859">
              <w:rPr>
                <w:sz w:val="20"/>
                <w:szCs w:val="20"/>
              </w:rPr>
              <w:t>5.51 (2.63-11.57)</w:t>
            </w:r>
          </w:p>
        </w:tc>
        <w:tc>
          <w:tcPr>
            <w:tcW w:w="1666" w:type="dxa"/>
            <w:noWrap/>
            <w:vAlign w:val="center"/>
          </w:tcPr>
          <w:p w14:paraId="526EF5B5" w14:textId="77777777" w:rsidR="003F4859" w:rsidRPr="003F4859" w:rsidRDefault="003F4859" w:rsidP="003F4859">
            <w:pPr>
              <w:spacing w:after="160"/>
              <w:jc w:val="center"/>
              <w:rPr>
                <w:color w:val="000000"/>
                <w:sz w:val="20"/>
                <w:szCs w:val="20"/>
              </w:rPr>
            </w:pPr>
            <w:r w:rsidRPr="003F4859">
              <w:rPr>
                <w:sz w:val="20"/>
                <w:szCs w:val="20"/>
              </w:rPr>
              <w:t>2.20 (0.55-8.78)</w:t>
            </w:r>
          </w:p>
        </w:tc>
      </w:tr>
      <w:tr w:rsidR="003F4859" w:rsidRPr="003F4859" w14:paraId="1C4B5E39" w14:textId="77777777" w:rsidTr="00EC291D">
        <w:trPr>
          <w:trHeight w:val="620"/>
        </w:trPr>
        <w:tc>
          <w:tcPr>
            <w:tcW w:w="1074" w:type="dxa"/>
            <w:vMerge w:val="restart"/>
            <w:vAlign w:val="center"/>
          </w:tcPr>
          <w:p w14:paraId="57DA9CAA" w14:textId="77777777" w:rsidR="003F4859" w:rsidRPr="003F4859" w:rsidRDefault="003F4859" w:rsidP="003F4859">
            <w:pPr>
              <w:spacing w:after="160"/>
              <w:jc w:val="center"/>
              <w:rPr>
                <w:rFonts w:eastAsia="Times New Roman"/>
                <w:b/>
                <w:bCs/>
                <w:caps/>
                <w:color w:val="000000"/>
                <w:sz w:val="20"/>
                <w:szCs w:val="20"/>
                <w:lang w:eastAsia="en-AU"/>
              </w:rPr>
            </w:pPr>
            <w:r w:rsidRPr="003F4859">
              <w:rPr>
                <w:rFonts w:eastAsia="Times New Roman"/>
                <w:b/>
                <w:color w:val="000000"/>
                <w:sz w:val="20"/>
                <w:szCs w:val="20"/>
                <w:lang w:eastAsia="en-AU"/>
              </w:rPr>
              <w:t>30-39</w:t>
            </w:r>
          </w:p>
        </w:tc>
        <w:tc>
          <w:tcPr>
            <w:tcW w:w="1093" w:type="dxa"/>
            <w:vAlign w:val="center"/>
          </w:tcPr>
          <w:p w14:paraId="78B90630"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6D2F56DF" w14:textId="77777777" w:rsidR="003F4859" w:rsidRPr="003F4859" w:rsidRDefault="003F4859" w:rsidP="003F4859">
            <w:pPr>
              <w:spacing w:after="160"/>
              <w:jc w:val="center"/>
              <w:rPr>
                <w:color w:val="000000"/>
                <w:sz w:val="20"/>
                <w:szCs w:val="20"/>
              </w:rPr>
            </w:pPr>
            <w:r w:rsidRPr="003F4859">
              <w:rPr>
                <w:sz w:val="20"/>
                <w:szCs w:val="20"/>
              </w:rPr>
              <w:t>0.31 (0.22-0.45)</w:t>
            </w:r>
          </w:p>
        </w:tc>
        <w:tc>
          <w:tcPr>
            <w:tcW w:w="1665" w:type="dxa"/>
            <w:noWrap/>
            <w:vAlign w:val="center"/>
          </w:tcPr>
          <w:p w14:paraId="4C249788" w14:textId="77777777" w:rsidR="003F4859" w:rsidRPr="003F4859" w:rsidRDefault="003F4859" w:rsidP="003F4859">
            <w:pPr>
              <w:spacing w:after="160"/>
              <w:jc w:val="center"/>
              <w:rPr>
                <w:color w:val="000000"/>
                <w:sz w:val="20"/>
                <w:szCs w:val="20"/>
              </w:rPr>
            </w:pPr>
            <w:r w:rsidRPr="003F4859">
              <w:rPr>
                <w:sz w:val="20"/>
                <w:szCs w:val="20"/>
              </w:rPr>
              <w:t>0.69 (0.53-0.89)</w:t>
            </w:r>
          </w:p>
        </w:tc>
        <w:tc>
          <w:tcPr>
            <w:tcW w:w="1665" w:type="dxa"/>
            <w:noWrap/>
            <w:vAlign w:val="center"/>
          </w:tcPr>
          <w:p w14:paraId="32D61340" w14:textId="77777777" w:rsidR="003F4859" w:rsidRPr="003F4859" w:rsidRDefault="003F4859" w:rsidP="003F4859">
            <w:pPr>
              <w:spacing w:after="160"/>
              <w:jc w:val="center"/>
              <w:rPr>
                <w:color w:val="000000"/>
                <w:sz w:val="20"/>
                <w:szCs w:val="20"/>
              </w:rPr>
            </w:pPr>
            <w:r w:rsidRPr="003F4859">
              <w:rPr>
                <w:sz w:val="20"/>
                <w:szCs w:val="20"/>
              </w:rPr>
              <w:t>1.90 (1.58-2.29)</w:t>
            </w:r>
          </w:p>
        </w:tc>
        <w:tc>
          <w:tcPr>
            <w:tcW w:w="1665" w:type="dxa"/>
            <w:noWrap/>
            <w:vAlign w:val="center"/>
          </w:tcPr>
          <w:p w14:paraId="59AD45BB" w14:textId="77777777" w:rsidR="003F4859" w:rsidRPr="003F4859" w:rsidRDefault="003F4859" w:rsidP="003F4859">
            <w:pPr>
              <w:spacing w:after="160"/>
              <w:jc w:val="center"/>
              <w:rPr>
                <w:color w:val="000000"/>
                <w:sz w:val="20"/>
                <w:szCs w:val="20"/>
              </w:rPr>
            </w:pPr>
            <w:r w:rsidRPr="003F4859">
              <w:rPr>
                <w:sz w:val="20"/>
                <w:szCs w:val="20"/>
              </w:rPr>
              <w:t>4.04 (3.39-4.81)</w:t>
            </w:r>
          </w:p>
        </w:tc>
        <w:tc>
          <w:tcPr>
            <w:tcW w:w="1665" w:type="dxa"/>
            <w:noWrap/>
            <w:vAlign w:val="center"/>
          </w:tcPr>
          <w:p w14:paraId="6758FBB6" w14:textId="77777777" w:rsidR="003F4859" w:rsidRPr="003F4859" w:rsidRDefault="003F4859" w:rsidP="003F4859">
            <w:pPr>
              <w:spacing w:after="160"/>
              <w:jc w:val="center"/>
              <w:rPr>
                <w:color w:val="000000"/>
                <w:sz w:val="20"/>
                <w:szCs w:val="20"/>
              </w:rPr>
            </w:pPr>
            <w:r w:rsidRPr="003F4859">
              <w:rPr>
                <w:sz w:val="20"/>
                <w:szCs w:val="20"/>
              </w:rPr>
              <w:t>6.18 (4.97-7.68)</w:t>
            </w:r>
          </w:p>
        </w:tc>
        <w:tc>
          <w:tcPr>
            <w:tcW w:w="1665" w:type="dxa"/>
            <w:noWrap/>
            <w:vAlign w:val="center"/>
          </w:tcPr>
          <w:p w14:paraId="5BBD5AB8" w14:textId="77777777" w:rsidR="003F4859" w:rsidRPr="003F4859" w:rsidRDefault="003F4859" w:rsidP="003F4859">
            <w:pPr>
              <w:spacing w:after="160"/>
              <w:jc w:val="center"/>
              <w:rPr>
                <w:color w:val="000000"/>
                <w:sz w:val="20"/>
                <w:szCs w:val="20"/>
              </w:rPr>
            </w:pPr>
            <w:r w:rsidRPr="003F4859">
              <w:rPr>
                <w:sz w:val="20"/>
                <w:szCs w:val="20"/>
              </w:rPr>
              <w:t>7.08 (5.17-9.68)</w:t>
            </w:r>
          </w:p>
        </w:tc>
        <w:tc>
          <w:tcPr>
            <w:tcW w:w="1665" w:type="dxa"/>
            <w:noWrap/>
            <w:vAlign w:val="center"/>
          </w:tcPr>
          <w:p w14:paraId="0A4E2A60" w14:textId="77777777" w:rsidR="003F4859" w:rsidRPr="003F4859" w:rsidRDefault="003F4859" w:rsidP="003F4859">
            <w:pPr>
              <w:spacing w:after="160"/>
              <w:jc w:val="center"/>
              <w:rPr>
                <w:color w:val="000000"/>
                <w:sz w:val="20"/>
                <w:szCs w:val="20"/>
              </w:rPr>
            </w:pPr>
            <w:r w:rsidRPr="003F4859">
              <w:rPr>
                <w:sz w:val="20"/>
                <w:szCs w:val="20"/>
              </w:rPr>
              <w:t>4.50 (2.61-7.74)</w:t>
            </w:r>
          </w:p>
        </w:tc>
        <w:tc>
          <w:tcPr>
            <w:tcW w:w="1666" w:type="dxa"/>
            <w:noWrap/>
            <w:vAlign w:val="center"/>
          </w:tcPr>
          <w:p w14:paraId="73BC5D12" w14:textId="77777777" w:rsidR="003F4859" w:rsidRPr="003F4859" w:rsidRDefault="003F4859" w:rsidP="003F4859">
            <w:pPr>
              <w:spacing w:after="160"/>
              <w:jc w:val="center"/>
              <w:rPr>
                <w:color w:val="000000"/>
                <w:sz w:val="20"/>
                <w:szCs w:val="20"/>
              </w:rPr>
            </w:pPr>
            <w:r w:rsidRPr="003F4859">
              <w:rPr>
                <w:sz w:val="20"/>
                <w:szCs w:val="20"/>
              </w:rPr>
              <w:t>5.86 (3.05-11.27)</w:t>
            </w:r>
          </w:p>
        </w:tc>
      </w:tr>
      <w:tr w:rsidR="003F4859" w:rsidRPr="003F4859" w14:paraId="7124A1D0" w14:textId="77777777" w:rsidTr="00EC291D">
        <w:trPr>
          <w:trHeight w:val="620"/>
        </w:trPr>
        <w:tc>
          <w:tcPr>
            <w:tcW w:w="1074" w:type="dxa"/>
            <w:vMerge/>
            <w:vAlign w:val="center"/>
          </w:tcPr>
          <w:p w14:paraId="126A6CBA" w14:textId="77777777" w:rsidR="003F4859" w:rsidRPr="003F4859" w:rsidRDefault="003F4859" w:rsidP="003F4859">
            <w:pPr>
              <w:spacing w:after="160"/>
              <w:jc w:val="center"/>
              <w:rPr>
                <w:rFonts w:eastAsia="Times New Roman"/>
                <w:b/>
                <w:bCs/>
                <w:caps/>
                <w:color w:val="000000"/>
                <w:sz w:val="20"/>
                <w:szCs w:val="20"/>
                <w:lang w:eastAsia="en-AU"/>
              </w:rPr>
            </w:pPr>
          </w:p>
        </w:tc>
        <w:tc>
          <w:tcPr>
            <w:tcW w:w="1093" w:type="dxa"/>
            <w:vAlign w:val="center"/>
          </w:tcPr>
          <w:p w14:paraId="17D9E201"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665" w:type="dxa"/>
            <w:noWrap/>
            <w:vAlign w:val="center"/>
          </w:tcPr>
          <w:p w14:paraId="1CC01050" w14:textId="77777777" w:rsidR="003F4859" w:rsidRPr="003F4859" w:rsidRDefault="003F4859" w:rsidP="003F4859">
            <w:pPr>
              <w:spacing w:after="160"/>
              <w:jc w:val="center"/>
              <w:rPr>
                <w:color w:val="000000"/>
                <w:sz w:val="20"/>
                <w:szCs w:val="20"/>
              </w:rPr>
            </w:pPr>
            <w:r w:rsidRPr="003F4859">
              <w:rPr>
                <w:sz w:val="20"/>
                <w:szCs w:val="20"/>
              </w:rPr>
              <w:t>0.16 (0.10-0.26)</w:t>
            </w:r>
          </w:p>
        </w:tc>
        <w:tc>
          <w:tcPr>
            <w:tcW w:w="1665" w:type="dxa"/>
            <w:noWrap/>
            <w:vAlign w:val="center"/>
          </w:tcPr>
          <w:p w14:paraId="0F3E9FA3" w14:textId="77777777" w:rsidR="003F4859" w:rsidRPr="003F4859" w:rsidRDefault="003F4859" w:rsidP="003F4859">
            <w:pPr>
              <w:spacing w:after="160"/>
              <w:jc w:val="center"/>
              <w:rPr>
                <w:color w:val="000000"/>
                <w:sz w:val="20"/>
                <w:szCs w:val="20"/>
              </w:rPr>
            </w:pPr>
            <w:r w:rsidRPr="003F4859">
              <w:rPr>
                <w:sz w:val="20"/>
                <w:szCs w:val="20"/>
              </w:rPr>
              <w:t>0.21 (0.14-0.30)</w:t>
            </w:r>
          </w:p>
        </w:tc>
        <w:tc>
          <w:tcPr>
            <w:tcW w:w="1665" w:type="dxa"/>
            <w:noWrap/>
            <w:vAlign w:val="center"/>
          </w:tcPr>
          <w:p w14:paraId="707EEA22" w14:textId="77777777" w:rsidR="003F4859" w:rsidRPr="003F4859" w:rsidRDefault="003F4859" w:rsidP="003F4859">
            <w:pPr>
              <w:spacing w:after="160"/>
              <w:jc w:val="center"/>
              <w:rPr>
                <w:color w:val="000000"/>
                <w:sz w:val="20"/>
                <w:szCs w:val="20"/>
              </w:rPr>
            </w:pPr>
            <w:r w:rsidRPr="003F4859">
              <w:rPr>
                <w:sz w:val="20"/>
                <w:szCs w:val="20"/>
              </w:rPr>
              <w:t>0.69 (0.55-0.86)</w:t>
            </w:r>
          </w:p>
        </w:tc>
        <w:tc>
          <w:tcPr>
            <w:tcW w:w="1665" w:type="dxa"/>
            <w:noWrap/>
            <w:vAlign w:val="center"/>
          </w:tcPr>
          <w:p w14:paraId="4FE903DA" w14:textId="77777777" w:rsidR="003F4859" w:rsidRPr="003F4859" w:rsidRDefault="003F4859" w:rsidP="003F4859">
            <w:pPr>
              <w:spacing w:after="160"/>
              <w:jc w:val="center"/>
              <w:rPr>
                <w:color w:val="000000"/>
                <w:sz w:val="20"/>
                <w:szCs w:val="20"/>
              </w:rPr>
            </w:pPr>
            <w:r w:rsidRPr="003F4859">
              <w:rPr>
                <w:sz w:val="20"/>
                <w:szCs w:val="20"/>
              </w:rPr>
              <w:t>1.24 (0.98-1.57)</w:t>
            </w:r>
          </w:p>
        </w:tc>
        <w:tc>
          <w:tcPr>
            <w:tcW w:w="1665" w:type="dxa"/>
            <w:noWrap/>
            <w:vAlign w:val="center"/>
          </w:tcPr>
          <w:p w14:paraId="39459272" w14:textId="77777777" w:rsidR="003F4859" w:rsidRPr="003F4859" w:rsidRDefault="003F4859" w:rsidP="003F4859">
            <w:pPr>
              <w:spacing w:after="160"/>
              <w:jc w:val="center"/>
              <w:rPr>
                <w:color w:val="000000"/>
                <w:sz w:val="20"/>
                <w:szCs w:val="20"/>
              </w:rPr>
            </w:pPr>
            <w:r w:rsidRPr="003F4859">
              <w:rPr>
                <w:sz w:val="20"/>
                <w:szCs w:val="20"/>
              </w:rPr>
              <w:t>3.55 (2.68-4.70)</w:t>
            </w:r>
          </w:p>
        </w:tc>
        <w:tc>
          <w:tcPr>
            <w:tcW w:w="1665" w:type="dxa"/>
            <w:noWrap/>
            <w:vAlign w:val="center"/>
          </w:tcPr>
          <w:p w14:paraId="3D0FE77F" w14:textId="77777777" w:rsidR="003F4859" w:rsidRPr="003F4859" w:rsidRDefault="003F4859" w:rsidP="003F4859">
            <w:pPr>
              <w:spacing w:after="160"/>
              <w:jc w:val="center"/>
              <w:rPr>
                <w:color w:val="000000"/>
                <w:sz w:val="20"/>
                <w:szCs w:val="20"/>
              </w:rPr>
            </w:pPr>
            <w:r w:rsidRPr="003F4859">
              <w:rPr>
                <w:sz w:val="20"/>
                <w:szCs w:val="20"/>
              </w:rPr>
              <w:t>4.79 (3.12-7.35)</w:t>
            </w:r>
          </w:p>
        </w:tc>
        <w:tc>
          <w:tcPr>
            <w:tcW w:w="1665" w:type="dxa"/>
            <w:noWrap/>
            <w:vAlign w:val="center"/>
          </w:tcPr>
          <w:p w14:paraId="2630C2F0" w14:textId="77777777" w:rsidR="003F4859" w:rsidRPr="003F4859" w:rsidRDefault="003F4859" w:rsidP="003F4859">
            <w:pPr>
              <w:spacing w:after="160"/>
              <w:jc w:val="center"/>
              <w:rPr>
                <w:color w:val="000000"/>
                <w:sz w:val="20"/>
                <w:szCs w:val="20"/>
              </w:rPr>
            </w:pPr>
            <w:r w:rsidRPr="003F4859">
              <w:rPr>
                <w:sz w:val="20"/>
                <w:szCs w:val="20"/>
              </w:rPr>
              <w:t>2.15 (0.90-5.17)</w:t>
            </w:r>
          </w:p>
        </w:tc>
        <w:tc>
          <w:tcPr>
            <w:tcW w:w="1666" w:type="dxa"/>
            <w:noWrap/>
            <w:vAlign w:val="center"/>
          </w:tcPr>
          <w:p w14:paraId="37B335D3" w14:textId="77777777" w:rsidR="003F4859" w:rsidRPr="003F4859" w:rsidRDefault="003F4859" w:rsidP="003F4859">
            <w:pPr>
              <w:spacing w:after="160"/>
              <w:jc w:val="center"/>
              <w:rPr>
                <w:color w:val="000000"/>
                <w:sz w:val="20"/>
                <w:szCs w:val="20"/>
              </w:rPr>
            </w:pPr>
            <w:r w:rsidRPr="003F4859">
              <w:rPr>
                <w:sz w:val="20"/>
                <w:szCs w:val="20"/>
              </w:rPr>
              <w:t>3.78 (1.57-9.07)</w:t>
            </w:r>
          </w:p>
        </w:tc>
      </w:tr>
      <w:tr w:rsidR="003F4859" w:rsidRPr="003F4859" w14:paraId="1A2B659E" w14:textId="77777777" w:rsidTr="00EC291D">
        <w:trPr>
          <w:trHeight w:val="620"/>
        </w:trPr>
        <w:tc>
          <w:tcPr>
            <w:tcW w:w="1074" w:type="dxa"/>
            <w:vMerge w:val="restart"/>
            <w:vAlign w:val="center"/>
          </w:tcPr>
          <w:p w14:paraId="25609150" w14:textId="77777777" w:rsidR="003F4859" w:rsidRPr="003F4859" w:rsidRDefault="003F4859" w:rsidP="003F4859">
            <w:pPr>
              <w:spacing w:after="160"/>
              <w:jc w:val="center"/>
              <w:rPr>
                <w:rFonts w:eastAsia="Times New Roman"/>
                <w:b/>
                <w:bCs/>
                <w:caps/>
                <w:color w:val="000000"/>
                <w:sz w:val="20"/>
                <w:szCs w:val="20"/>
                <w:lang w:eastAsia="en-AU"/>
              </w:rPr>
            </w:pPr>
            <w:r w:rsidRPr="003F4859">
              <w:rPr>
                <w:rFonts w:eastAsia="Times New Roman"/>
                <w:b/>
                <w:color w:val="000000"/>
                <w:sz w:val="20"/>
                <w:szCs w:val="20"/>
                <w:lang w:eastAsia="en-AU"/>
              </w:rPr>
              <w:t>40-49</w:t>
            </w:r>
          </w:p>
        </w:tc>
        <w:tc>
          <w:tcPr>
            <w:tcW w:w="1093" w:type="dxa"/>
            <w:vAlign w:val="center"/>
          </w:tcPr>
          <w:p w14:paraId="04B38182"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757C0ABA" w14:textId="77777777" w:rsidR="003F4859" w:rsidRPr="003F4859" w:rsidRDefault="003F4859" w:rsidP="003F4859">
            <w:pPr>
              <w:spacing w:after="160"/>
              <w:jc w:val="center"/>
              <w:rPr>
                <w:color w:val="000000"/>
                <w:sz w:val="20"/>
                <w:szCs w:val="20"/>
              </w:rPr>
            </w:pPr>
            <w:r w:rsidRPr="003F4859">
              <w:rPr>
                <w:sz w:val="20"/>
                <w:szCs w:val="20"/>
              </w:rPr>
              <w:t>0.35 (0.29-0.43)</w:t>
            </w:r>
          </w:p>
        </w:tc>
        <w:tc>
          <w:tcPr>
            <w:tcW w:w="1665" w:type="dxa"/>
            <w:noWrap/>
            <w:vAlign w:val="center"/>
          </w:tcPr>
          <w:p w14:paraId="32B46BBF" w14:textId="77777777" w:rsidR="003F4859" w:rsidRPr="003F4859" w:rsidRDefault="003F4859" w:rsidP="003F4859">
            <w:pPr>
              <w:spacing w:after="160"/>
              <w:jc w:val="center"/>
              <w:rPr>
                <w:color w:val="000000"/>
                <w:sz w:val="20"/>
                <w:szCs w:val="20"/>
              </w:rPr>
            </w:pPr>
            <w:r w:rsidRPr="003F4859">
              <w:rPr>
                <w:sz w:val="20"/>
                <w:szCs w:val="20"/>
              </w:rPr>
              <w:t>0.72 (0.62-0.83)</w:t>
            </w:r>
          </w:p>
        </w:tc>
        <w:tc>
          <w:tcPr>
            <w:tcW w:w="1665" w:type="dxa"/>
            <w:noWrap/>
            <w:vAlign w:val="center"/>
          </w:tcPr>
          <w:p w14:paraId="4E9640B3" w14:textId="77777777" w:rsidR="003F4859" w:rsidRPr="003F4859" w:rsidRDefault="003F4859" w:rsidP="003F4859">
            <w:pPr>
              <w:spacing w:after="160"/>
              <w:jc w:val="center"/>
              <w:rPr>
                <w:color w:val="000000"/>
                <w:sz w:val="20"/>
                <w:szCs w:val="20"/>
              </w:rPr>
            </w:pPr>
            <w:r w:rsidRPr="003F4859">
              <w:rPr>
                <w:sz w:val="20"/>
                <w:szCs w:val="20"/>
              </w:rPr>
              <w:t>1.69 (1.51-1.89)</w:t>
            </w:r>
          </w:p>
        </w:tc>
        <w:tc>
          <w:tcPr>
            <w:tcW w:w="1665" w:type="dxa"/>
            <w:noWrap/>
            <w:vAlign w:val="center"/>
          </w:tcPr>
          <w:p w14:paraId="753CE359" w14:textId="77777777" w:rsidR="003F4859" w:rsidRPr="003F4859" w:rsidRDefault="003F4859" w:rsidP="003F4859">
            <w:pPr>
              <w:spacing w:after="160"/>
              <w:jc w:val="center"/>
              <w:rPr>
                <w:color w:val="000000"/>
                <w:sz w:val="20"/>
                <w:szCs w:val="20"/>
              </w:rPr>
            </w:pPr>
            <w:r w:rsidRPr="003F4859">
              <w:rPr>
                <w:sz w:val="20"/>
                <w:szCs w:val="20"/>
              </w:rPr>
              <w:t>3.41 (3.06-3.79)</w:t>
            </w:r>
          </w:p>
        </w:tc>
        <w:tc>
          <w:tcPr>
            <w:tcW w:w="1665" w:type="dxa"/>
            <w:noWrap/>
            <w:vAlign w:val="center"/>
          </w:tcPr>
          <w:p w14:paraId="3BEAC2BF" w14:textId="77777777" w:rsidR="003F4859" w:rsidRPr="003F4859" w:rsidRDefault="003F4859" w:rsidP="003F4859">
            <w:pPr>
              <w:spacing w:after="160"/>
              <w:jc w:val="center"/>
              <w:rPr>
                <w:color w:val="000000"/>
                <w:sz w:val="20"/>
                <w:szCs w:val="20"/>
              </w:rPr>
            </w:pPr>
            <w:r w:rsidRPr="003F4859">
              <w:rPr>
                <w:sz w:val="20"/>
                <w:szCs w:val="20"/>
              </w:rPr>
              <w:t>3.22 (2.69-3.85)</w:t>
            </w:r>
          </w:p>
        </w:tc>
        <w:tc>
          <w:tcPr>
            <w:tcW w:w="1665" w:type="dxa"/>
            <w:noWrap/>
            <w:vAlign w:val="center"/>
          </w:tcPr>
          <w:p w14:paraId="383DE524" w14:textId="77777777" w:rsidR="003F4859" w:rsidRPr="003F4859" w:rsidRDefault="003F4859" w:rsidP="003F4859">
            <w:pPr>
              <w:spacing w:after="160"/>
              <w:jc w:val="center"/>
              <w:rPr>
                <w:color w:val="000000"/>
                <w:sz w:val="20"/>
                <w:szCs w:val="20"/>
              </w:rPr>
            </w:pPr>
            <w:r w:rsidRPr="003F4859">
              <w:rPr>
                <w:sz w:val="20"/>
                <w:szCs w:val="20"/>
              </w:rPr>
              <w:t>3.97 (2.94-5.35)</w:t>
            </w:r>
          </w:p>
        </w:tc>
        <w:tc>
          <w:tcPr>
            <w:tcW w:w="1665" w:type="dxa"/>
            <w:noWrap/>
            <w:vAlign w:val="center"/>
          </w:tcPr>
          <w:p w14:paraId="398C620E" w14:textId="77777777" w:rsidR="003F4859" w:rsidRPr="003F4859" w:rsidRDefault="003F4859" w:rsidP="003F4859">
            <w:pPr>
              <w:spacing w:after="160"/>
              <w:jc w:val="center"/>
              <w:rPr>
                <w:color w:val="000000"/>
                <w:sz w:val="20"/>
                <w:szCs w:val="20"/>
              </w:rPr>
            </w:pPr>
            <w:r w:rsidRPr="003F4859">
              <w:rPr>
                <w:sz w:val="20"/>
                <w:szCs w:val="20"/>
              </w:rPr>
              <w:t>3.66 (2.24-5.97)</w:t>
            </w:r>
          </w:p>
        </w:tc>
        <w:tc>
          <w:tcPr>
            <w:tcW w:w="1666" w:type="dxa"/>
            <w:noWrap/>
            <w:vAlign w:val="center"/>
          </w:tcPr>
          <w:p w14:paraId="599A93F8"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1CBCC75F" w14:textId="77777777" w:rsidTr="00EC291D">
        <w:trPr>
          <w:trHeight w:val="620"/>
        </w:trPr>
        <w:tc>
          <w:tcPr>
            <w:tcW w:w="1074" w:type="dxa"/>
            <w:vMerge/>
            <w:vAlign w:val="center"/>
          </w:tcPr>
          <w:p w14:paraId="0DE60DAE" w14:textId="77777777" w:rsidR="003F4859" w:rsidRPr="003F4859" w:rsidRDefault="003F4859" w:rsidP="003F4859">
            <w:pPr>
              <w:spacing w:after="160"/>
              <w:jc w:val="center"/>
              <w:rPr>
                <w:rFonts w:eastAsia="Times New Roman"/>
                <w:b/>
                <w:bCs/>
                <w:caps/>
                <w:color w:val="000000"/>
                <w:sz w:val="20"/>
                <w:szCs w:val="20"/>
                <w:lang w:eastAsia="en-AU"/>
              </w:rPr>
            </w:pPr>
          </w:p>
        </w:tc>
        <w:tc>
          <w:tcPr>
            <w:tcW w:w="1093" w:type="dxa"/>
            <w:vAlign w:val="center"/>
          </w:tcPr>
          <w:p w14:paraId="4DA7974A"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665" w:type="dxa"/>
            <w:noWrap/>
            <w:vAlign w:val="center"/>
          </w:tcPr>
          <w:p w14:paraId="3163CBDF" w14:textId="77777777" w:rsidR="003F4859" w:rsidRPr="003F4859" w:rsidRDefault="003F4859" w:rsidP="003F4859">
            <w:pPr>
              <w:spacing w:after="160"/>
              <w:jc w:val="center"/>
              <w:rPr>
                <w:color w:val="000000"/>
                <w:sz w:val="20"/>
                <w:szCs w:val="20"/>
              </w:rPr>
            </w:pPr>
            <w:r w:rsidRPr="003F4859">
              <w:rPr>
                <w:sz w:val="20"/>
                <w:szCs w:val="20"/>
              </w:rPr>
              <w:t>0.32 (0.25-0.41)</w:t>
            </w:r>
          </w:p>
        </w:tc>
        <w:tc>
          <w:tcPr>
            <w:tcW w:w="1665" w:type="dxa"/>
            <w:noWrap/>
            <w:vAlign w:val="center"/>
          </w:tcPr>
          <w:p w14:paraId="5C91099E" w14:textId="77777777" w:rsidR="003F4859" w:rsidRPr="003F4859" w:rsidRDefault="003F4859" w:rsidP="003F4859">
            <w:pPr>
              <w:spacing w:after="160"/>
              <w:jc w:val="center"/>
              <w:rPr>
                <w:color w:val="000000"/>
                <w:sz w:val="20"/>
                <w:szCs w:val="20"/>
              </w:rPr>
            </w:pPr>
            <w:r w:rsidRPr="003F4859">
              <w:rPr>
                <w:sz w:val="20"/>
                <w:szCs w:val="20"/>
              </w:rPr>
              <w:t>0.54 (0.44-0.66)</w:t>
            </w:r>
          </w:p>
        </w:tc>
        <w:tc>
          <w:tcPr>
            <w:tcW w:w="1665" w:type="dxa"/>
            <w:noWrap/>
            <w:vAlign w:val="center"/>
          </w:tcPr>
          <w:p w14:paraId="432AE9E9" w14:textId="77777777" w:rsidR="003F4859" w:rsidRPr="003F4859" w:rsidRDefault="003F4859" w:rsidP="003F4859">
            <w:pPr>
              <w:spacing w:after="160"/>
              <w:jc w:val="center"/>
              <w:rPr>
                <w:color w:val="000000"/>
                <w:sz w:val="20"/>
                <w:szCs w:val="20"/>
              </w:rPr>
            </w:pPr>
            <w:r w:rsidRPr="003F4859">
              <w:rPr>
                <w:sz w:val="20"/>
                <w:szCs w:val="20"/>
              </w:rPr>
              <w:t>1.28 (1.11-1.49)</w:t>
            </w:r>
          </w:p>
        </w:tc>
        <w:tc>
          <w:tcPr>
            <w:tcW w:w="1665" w:type="dxa"/>
            <w:noWrap/>
            <w:vAlign w:val="center"/>
          </w:tcPr>
          <w:p w14:paraId="605C5E9E" w14:textId="77777777" w:rsidR="003F4859" w:rsidRPr="003F4859" w:rsidRDefault="003F4859" w:rsidP="003F4859">
            <w:pPr>
              <w:spacing w:after="160"/>
              <w:jc w:val="center"/>
              <w:rPr>
                <w:color w:val="000000"/>
                <w:sz w:val="20"/>
                <w:szCs w:val="20"/>
              </w:rPr>
            </w:pPr>
            <w:r w:rsidRPr="003F4859">
              <w:rPr>
                <w:sz w:val="20"/>
                <w:szCs w:val="20"/>
              </w:rPr>
              <w:t>2.62 (2.28-3.02)</w:t>
            </w:r>
          </w:p>
        </w:tc>
        <w:tc>
          <w:tcPr>
            <w:tcW w:w="1665" w:type="dxa"/>
            <w:noWrap/>
            <w:vAlign w:val="center"/>
          </w:tcPr>
          <w:p w14:paraId="52A6BE78" w14:textId="77777777" w:rsidR="003F4859" w:rsidRPr="003F4859" w:rsidRDefault="003F4859" w:rsidP="003F4859">
            <w:pPr>
              <w:spacing w:after="160"/>
              <w:jc w:val="center"/>
              <w:rPr>
                <w:color w:val="000000"/>
                <w:sz w:val="20"/>
                <w:szCs w:val="20"/>
              </w:rPr>
            </w:pPr>
            <w:r w:rsidRPr="003F4859">
              <w:rPr>
                <w:sz w:val="20"/>
                <w:szCs w:val="20"/>
              </w:rPr>
              <w:t>2.79 (2.23-3.49)</w:t>
            </w:r>
          </w:p>
        </w:tc>
        <w:tc>
          <w:tcPr>
            <w:tcW w:w="1665" w:type="dxa"/>
            <w:noWrap/>
            <w:vAlign w:val="center"/>
          </w:tcPr>
          <w:p w14:paraId="61E5F116" w14:textId="77777777" w:rsidR="003F4859" w:rsidRPr="003F4859" w:rsidRDefault="003F4859" w:rsidP="003F4859">
            <w:pPr>
              <w:spacing w:after="160"/>
              <w:jc w:val="center"/>
              <w:rPr>
                <w:color w:val="000000"/>
                <w:sz w:val="20"/>
                <w:szCs w:val="20"/>
              </w:rPr>
            </w:pPr>
            <w:r w:rsidRPr="003F4859">
              <w:rPr>
                <w:sz w:val="20"/>
                <w:szCs w:val="20"/>
              </w:rPr>
              <w:t>3.52 (2.45-5.07)</w:t>
            </w:r>
          </w:p>
        </w:tc>
        <w:tc>
          <w:tcPr>
            <w:tcW w:w="1665" w:type="dxa"/>
            <w:noWrap/>
            <w:vAlign w:val="center"/>
          </w:tcPr>
          <w:p w14:paraId="4D5EBD9F" w14:textId="77777777" w:rsidR="003F4859" w:rsidRPr="003F4859" w:rsidRDefault="003F4859" w:rsidP="003F4859">
            <w:pPr>
              <w:spacing w:after="160"/>
              <w:jc w:val="center"/>
              <w:rPr>
                <w:color w:val="000000"/>
                <w:sz w:val="20"/>
                <w:szCs w:val="20"/>
              </w:rPr>
            </w:pPr>
            <w:r w:rsidRPr="003F4859">
              <w:rPr>
                <w:sz w:val="20"/>
                <w:szCs w:val="20"/>
              </w:rPr>
              <w:t>4.28 (2.58-7.09)</w:t>
            </w:r>
          </w:p>
        </w:tc>
        <w:tc>
          <w:tcPr>
            <w:tcW w:w="1666" w:type="dxa"/>
            <w:noWrap/>
            <w:vAlign w:val="center"/>
          </w:tcPr>
          <w:p w14:paraId="469D546E"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3EF410EF" w14:textId="77777777" w:rsidTr="00EC291D">
        <w:trPr>
          <w:trHeight w:val="620"/>
        </w:trPr>
        <w:tc>
          <w:tcPr>
            <w:tcW w:w="1074" w:type="dxa"/>
            <w:vMerge w:val="restart"/>
            <w:vAlign w:val="center"/>
          </w:tcPr>
          <w:p w14:paraId="11393EF6" w14:textId="77777777" w:rsidR="003F4859" w:rsidRPr="003F4859" w:rsidRDefault="003F4859" w:rsidP="003F4859">
            <w:pPr>
              <w:spacing w:after="160"/>
              <w:jc w:val="center"/>
              <w:rPr>
                <w:rFonts w:eastAsia="Times New Roman"/>
                <w:b/>
                <w:bCs/>
                <w:caps/>
                <w:color w:val="000000"/>
                <w:sz w:val="20"/>
                <w:szCs w:val="20"/>
                <w:lang w:eastAsia="en-AU"/>
              </w:rPr>
            </w:pPr>
            <w:r w:rsidRPr="003F4859">
              <w:rPr>
                <w:rFonts w:eastAsia="Times New Roman"/>
                <w:b/>
                <w:color w:val="000000"/>
                <w:sz w:val="20"/>
                <w:szCs w:val="20"/>
                <w:lang w:eastAsia="en-AU"/>
              </w:rPr>
              <w:t>50-59</w:t>
            </w:r>
          </w:p>
        </w:tc>
        <w:tc>
          <w:tcPr>
            <w:tcW w:w="1093" w:type="dxa"/>
            <w:vAlign w:val="center"/>
          </w:tcPr>
          <w:p w14:paraId="5C3126BA"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64A792B9" w14:textId="77777777" w:rsidR="003F4859" w:rsidRPr="003F4859" w:rsidRDefault="003F4859" w:rsidP="003F4859">
            <w:pPr>
              <w:spacing w:after="160"/>
              <w:jc w:val="center"/>
              <w:rPr>
                <w:color w:val="000000"/>
                <w:sz w:val="20"/>
                <w:szCs w:val="20"/>
              </w:rPr>
            </w:pPr>
            <w:r w:rsidRPr="003F4859">
              <w:rPr>
                <w:sz w:val="20"/>
                <w:szCs w:val="20"/>
              </w:rPr>
              <w:t>0.48 (0.42-0.55)</w:t>
            </w:r>
          </w:p>
        </w:tc>
        <w:tc>
          <w:tcPr>
            <w:tcW w:w="1665" w:type="dxa"/>
            <w:noWrap/>
            <w:vAlign w:val="center"/>
          </w:tcPr>
          <w:p w14:paraId="0BB4A54B" w14:textId="77777777" w:rsidR="003F4859" w:rsidRPr="003F4859" w:rsidRDefault="003F4859" w:rsidP="003F4859">
            <w:pPr>
              <w:spacing w:after="160"/>
              <w:jc w:val="center"/>
              <w:rPr>
                <w:color w:val="000000"/>
                <w:sz w:val="20"/>
                <w:szCs w:val="20"/>
              </w:rPr>
            </w:pPr>
            <w:r w:rsidRPr="003F4859">
              <w:rPr>
                <w:sz w:val="20"/>
                <w:szCs w:val="20"/>
              </w:rPr>
              <w:t>0.77 (0.69-0.86)</w:t>
            </w:r>
          </w:p>
        </w:tc>
        <w:tc>
          <w:tcPr>
            <w:tcW w:w="1665" w:type="dxa"/>
            <w:noWrap/>
            <w:vAlign w:val="center"/>
          </w:tcPr>
          <w:p w14:paraId="2C35D8CF" w14:textId="77777777" w:rsidR="003F4859" w:rsidRPr="003F4859" w:rsidRDefault="003F4859" w:rsidP="003F4859">
            <w:pPr>
              <w:spacing w:after="160"/>
              <w:jc w:val="center"/>
              <w:rPr>
                <w:color w:val="000000"/>
                <w:sz w:val="20"/>
                <w:szCs w:val="20"/>
              </w:rPr>
            </w:pPr>
            <w:r w:rsidRPr="003F4859">
              <w:rPr>
                <w:sz w:val="20"/>
                <w:szCs w:val="20"/>
              </w:rPr>
              <w:t>1.57 (1.43-1.73)</w:t>
            </w:r>
          </w:p>
        </w:tc>
        <w:tc>
          <w:tcPr>
            <w:tcW w:w="1665" w:type="dxa"/>
            <w:noWrap/>
            <w:vAlign w:val="center"/>
          </w:tcPr>
          <w:p w14:paraId="28CB3745" w14:textId="77777777" w:rsidR="003F4859" w:rsidRPr="003F4859" w:rsidRDefault="003F4859" w:rsidP="003F4859">
            <w:pPr>
              <w:spacing w:after="160"/>
              <w:jc w:val="center"/>
              <w:rPr>
                <w:color w:val="000000"/>
                <w:sz w:val="20"/>
                <w:szCs w:val="20"/>
              </w:rPr>
            </w:pPr>
            <w:r w:rsidRPr="003F4859">
              <w:rPr>
                <w:sz w:val="20"/>
                <w:szCs w:val="20"/>
              </w:rPr>
              <w:t>3.05 (2.76-3.36)</w:t>
            </w:r>
          </w:p>
        </w:tc>
        <w:tc>
          <w:tcPr>
            <w:tcW w:w="1665" w:type="dxa"/>
            <w:noWrap/>
            <w:vAlign w:val="center"/>
          </w:tcPr>
          <w:p w14:paraId="17142324" w14:textId="77777777" w:rsidR="003F4859" w:rsidRPr="003F4859" w:rsidRDefault="003F4859" w:rsidP="003F4859">
            <w:pPr>
              <w:spacing w:after="160"/>
              <w:jc w:val="center"/>
              <w:rPr>
                <w:color w:val="000000"/>
                <w:sz w:val="20"/>
                <w:szCs w:val="20"/>
              </w:rPr>
            </w:pPr>
            <w:r w:rsidRPr="003F4859">
              <w:rPr>
                <w:sz w:val="20"/>
                <w:szCs w:val="20"/>
              </w:rPr>
              <w:t>2.64 (2.19-3.17)</w:t>
            </w:r>
          </w:p>
        </w:tc>
        <w:tc>
          <w:tcPr>
            <w:tcW w:w="1665" w:type="dxa"/>
            <w:noWrap/>
            <w:vAlign w:val="center"/>
          </w:tcPr>
          <w:p w14:paraId="7A94E415" w14:textId="77777777" w:rsidR="003F4859" w:rsidRPr="003F4859" w:rsidRDefault="003F4859" w:rsidP="003F4859">
            <w:pPr>
              <w:spacing w:after="160"/>
              <w:jc w:val="center"/>
              <w:rPr>
                <w:color w:val="000000"/>
                <w:sz w:val="20"/>
                <w:szCs w:val="20"/>
              </w:rPr>
            </w:pPr>
            <w:r w:rsidRPr="003F4859">
              <w:rPr>
                <w:sz w:val="20"/>
                <w:szCs w:val="20"/>
              </w:rPr>
              <w:t>2.85 (1.92-4.21)</w:t>
            </w:r>
          </w:p>
        </w:tc>
        <w:tc>
          <w:tcPr>
            <w:tcW w:w="1665" w:type="dxa"/>
            <w:noWrap/>
            <w:vAlign w:val="center"/>
          </w:tcPr>
          <w:p w14:paraId="3CFEE8D3"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6" w:type="dxa"/>
            <w:noWrap/>
            <w:vAlign w:val="center"/>
          </w:tcPr>
          <w:p w14:paraId="1A36AF69"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5F28AB2D" w14:textId="77777777" w:rsidTr="00EC291D">
        <w:trPr>
          <w:trHeight w:val="620"/>
        </w:trPr>
        <w:tc>
          <w:tcPr>
            <w:tcW w:w="1074" w:type="dxa"/>
            <w:vMerge/>
            <w:vAlign w:val="center"/>
          </w:tcPr>
          <w:p w14:paraId="343A66BC" w14:textId="77777777" w:rsidR="003F4859" w:rsidRPr="003F4859" w:rsidRDefault="003F4859" w:rsidP="003F4859">
            <w:pPr>
              <w:spacing w:after="160"/>
              <w:jc w:val="center"/>
              <w:rPr>
                <w:b/>
                <w:bCs/>
                <w:caps/>
                <w:color w:val="000000"/>
                <w:sz w:val="20"/>
                <w:szCs w:val="20"/>
              </w:rPr>
            </w:pPr>
          </w:p>
        </w:tc>
        <w:tc>
          <w:tcPr>
            <w:tcW w:w="1093" w:type="dxa"/>
            <w:vAlign w:val="center"/>
          </w:tcPr>
          <w:p w14:paraId="3F83FFD5"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665" w:type="dxa"/>
            <w:noWrap/>
            <w:vAlign w:val="center"/>
          </w:tcPr>
          <w:p w14:paraId="45FA576F" w14:textId="77777777" w:rsidR="003F4859" w:rsidRPr="003F4859" w:rsidRDefault="003F4859" w:rsidP="003F4859">
            <w:pPr>
              <w:spacing w:after="160"/>
              <w:jc w:val="center"/>
              <w:rPr>
                <w:color w:val="000000"/>
                <w:sz w:val="20"/>
                <w:szCs w:val="20"/>
              </w:rPr>
            </w:pPr>
            <w:r w:rsidRPr="003F4859">
              <w:rPr>
                <w:sz w:val="20"/>
                <w:szCs w:val="20"/>
              </w:rPr>
              <w:t>0.36 (0.30-0.43)</w:t>
            </w:r>
          </w:p>
        </w:tc>
        <w:tc>
          <w:tcPr>
            <w:tcW w:w="1665" w:type="dxa"/>
            <w:noWrap/>
            <w:vAlign w:val="center"/>
          </w:tcPr>
          <w:p w14:paraId="2FF91AFC" w14:textId="77777777" w:rsidR="003F4859" w:rsidRPr="003F4859" w:rsidRDefault="003F4859" w:rsidP="003F4859">
            <w:pPr>
              <w:spacing w:after="160"/>
              <w:jc w:val="center"/>
              <w:rPr>
                <w:color w:val="000000"/>
                <w:sz w:val="20"/>
                <w:szCs w:val="20"/>
              </w:rPr>
            </w:pPr>
            <w:r w:rsidRPr="003F4859">
              <w:rPr>
                <w:sz w:val="20"/>
                <w:szCs w:val="20"/>
              </w:rPr>
              <w:t>0.55 (0.47-0.64)</w:t>
            </w:r>
          </w:p>
        </w:tc>
        <w:tc>
          <w:tcPr>
            <w:tcW w:w="1665" w:type="dxa"/>
            <w:noWrap/>
            <w:vAlign w:val="center"/>
          </w:tcPr>
          <w:p w14:paraId="028D1157" w14:textId="77777777" w:rsidR="003F4859" w:rsidRPr="003F4859" w:rsidRDefault="003F4859" w:rsidP="003F4859">
            <w:pPr>
              <w:spacing w:after="160"/>
              <w:jc w:val="center"/>
              <w:rPr>
                <w:color w:val="000000"/>
                <w:sz w:val="20"/>
                <w:szCs w:val="20"/>
              </w:rPr>
            </w:pPr>
            <w:r w:rsidRPr="003F4859">
              <w:rPr>
                <w:sz w:val="20"/>
                <w:szCs w:val="20"/>
              </w:rPr>
              <w:t>1.31 (1.16-1.48)</w:t>
            </w:r>
          </w:p>
        </w:tc>
        <w:tc>
          <w:tcPr>
            <w:tcW w:w="1665" w:type="dxa"/>
            <w:noWrap/>
            <w:vAlign w:val="center"/>
          </w:tcPr>
          <w:p w14:paraId="78DED745" w14:textId="77777777" w:rsidR="003F4859" w:rsidRPr="003F4859" w:rsidRDefault="003F4859" w:rsidP="003F4859">
            <w:pPr>
              <w:spacing w:after="160"/>
              <w:jc w:val="center"/>
              <w:rPr>
                <w:color w:val="000000"/>
                <w:sz w:val="20"/>
                <w:szCs w:val="20"/>
              </w:rPr>
            </w:pPr>
            <w:r w:rsidRPr="003F4859">
              <w:rPr>
                <w:sz w:val="20"/>
                <w:szCs w:val="20"/>
              </w:rPr>
              <w:t>1.73 (1.50-2.00)</w:t>
            </w:r>
          </w:p>
        </w:tc>
        <w:tc>
          <w:tcPr>
            <w:tcW w:w="1665" w:type="dxa"/>
            <w:noWrap/>
            <w:vAlign w:val="center"/>
          </w:tcPr>
          <w:p w14:paraId="17F579C4" w14:textId="77777777" w:rsidR="003F4859" w:rsidRPr="003F4859" w:rsidRDefault="003F4859" w:rsidP="003F4859">
            <w:pPr>
              <w:spacing w:after="160"/>
              <w:jc w:val="center"/>
              <w:rPr>
                <w:color w:val="000000"/>
                <w:sz w:val="20"/>
                <w:szCs w:val="20"/>
              </w:rPr>
            </w:pPr>
            <w:r w:rsidRPr="003F4859">
              <w:rPr>
                <w:sz w:val="20"/>
                <w:szCs w:val="20"/>
              </w:rPr>
              <w:t>2.30 (1.87-2.83)</w:t>
            </w:r>
          </w:p>
        </w:tc>
        <w:tc>
          <w:tcPr>
            <w:tcW w:w="1665" w:type="dxa"/>
            <w:noWrap/>
            <w:vAlign w:val="center"/>
          </w:tcPr>
          <w:p w14:paraId="3F4D1CCF" w14:textId="77777777" w:rsidR="003F4859" w:rsidRPr="003F4859" w:rsidRDefault="003F4859" w:rsidP="003F4859">
            <w:pPr>
              <w:spacing w:after="160"/>
              <w:jc w:val="center"/>
              <w:rPr>
                <w:color w:val="000000"/>
                <w:sz w:val="20"/>
                <w:szCs w:val="20"/>
              </w:rPr>
            </w:pPr>
            <w:r w:rsidRPr="003F4859">
              <w:rPr>
                <w:sz w:val="20"/>
                <w:szCs w:val="20"/>
              </w:rPr>
              <w:t>2.14 (1.36-3.35)</w:t>
            </w:r>
          </w:p>
        </w:tc>
        <w:tc>
          <w:tcPr>
            <w:tcW w:w="1665" w:type="dxa"/>
            <w:noWrap/>
            <w:vAlign w:val="center"/>
          </w:tcPr>
          <w:p w14:paraId="0C570B6B"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6" w:type="dxa"/>
            <w:noWrap/>
            <w:vAlign w:val="center"/>
          </w:tcPr>
          <w:p w14:paraId="025DAFAA"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5DB903D2" w14:textId="77777777" w:rsidTr="00EC291D">
        <w:trPr>
          <w:trHeight w:val="620"/>
        </w:trPr>
        <w:tc>
          <w:tcPr>
            <w:tcW w:w="1074" w:type="dxa"/>
            <w:vMerge w:val="restart"/>
            <w:vAlign w:val="center"/>
          </w:tcPr>
          <w:p w14:paraId="363BD3D0" w14:textId="77777777" w:rsidR="003F4859" w:rsidRPr="003F4859" w:rsidRDefault="003F4859" w:rsidP="003F4859">
            <w:pPr>
              <w:spacing w:after="160"/>
              <w:jc w:val="center"/>
              <w:rPr>
                <w:rFonts w:eastAsia="Times New Roman"/>
                <w:b/>
                <w:bCs/>
                <w:color w:val="000000"/>
                <w:sz w:val="20"/>
                <w:szCs w:val="20"/>
                <w:lang w:eastAsia="en-AU"/>
              </w:rPr>
            </w:pPr>
            <w:r w:rsidRPr="003F4859">
              <w:rPr>
                <w:b/>
                <w:color w:val="000000"/>
                <w:sz w:val="20"/>
                <w:szCs w:val="20"/>
              </w:rPr>
              <w:t>60-69</w:t>
            </w:r>
          </w:p>
        </w:tc>
        <w:tc>
          <w:tcPr>
            <w:tcW w:w="1093" w:type="dxa"/>
            <w:vAlign w:val="center"/>
          </w:tcPr>
          <w:p w14:paraId="3039A3B6"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2E4A4C18" w14:textId="77777777" w:rsidR="003F4859" w:rsidRPr="003F4859" w:rsidRDefault="003F4859" w:rsidP="003F4859">
            <w:pPr>
              <w:spacing w:after="160"/>
              <w:jc w:val="center"/>
              <w:rPr>
                <w:color w:val="000000"/>
                <w:sz w:val="20"/>
                <w:szCs w:val="20"/>
              </w:rPr>
            </w:pPr>
            <w:r w:rsidRPr="003F4859">
              <w:rPr>
                <w:sz w:val="20"/>
                <w:szCs w:val="20"/>
              </w:rPr>
              <w:t>0.59 (0.52-0.66)</w:t>
            </w:r>
          </w:p>
        </w:tc>
        <w:tc>
          <w:tcPr>
            <w:tcW w:w="1665" w:type="dxa"/>
            <w:noWrap/>
            <w:vAlign w:val="center"/>
          </w:tcPr>
          <w:p w14:paraId="7355F96D" w14:textId="77777777" w:rsidR="003F4859" w:rsidRPr="003F4859" w:rsidRDefault="003F4859" w:rsidP="003F4859">
            <w:pPr>
              <w:spacing w:after="160"/>
              <w:jc w:val="center"/>
              <w:rPr>
                <w:color w:val="000000"/>
                <w:sz w:val="20"/>
                <w:szCs w:val="20"/>
              </w:rPr>
            </w:pPr>
            <w:r w:rsidRPr="003F4859">
              <w:rPr>
                <w:sz w:val="20"/>
                <w:szCs w:val="20"/>
              </w:rPr>
              <w:t>1.08 (0.98-1.20)</w:t>
            </w:r>
          </w:p>
        </w:tc>
        <w:tc>
          <w:tcPr>
            <w:tcW w:w="1665" w:type="dxa"/>
            <w:noWrap/>
            <w:vAlign w:val="center"/>
          </w:tcPr>
          <w:p w14:paraId="444EBA17" w14:textId="77777777" w:rsidR="003F4859" w:rsidRPr="003F4859" w:rsidRDefault="003F4859" w:rsidP="003F4859">
            <w:pPr>
              <w:spacing w:after="160"/>
              <w:jc w:val="center"/>
              <w:rPr>
                <w:color w:val="000000"/>
                <w:sz w:val="20"/>
                <w:szCs w:val="20"/>
              </w:rPr>
            </w:pPr>
            <w:r w:rsidRPr="003F4859">
              <w:rPr>
                <w:sz w:val="20"/>
                <w:szCs w:val="20"/>
              </w:rPr>
              <w:t>1.74 (1.57-1.93)</w:t>
            </w:r>
          </w:p>
        </w:tc>
        <w:tc>
          <w:tcPr>
            <w:tcW w:w="1665" w:type="dxa"/>
            <w:noWrap/>
            <w:vAlign w:val="center"/>
          </w:tcPr>
          <w:p w14:paraId="1B45E8FD" w14:textId="77777777" w:rsidR="003F4859" w:rsidRPr="003F4859" w:rsidRDefault="003F4859" w:rsidP="003F4859">
            <w:pPr>
              <w:spacing w:after="160"/>
              <w:jc w:val="center"/>
              <w:rPr>
                <w:color w:val="000000"/>
                <w:sz w:val="20"/>
                <w:szCs w:val="20"/>
              </w:rPr>
            </w:pPr>
            <w:r w:rsidRPr="003F4859">
              <w:rPr>
                <w:sz w:val="20"/>
                <w:szCs w:val="20"/>
              </w:rPr>
              <w:t>1.93 (1.66-2.26)</w:t>
            </w:r>
          </w:p>
        </w:tc>
        <w:tc>
          <w:tcPr>
            <w:tcW w:w="1665" w:type="dxa"/>
            <w:noWrap/>
            <w:vAlign w:val="center"/>
          </w:tcPr>
          <w:p w14:paraId="6407E336" w14:textId="77777777" w:rsidR="003F4859" w:rsidRPr="003F4859" w:rsidRDefault="003F4859" w:rsidP="003F4859">
            <w:pPr>
              <w:spacing w:after="160"/>
              <w:jc w:val="center"/>
              <w:rPr>
                <w:color w:val="000000"/>
                <w:sz w:val="20"/>
                <w:szCs w:val="20"/>
              </w:rPr>
            </w:pPr>
            <w:r w:rsidRPr="003F4859">
              <w:rPr>
                <w:sz w:val="20"/>
                <w:szCs w:val="20"/>
              </w:rPr>
              <w:t>1.25 (0.82-1.90)</w:t>
            </w:r>
          </w:p>
        </w:tc>
        <w:tc>
          <w:tcPr>
            <w:tcW w:w="1665" w:type="dxa"/>
            <w:noWrap/>
            <w:vAlign w:val="center"/>
          </w:tcPr>
          <w:p w14:paraId="1DA47C64" w14:textId="77777777" w:rsidR="003F4859" w:rsidRPr="003F4859" w:rsidRDefault="003F4859" w:rsidP="003F4859">
            <w:pPr>
              <w:spacing w:after="160"/>
              <w:jc w:val="center"/>
              <w:rPr>
                <w:color w:val="000000"/>
                <w:sz w:val="20"/>
                <w:szCs w:val="20"/>
              </w:rPr>
            </w:pPr>
            <w:r w:rsidRPr="003F4859">
              <w:rPr>
                <w:sz w:val="20"/>
                <w:szCs w:val="20"/>
              </w:rPr>
              <w:t>-</w:t>
            </w:r>
          </w:p>
        </w:tc>
        <w:tc>
          <w:tcPr>
            <w:tcW w:w="1665" w:type="dxa"/>
            <w:noWrap/>
            <w:vAlign w:val="center"/>
          </w:tcPr>
          <w:p w14:paraId="4A44BFC6" w14:textId="77777777" w:rsidR="003F4859" w:rsidRPr="003F4859" w:rsidRDefault="003F4859" w:rsidP="003F4859">
            <w:pPr>
              <w:spacing w:after="160"/>
              <w:jc w:val="center"/>
              <w:rPr>
                <w:color w:val="000000"/>
                <w:sz w:val="20"/>
                <w:szCs w:val="20"/>
              </w:rPr>
            </w:pPr>
            <w:r w:rsidRPr="003F4859">
              <w:rPr>
                <w:sz w:val="20"/>
                <w:szCs w:val="20"/>
              </w:rPr>
              <w:t>-</w:t>
            </w:r>
          </w:p>
        </w:tc>
        <w:tc>
          <w:tcPr>
            <w:tcW w:w="1666" w:type="dxa"/>
            <w:noWrap/>
            <w:vAlign w:val="center"/>
          </w:tcPr>
          <w:p w14:paraId="4A7DF8A7"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5D5797AC" w14:textId="77777777" w:rsidTr="00EC291D">
        <w:trPr>
          <w:trHeight w:val="620"/>
        </w:trPr>
        <w:tc>
          <w:tcPr>
            <w:tcW w:w="1074" w:type="dxa"/>
            <w:vMerge/>
            <w:vAlign w:val="center"/>
          </w:tcPr>
          <w:p w14:paraId="1DD4715F" w14:textId="77777777" w:rsidR="003F4859" w:rsidRPr="003F4859" w:rsidRDefault="003F4859" w:rsidP="003F4859">
            <w:pPr>
              <w:spacing w:after="160"/>
              <w:jc w:val="center"/>
              <w:rPr>
                <w:b/>
                <w:bCs/>
                <w:caps/>
                <w:color w:val="000000"/>
                <w:sz w:val="20"/>
                <w:szCs w:val="20"/>
              </w:rPr>
            </w:pPr>
          </w:p>
        </w:tc>
        <w:tc>
          <w:tcPr>
            <w:tcW w:w="1093" w:type="dxa"/>
            <w:vAlign w:val="center"/>
          </w:tcPr>
          <w:p w14:paraId="7A0E1A6E"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665" w:type="dxa"/>
            <w:noWrap/>
            <w:vAlign w:val="center"/>
          </w:tcPr>
          <w:p w14:paraId="0A18F4C3" w14:textId="77777777" w:rsidR="003F4859" w:rsidRPr="003F4859" w:rsidRDefault="003F4859" w:rsidP="003F4859">
            <w:pPr>
              <w:spacing w:after="160"/>
              <w:jc w:val="center"/>
              <w:rPr>
                <w:color w:val="000000"/>
                <w:sz w:val="20"/>
                <w:szCs w:val="20"/>
              </w:rPr>
            </w:pPr>
            <w:r w:rsidRPr="003F4859">
              <w:rPr>
                <w:sz w:val="20"/>
                <w:szCs w:val="20"/>
              </w:rPr>
              <w:t>0.44 (0.37-0.51)</w:t>
            </w:r>
          </w:p>
        </w:tc>
        <w:tc>
          <w:tcPr>
            <w:tcW w:w="1665" w:type="dxa"/>
            <w:noWrap/>
            <w:vAlign w:val="center"/>
          </w:tcPr>
          <w:p w14:paraId="7A72879F" w14:textId="77777777" w:rsidR="003F4859" w:rsidRPr="003F4859" w:rsidRDefault="003F4859" w:rsidP="003F4859">
            <w:pPr>
              <w:spacing w:after="160"/>
              <w:jc w:val="center"/>
              <w:rPr>
                <w:color w:val="000000"/>
                <w:sz w:val="20"/>
                <w:szCs w:val="20"/>
              </w:rPr>
            </w:pPr>
            <w:r w:rsidRPr="003F4859">
              <w:rPr>
                <w:sz w:val="20"/>
                <w:szCs w:val="20"/>
              </w:rPr>
              <w:t>0.72 (0.63-0.83)</w:t>
            </w:r>
          </w:p>
        </w:tc>
        <w:tc>
          <w:tcPr>
            <w:tcW w:w="1665" w:type="dxa"/>
            <w:noWrap/>
            <w:vAlign w:val="center"/>
          </w:tcPr>
          <w:p w14:paraId="16C9D41A" w14:textId="77777777" w:rsidR="003F4859" w:rsidRPr="003F4859" w:rsidRDefault="003F4859" w:rsidP="003F4859">
            <w:pPr>
              <w:spacing w:after="160"/>
              <w:jc w:val="center"/>
              <w:rPr>
                <w:color w:val="000000"/>
                <w:sz w:val="20"/>
                <w:szCs w:val="20"/>
              </w:rPr>
            </w:pPr>
            <w:r w:rsidRPr="003F4859">
              <w:rPr>
                <w:sz w:val="20"/>
                <w:szCs w:val="20"/>
              </w:rPr>
              <w:t>0.98 (0.85-1.13)</w:t>
            </w:r>
          </w:p>
        </w:tc>
        <w:tc>
          <w:tcPr>
            <w:tcW w:w="1665" w:type="dxa"/>
            <w:noWrap/>
            <w:vAlign w:val="center"/>
          </w:tcPr>
          <w:p w14:paraId="57DAAE4E" w14:textId="77777777" w:rsidR="003F4859" w:rsidRPr="003F4859" w:rsidRDefault="003F4859" w:rsidP="003F4859">
            <w:pPr>
              <w:spacing w:after="160"/>
              <w:jc w:val="center"/>
              <w:rPr>
                <w:color w:val="000000"/>
                <w:sz w:val="20"/>
                <w:szCs w:val="20"/>
              </w:rPr>
            </w:pPr>
            <w:r w:rsidRPr="003F4859">
              <w:rPr>
                <w:sz w:val="20"/>
                <w:szCs w:val="20"/>
              </w:rPr>
              <w:t>1.06 (0.86-1.29)</w:t>
            </w:r>
          </w:p>
        </w:tc>
        <w:tc>
          <w:tcPr>
            <w:tcW w:w="1665" w:type="dxa"/>
            <w:noWrap/>
            <w:vAlign w:val="center"/>
          </w:tcPr>
          <w:p w14:paraId="7B5DBD66" w14:textId="77777777" w:rsidR="003F4859" w:rsidRPr="003F4859" w:rsidRDefault="003F4859" w:rsidP="003F4859">
            <w:pPr>
              <w:spacing w:after="160"/>
              <w:jc w:val="center"/>
              <w:rPr>
                <w:color w:val="000000"/>
                <w:sz w:val="20"/>
                <w:szCs w:val="20"/>
              </w:rPr>
            </w:pPr>
            <w:r w:rsidRPr="003F4859">
              <w:rPr>
                <w:sz w:val="20"/>
                <w:szCs w:val="20"/>
              </w:rPr>
              <w:t>0.28 (0.12-0.62)</w:t>
            </w:r>
          </w:p>
        </w:tc>
        <w:tc>
          <w:tcPr>
            <w:tcW w:w="1665" w:type="dxa"/>
            <w:noWrap/>
            <w:vAlign w:val="center"/>
          </w:tcPr>
          <w:p w14:paraId="5637F4CE"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5" w:type="dxa"/>
            <w:noWrap/>
            <w:vAlign w:val="center"/>
          </w:tcPr>
          <w:p w14:paraId="3BB75B54"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6" w:type="dxa"/>
            <w:noWrap/>
            <w:vAlign w:val="center"/>
          </w:tcPr>
          <w:p w14:paraId="04376CDA"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14ED7D86" w14:textId="77777777" w:rsidTr="00EC291D">
        <w:trPr>
          <w:trHeight w:val="620"/>
        </w:trPr>
        <w:tc>
          <w:tcPr>
            <w:tcW w:w="1074" w:type="dxa"/>
            <w:vMerge w:val="restart"/>
            <w:vAlign w:val="center"/>
          </w:tcPr>
          <w:p w14:paraId="04628F55" w14:textId="77777777" w:rsidR="003F4859" w:rsidRPr="003F4859" w:rsidRDefault="003F4859" w:rsidP="003F4859">
            <w:pPr>
              <w:spacing w:after="160"/>
              <w:jc w:val="center"/>
              <w:rPr>
                <w:b/>
                <w:bCs/>
                <w:caps/>
                <w:color w:val="000000"/>
                <w:sz w:val="20"/>
                <w:szCs w:val="20"/>
              </w:rPr>
            </w:pPr>
            <w:r w:rsidRPr="003F4859">
              <w:rPr>
                <w:b/>
                <w:color w:val="000000"/>
                <w:sz w:val="20"/>
                <w:szCs w:val="20"/>
              </w:rPr>
              <w:t>70-79</w:t>
            </w:r>
          </w:p>
        </w:tc>
        <w:tc>
          <w:tcPr>
            <w:tcW w:w="1093" w:type="dxa"/>
            <w:vAlign w:val="center"/>
          </w:tcPr>
          <w:p w14:paraId="54216E4B"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Males</w:t>
            </w:r>
          </w:p>
        </w:tc>
        <w:tc>
          <w:tcPr>
            <w:tcW w:w="1665" w:type="dxa"/>
            <w:noWrap/>
            <w:vAlign w:val="center"/>
          </w:tcPr>
          <w:p w14:paraId="219118DA" w14:textId="77777777" w:rsidR="003F4859" w:rsidRPr="003F4859" w:rsidRDefault="003F4859" w:rsidP="003F4859">
            <w:pPr>
              <w:spacing w:after="160"/>
              <w:jc w:val="center"/>
              <w:rPr>
                <w:color w:val="000000"/>
                <w:sz w:val="20"/>
                <w:szCs w:val="20"/>
              </w:rPr>
            </w:pPr>
            <w:r w:rsidRPr="003F4859">
              <w:rPr>
                <w:sz w:val="20"/>
                <w:szCs w:val="20"/>
              </w:rPr>
              <w:t>0.93 (0.82-1.06)</w:t>
            </w:r>
          </w:p>
        </w:tc>
        <w:tc>
          <w:tcPr>
            <w:tcW w:w="1665" w:type="dxa"/>
            <w:noWrap/>
            <w:vAlign w:val="center"/>
          </w:tcPr>
          <w:p w14:paraId="5673225C" w14:textId="77777777" w:rsidR="003F4859" w:rsidRPr="003F4859" w:rsidRDefault="003F4859" w:rsidP="003F4859">
            <w:pPr>
              <w:spacing w:after="160"/>
              <w:jc w:val="center"/>
              <w:rPr>
                <w:color w:val="000000"/>
                <w:sz w:val="20"/>
                <w:szCs w:val="20"/>
              </w:rPr>
            </w:pPr>
            <w:r w:rsidRPr="003F4859">
              <w:rPr>
                <w:sz w:val="20"/>
                <w:szCs w:val="20"/>
              </w:rPr>
              <w:t>1.00 (0.86-1.16)</w:t>
            </w:r>
          </w:p>
        </w:tc>
        <w:tc>
          <w:tcPr>
            <w:tcW w:w="1665" w:type="dxa"/>
            <w:noWrap/>
            <w:vAlign w:val="center"/>
          </w:tcPr>
          <w:p w14:paraId="19FA01FC" w14:textId="77777777" w:rsidR="003F4859" w:rsidRPr="003F4859" w:rsidRDefault="003F4859" w:rsidP="003F4859">
            <w:pPr>
              <w:spacing w:after="160"/>
              <w:jc w:val="center"/>
              <w:rPr>
                <w:color w:val="000000"/>
                <w:sz w:val="20"/>
                <w:szCs w:val="20"/>
              </w:rPr>
            </w:pPr>
            <w:r w:rsidRPr="003F4859">
              <w:rPr>
                <w:sz w:val="20"/>
                <w:szCs w:val="20"/>
              </w:rPr>
              <w:t>0.93 (0.72-1.19)</w:t>
            </w:r>
          </w:p>
        </w:tc>
        <w:tc>
          <w:tcPr>
            <w:tcW w:w="1665" w:type="dxa"/>
            <w:noWrap/>
            <w:vAlign w:val="center"/>
          </w:tcPr>
          <w:p w14:paraId="272ADCDE" w14:textId="77777777" w:rsidR="003F4859" w:rsidRPr="003F4859" w:rsidRDefault="003F4859" w:rsidP="003F4859">
            <w:pPr>
              <w:spacing w:after="160"/>
              <w:jc w:val="center"/>
              <w:rPr>
                <w:color w:val="000000"/>
                <w:sz w:val="20"/>
                <w:szCs w:val="20"/>
              </w:rPr>
            </w:pPr>
            <w:r w:rsidRPr="003F4859">
              <w:rPr>
                <w:sz w:val="20"/>
                <w:szCs w:val="20"/>
              </w:rPr>
              <w:t>0.64 (0.33-1.23)</w:t>
            </w:r>
          </w:p>
        </w:tc>
        <w:tc>
          <w:tcPr>
            <w:tcW w:w="1665" w:type="dxa"/>
            <w:noWrap/>
            <w:vAlign w:val="center"/>
          </w:tcPr>
          <w:p w14:paraId="3267EC98"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5" w:type="dxa"/>
            <w:noWrap/>
            <w:vAlign w:val="center"/>
          </w:tcPr>
          <w:p w14:paraId="57EC42AF"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5" w:type="dxa"/>
            <w:noWrap/>
            <w:vAlign w:val="center"/>
          </w:tcPr>
          <w:p w14:paraId="1DC707A5"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6" w:type="dxa"/>
            <w:noWrap/>
            <w:vAlign w:val="center"/>
          </w:tcPr>
          <w:p w14:paraId="777D1722" w14:textId="77777777" w:rsidR="003F4859" w:rsidRPr="003F4859" w:rsidRDefault="003F4859" w:rsidP="003F4859">
            <w:pPr>
              <w:spacing w:after="160"/>
              <w:jc w:val="center"/>
              <w:rPr>
                <w:color w:val="000000"/>
                <w:sz w:val="20"/>
                <w:szCs w:val="20"/>
              </w:rPr>
            </w:pPr>
            <w:r w:rsidRPr="003F4859">
              <w:rPr>
                <w:color w:val="000000"/>
                <w:sz w:val="20"/>
                <w:szCs w:val="20"/>
              </w:rPr>
              <w:t>-</w:t>
            </w:r>
          </w:p>
        </w:tc>
      </w:tr>
      <w:tr w:rsidR="003F4859" w:rsidRPr="003F4859" w14:paraId="2AB97BAB" w14:textId="77777777" w:rsidTr="00EC291D">
        <w:trPr>
          <w:trHeight w:val="620"/>
        </w:trPr>
        <w:tc>
          <w:tcPr>
            <w:tcW w:w="1074" w:type="dxa"/>
            <w:vMerge/>
            <w:vAlign w:val="center"/>
          </w:tcPr>
          <w:p w14:paraId="75F52F0E" w14:textId="77777777" w:rsidR="003F4859" w:rsidRPr="003F4859" w:rsidRDefault="003F4859" w:rsidP="003F4859">
            <w:pPr>
              <w:spacing w:after="160"/>
              <w:jc w:val="center"/>
              <w:rPr>
                <w:b/>
                <w:bCs/>
                <w:caps/>
                <w:color w:val="000000"/>
                <w:sz w:val="20"/>
                <w:szCs w:val="20"/>
              </w:rPr>
            </w:pPr>
          </w:p>
        </w:tc>
        <w:tc>
          <w:tcPr>
            <w:tcW w:w="1093" w:type="dxa"/>
            <w:vAlign w:val="center"/>
          </w:tcPr>
          <w:p w14:paraId="5A1B20D3" w14:textId="77777777" w:rsidR="003F4859" w:rsidRPr="003F4859" w:rsidRDefault="003F4859" w:rsidP="003F4859">
            <w:pPr>
              <w:spacing w:after="160"/>
              <w:jc w:val="center"/>
              <w:rPr>
                <w:rFonts w:eastAsia="Times New Roman"/>
                <w:b/>
                <w:bCs/>
                <w:color w:val="000000"/>
                <w:sz w:val="20"/>
                <w:szCs w:val="20"/>
                <w:lang w:eastAsia="en-AU"/>
              </w:rPr>
            </w:pPr>
            <w:r w:rsidRPr="003F4859">
              <w:rPr>
                <w:rFonts w:eastAsia="Times New Roman"/>
                <w:b/>
                <w:bCs/>
                <w:color w:val="000000"/>
                <w:sz w:val="20"/>
                <w:szCs w:val="20"/>
                <w:lang w:eastAsia="en-AU"/>
              </w:rPr>
              <w:t>Females</w:t>
            </w:r>
          </w:p>
        </w:tc>
        <w:tc>
          <w:tcPr>
            <w:tcW w:w="1665" w:type="dxa"/>
            <w:noWrap/>
            <w:vAlign w:val="center"/>
          </w:tcPr>
          <w:p w14:paraId="5DC7187D" w14:textId="77777777" w:rsidR="003F4859" w:rsidRPr="003F4859" w:rsidRDefault="003F4859" w:rsidP="003F4859">
            <w:pPr>
              <w:spacing w:after="160"/>
              <w:jc w:val="center"/>
              <w:rPr>
                <w:color w:val="000000"/>
                <w:sz w:val="20"/>
                <w:szCs w:val="20"/>
              </w:rPr>
            </w:pPr>
            <w:r w:rsidRPr="003F4859">
              <w:rPr>
                <w:sz w:val="20"/>
                <w:szCs w:val="20"/>
              </w:rPr>
              <w:t>0.46 (0.38-0.55)</w:t>
            </w:r>
          </w:p>
        </w:tc>
        <w:tc>
          <w:tcPr>
            <w:tcW w:w="1665" w:type="dxa"/>
            <w:noWrap/>
            <w:vAlign w:val="center"/>
          </w:tcPr>
          <w:p w14:paraId="3A036B72" w14:textId="77777777" w:rsidR="003F4859" w:rsidRPr="003F4859" w:rsidRDefault="003F4859" w:rsidP="003F4859">
            <w:pPr>
              <w:spacing w:after="160"/>
              <w:jc w:val="center"/>
              <w:rPr>
                <w:color w:val="000000"/>
                <w:sz w:val="20"/>
                <w:szCs w:val="20"/>
              </w:rPr>
            </w:pPr>
            <w:r w:rsidRPr="003F4859">
              <w:rPr>
                <w:sz w:val="20"/>
                <w:szCs w:val="20"/>
              </w:rPr>
              <w:t>0.38 (0.30-0.48)</w:t>
            </w:r>
          </w:p>
        </w:tc>
        <w:tc>
          <w:tcPr>
            <w:tcW w:w="1665" w:type="dxa"/>
            <w:noWrap/>
            <w:vAlign w:val="center"/>
          </w:tcPr>
          <w:p w14:paraId="303DCDCE" w14:textId="77777777" w:rsidR="003F4859" w:rsidRPr="003F4859" w:rsidRDefault="003F4859" w:rsidP="003F4859">
            <w:pPr>
              <w:spacing w:after="160"/>
              <w:jc w:val="center"/>
              <w:rPr>
                <w:color w:val="000000"/>
                <w:sz w:val="20"/>
                <w:szCs w:val="20"/>
              </w:rPr>
            </w:pPr>
            <w:r w:rsidRPr="003F4859">
              <w:rPr>
                <w:sz w:val="20"/>
                <w:szCs w:val="20"/>
              </w:rPr>
              <w:t>0.38 (0.27-0.53)</w:t>
            </w:r>
          </w:p>
        </w:tc>
        <w:tc>
          <w:tcPr>
            <w:tcW w:w="1665" w:type="dxa"/>
            <w:noWrap/>
            <w:vAlign w:val="center"/>
          </w:tcPr>
          <w:p w14:paraId="4E0D260F" w14:textId="77777777" w:rsidR="003F4859" w:rsidRPr="003F4859" w:rsidRDefault="003F4859" w:rsidP="003F4859">
            <w:pPr>
              <w:spacing w:after="160"/>
              <w:jc w:val="center"/>
              <w:rPr>
                <w:color w:val="000000"/>
                <w:sz w:val="20"/>
                <w:szCs w:val="20"/>
              </w:rPr>
            </w:pPr>
            <w:r w:rsidRPr="003F4859">
              <w:rPr>
                <w:sz w:val="20"/>
                <w:szCs w:val="20"/>
              </w:rPr>
              <w:t>0.23 (0.10-0.56)</w:t>
            </w:r>
          </w:p>
        </w:tc>
        <w:tc>
          <w:tcPr>
            <w:tcW w:w="1665" w:type="dxa"/>
            <w:noWrap/>
            <w:vAlign w:val="center"/>
          </w:tcPr>
          <w:p w14:paraId="6979FF90"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5" w:type="dxa"/>
            <w:noWrap/>
            <w:vAlign w:val="center"/>
          </w:tcPr>
          <w:p w14:paraId="084E29A8"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5" w:type="dxa"/>
            <w:noWrap/>
            <w:vAlign w:val="center"/>
          </w:tcPr>
          <w:p w14:paraId="39A0CC8D" w14:textId="77777777" w:rsidR="003F4859" w:rsidRPr="003F4859" w:rsidRDefault="003F4859" w:rsidP="003F4859">
            <w:pPr>
              <w:spacing w:after="160"/>
              <w:jc w:val="center"/>
              <w:rPr>
                <w:color w:val="000000"/>
                <w:sz w:val="20"/>
                <w:szCs w:val="20"/>
              </w:rPr>
            </w:pPr>
            <w:r w:rsidRPr="003F4859">
              <w:rPr>
                <w:color w:val="000000"/>
                <w:sz w:val="20"/>
                <w:szCs w:val="20"/>
              </w:rPr>
              <w:t>-</w:t>
            </w:r>
          </w:p>
        </w:tc>
        <w:tc>
          <w:tcPr>
            <w:tcW w:w="1666" w:type="dxa"/>
            <w:noWrap/>
            <w:vAlign w:val="center"/>
          </w:tcPr>
          <w:p w14:paraId="68D411BD" w14:textId="77777777" w:rsidR="003F4859" w:rsidRPr="003F4859" w:rsidRDefault="003F4859" w:rsidP="003F4859">
            <w:pPr>
              <w:spacing w:after="160"/>
              <w:jc w:val="center"/>
              <w:rPr>
                <w:color w:val="000000"/>
                <w:sz w:val="20"/>
                <w:szCs w:val="20"/>
              </w:rPr>
            </w:pPr>
            <w:r w:rsidRPr="003F4859">
              <w:rPr>
                <w:color w:val="000000"/>
                <w:sz w:val="20"/>
                <w:szCs w:val="20"/>
              </w:rPr>
              <w:t>-</w:t>
            </w:r>
          </w:p>
        </w:tc>
      </w:tr>
    </w:tbl>
    <w:p w14:paraId="28CA1A33" w14:textId="77777777" w:rsidR="003F4859" w:rsidRPr="003F4859" w:rsidRDefault="003F4859" w:rsidP="003F4859">
      <w:pPr>
        <w:rPr>
          <w:b/>
          <w:sz w:val="20"/>
          <w:szCs w:val="20"/>
        </w:rPr>
      </w:pPr>
    </w:p>
    <w:p w14:paraId="6C5BF084" w14:textId="587DA537" w:rsidR="003F4859" w:rsidRPr="003F4859" w:rsidRDefault="003F4859" w:rsidP="003F4859">
      <w:pPr>
        <w:rPr>
          <w:b/>
          <w:sz w:val="20"/>
          <w:szCs w:val="20"/>
        </w:rPr>
      </w:pPr>
      <w:r w:rsidRPr="003F4859">
        <w:rPr>
          <w:b/>
          <w:sz w:val="20"/>
          <w:szCs w:val="20"/>
        </w:rPr>
        <w:t xml:space="preserve">Table S3 – Incidence rate of treated ESKD in type 2 diabetes at different diabetes duration intervals; stratified by </w:t>
      </w:r>
      <w:r w:rsidR="002B7B91">
        <w:rPr>
          <w:b/>
          <w:sz w:val="20"/>
          <w:szCs w:val="20"/>
        </w:rPr>
        <w:t>age of</w:t>
      </w:r>
      <w:r w:rsidRPr="003F4859">
        <w:rPr>
          <w:b/>
          <w:sz w:val="20"/>
          <w:szCs w:val="20"/>
        </w:rPr>
        <w:t xml:space="preserve"> onset of diabetes and sex. Rates are per 1000 person-years (95% confidence interval). </w:t>
      </w:r>
      <w:r w:rsidRPr="003F4859">
        <w:rPr>
          <w:b/>
          <w:sz w:val="20"/>
          <w:szCs w:val="20"/>
        </w:rPr>
        <w:br w:type="page"/>
      </w:r>
    </w:p>
    <w:tbl>
      <w:tblPr>
        <w:tblStyle w:val="TableGrid5"/>
        <w:tblW w:w="14082" w:type="dxa"/>
        <w:tblLook w:val="04A0" w:firstRow="1" w:lastRow="0" w:firstColumn="1" w:lastColumn="0" w:noHBand="0" w:noVBand="1"/>
      </w:tblPr>
      <w:tblGrid>
        <w:gridCol w:w="1532"/>
        <w:gridCol w:w="1567"/>
        <w:gridCol w:w="1567"/>
        <w:gridCol w:w="1567"/>
        <w:gridCol w:w="1567"/>
        <w:gridCol w:w="1567"/>
        <w:gridCol w:w="1567"/>
        <w:gridCol w:w="1567"/>
        <w:gridCol w:w="1574"/>
        <w:gridCol w:w="7"/>
      </w:tblGrid>
      <w:tr w:rsidR="003F4859" w:rsidRPr="003F4859" w14:paraId="53D4FDD7" w14:textId="77777777" w:rsidTr="00F872FA">
        <w:trPr>
          <w:trHeight w:val="227"/>
        </w:trPr>
        <w:tc>
          <w:tcPr>
            <w:tcW w:w="1532" w:type="dxa"/>
            <w:vMerge w:val="restart"/>
            <w:vAlign w:val="center"/>
          </w:tcPr>
          <w:p w14:paraId="1E26D790" w14:textId="67380AFE" w:rsidR="003F4859" w:rsidRPr="003F4859" w:rsidRDefault="002B7B91" w:rsidP="003F4859">
            <w:pPr>
              <w:jc w:val="center"/>
              <w:rPr>
                <w:b/>
                <w:sz w:val="20"/>
                <w:szCs w:val="20"/>
              </w:rPr>
            </w:pPr>
            <w:r>
              <w:rPr>
                <w:b/>
                <w:sz w:val="20"/>
                <w:szCs w:val="20"/>
              </w:rPr>
              <w:lastRenderedPageBreak/>
              <w:t>Age of</w:t>
            </w:r>
            <w:r w:rsidR="003F4859" w:rsidRPr="003F4859">
              <w:rPr>
                <w:b/>
                <w:sz w:val="20"/>
                <w:szCs w:val="20"/>
              </w:rPr>
              <w:t xml:space="preserve"> onset of diabetes</w:t>
            </w:r>
          </w:p>
        </w:tc>
        <w:tc>
          <w:tcPr>
            <w:tcW w:w="12550" w:type="dxa"/>
            <w:gridSpan w:val="9"/>
            <w:vAlign w:val="center"/>
          </w:tcPr>
          <w:p w14:paraId="53288076" w14:textId="77777777" w:rsidR="003F4859" w:rsidRPr="003F4859" w:rsidRDefault="003F4859" w:rsidP="003F4859">
            <w:pPr>
              <w:jc w:val="center"/>
              <w:rPr>
                <w:b/>
                <w:sz w:val="20"/>
                <w:szCs w:val="20"/>
              </w:rPr>
            </w:pPr>
            <w:r w:rsidRPr="003F4859">
              <w:rPr>
                <w:b/>
                <w:sz w:val="20"/>
                <w:szCs w:val="20"/>
              </w:rPr>
              <w:t>Duration of diabetes (years)</w:t>
            </w:r>
          </w:p>
        </w:tc>
      </w:tr>
      <w:tr w:rsidR="003F4859" w:rsidRPr="003F4859" w14:paraId="2505BA9D" w14:textId="77777777" w:rsidTr="00F872FA">
        <w:trPr>
          <w:gridAfter w:val="1"/>
          <w:wAfter w:w="7" w:type="dxa"/>
          <w:trHeight w:val="227"/>
        </w:trPr>
        <w:tc>
          <w:tcPr>
            <w:tcW w:w="1532" w:type="dxa"/>
            <w:vMerge/>
            <w:vAlign w:val="center"/>
          </w:tcPr>
          <w:p w14:paraId="2D1B0C2E" w14:textId="77777777" w:rsidR="003F4859" w:rsidRPr="003F4859" w:rsidRDefault="003F4859" w:rsidP="003F4859">
            <w:pPr>
              <w:jc w:val="center"/>
              <w:rPr>
                <w:b/>
                <w:sz w:val="20"/>
                <w:szCs w:val="20"/>
              </w:rPr>
            </w:pPr>
          </w:p>
        </w:tc>
        <w:tc>
          <w:tcPr>
            <w:tcW w:w="1567" w:type="dxa"/>
            <w:vAlign w:val="center"/>
          </w:tcPr>
          <w:p w14:paraId="01AF09D8" w14:textId="77777777" w:rsidR="003F4859" w:rsidRPr="003F4859" w:rsidRDefault="003F4859" w:rsidP="003F4859">
            <w:pPr>
              <w:jc w:val="center"/>
              <w:rPr>
                <w:b/>
                <w:sz w:val="20"/>
                <w:szCs w:val="20"/>
              </w:rPr>
            </w:pPr>
            <w:r w:rsidRPr="003F4859">
              <w:rPr>
                <w:b/>
                <w:sz w:val="20"/>
                <w:szCs w:val="20"/>
              </w:rPr>
              <w:t>0-4</w:t>
            </w:r>
          </w:p>
        </w:tc>
        <w:tc>
          <w:tcPr>
            <w:tcW w:w="1567" w:type="dxa"/>
            <w:vAlign w:val="center"/>
          </w:tcPr>
          <w:p w14:paraId="331961BC" w14:textId="77777777" w:rsidR="003F4859" w:rsidRPr="003F4859" w:rsidRDefault="003F4859" w:rsidP="003F4859">
            <w:pPr>
              <w:jc w:val="center"/>
              <w:rPr>
                <w:b/>
                <w:sz w:val="20"/>
                <w:szCs w:val="20"/>
              </w:rPr>
            </w:pPr>
            <w:r w:rsidRPr="003F4859">
              <w:rPr>
                <w:b/>
                <w:sz w:val="20"/>
                <w:szCs w:val="20"/>
              </w:rPr>
              <w:t>5-9</w:t>
            </w:r>
          </w:p>
        </w:tc>
        <w:tc>
          <w:tcPr>
            <w:tcW w:w="1567" w:type="dxa"/>
            <w:vAlign w:val="center"/>
          </w:tcPr>
          <w:p w14:paraId="6FC740F6" w14:textId="77777777" w:rsidR="003F4859" w:rsidRPr="003F4859" w:rsidRDefault="003F4859" w:rsidP="003F4859">
            <w:pPr>
              <w:jc w:val="center"/>
              <w:rPr>
                <w:b/>
                <w:sz w:val="20"/>
                <w:szCs w:val="20"/>
              </w:rPr>
            </w:pPr>
            <w:r w:rsidRPr="003F4859">
              <w:rPr>
                <w:b/>
                <w:sz w:val="20"/>
                <w:szCs w:val="20"/>
              </w:rPr>
              <w:t>10-14</w:t>
            </w:r>
          </w:p>
        </w:tc>
        <w:tc>
          <w:tcPr>
            <w:tcW w:w="1567" w:type="dxa"/>
            <w:vAlign w:val="center"/>
          </w:tcPr>
          <w:p w14:paraId="4A142224" w14:textId="77777777" w:rsidR="003F4859" w:rsidRPr="003F4859" w:rsidRDefault="003F4859" w:rsidP="003F4859">
            <w:pPr>
              <w:jc w:val="center"/>
              <w:rPr>
                <w:b/>
                <w:sz w:val="20"/>
                <w:szCs w:val="20"/>
              </w:rPr>
            </w:pPr>
            <w:r w:rsidRPr="003F4859">
              <w:rPr>
                <w:b/>
                <w:sz w:val="20"/>
                <w:szCs w:val="20"/>
              </w:rPr>
              <w:t>15-19</w:t>
            </w:r>
          </w:p>
        </w:tc>
        <w:tc>
          <w:tcPr>
            <w:tcW w:w="1567" w:type="dxa"/>
            <w:vAlign w:val="center"/>
          </w:tcPr>
          <w:p w14:paraId="016E93D3" w14:textId="77777777" w:rsidR="003F4859" w:rsidRPr="003F4859" w:rsidRDefault="003F4859" w:rsidP="003F4859">
            <w:pPr>
              <w:jc w:val="center"/>
              <w:rPr>
                <w:b/>
                <w:sz w:val="20"/>
                <w:szCs w:val="20"/>
              </w:rPr>
            </w:pPr>
            <w:r w:rsidRPr="003F4859">
              <w:rPr>
                <w:b/>
                <w:sz w:val="20"/>
                <w:szCs w:val="20"/>
              </w:rPr>
              <w:t>20-24</w:t>
            </w:r>
          </w:p>
        </w:tc>
        <w:tc>
          <w:tcPr>
            <w:tcW w:w="1567" w:type="dxa"/>
            <w:vAlign w:val="center"/>
          </w:tcPr>
          <w:p w14:paraId="0A29C9D7" w14:textId="77777777" w:rsidR="003F4859" w:rsidRPr="003F4859" w:rsidRDefault="003F4859" w:rsidP="003F4859">
            <w:pPr>
              <w:jc w:val="center"/>
              <w:rPr>
                <w:b/>
                <w:sz w:val="20"/>
                <w:szCs w:val="20"/>
              </w:rPr>
            </w:pPr>
            <w:r w:rsidRPr="003F4859">
              <w:rPr>
                <w:b/>
                <w:sz w:val="20"/>
                <w:szCs w:val="20"/>
              </w:rPr>
              <w:t>25-29</w:t>
            </w:r>
          </w:p>
        </w:tc>
        <w:tc>
          <w:tcPr>
            <w:tcW w:w="1567" w:type="dxa"/>
            <w:vAlign w:val="center"/>
          </w:tcPr>
          <w:p w14:paraId="0030FBD3" w14:textId="77777777" w:rsidR="003F4859" w:rsidRPr="003F4859" w:rsidRDefault="003F4859" w:rsidP="003F4859">
            <w:pPr>
              <w:jc w:val="center"/>
              <w:rPr>
                <w:b/>
                <w:sz w:val="20"/>
                <w:szCs w:val="20"/>
              </w:rPr>
            </w:pPr>
            <w:r w:rsidRPr="003F4859">
              <w:rPr>
                <w:b/>
                <w:sz w:val="20"/>
                <w:szCs w:val="20"/>
              </w:rPr>
              <w:t>30-34</w:t>
            </w:r>
          </w:p>
        </w:tc>
        <w:tc>
          <w:tcPr>
            <w:tcW w:w="1574" w:type="dxa"/>
            <w:vAlign w:val="center"/>
          </w:tcPr>
          <w:p w14:paraId="72398DE7" w14:textId="77777777" w:rsidR="003F4859" w:rsidRPr="003F4859" w:rsidRDefault="003F4859" w:rsidP="003F4859">
            <w:pPr>
              <w:jc w:val="center"/>
              <w:rPr>
                <w:b/>
                <w:sz w:val="20"/>
                <w:szCs w:val="20"/>
              </w:rPr>
            </w:pPr>
            <w:r w:rsidRPr="003F4859">
              <w:rPr>
                <w:b/>
                <w:sz w:val="20"/>
                <w:szCs w:val="20"/>
              </w:rPr>
              <w:t>35-39</w:t>
            </w:r>
          </w:p>
        </w:tc>
      </w:tr>
      <w:tr w:rsidR="003F4859" w:rsidRPr="003F4859" w14:paraId="19CD8579" w14:textId="77777777" w:rsidTr="00EC291D">
        <w:trPr>
          <w:gridAfter w:val="1"/>
          <w:wAfter w:w="7" w:type="dxa"/>
          <w:trHeight w:val="463"/>
        </w:trPr>
        <w:tc>
          <w:tcPr>
            <w:tcW w:w="1532" w:type="dxa"/>
            <w:vAlign w:val="center"/>
          </w:tcPr>
          <w:p w14:paraId="67D4E1A3" w14:textId="77777777" w:rsidR="003F4859" w:rsidRPr="003F4859" w:rsidRDefault="003F4859" w:rsidP="003F4859">
            <w:pPr>
              <w:jc w:val="center"/>
              <w:rPr>
                <w:b/>
                <w:sz w:val="20"/>
                <w:szCs w:val="20"/>
              </w:rPr>
            </w:pPr>
            <w:r w:rsidRPr="003F4859">
              <w:rPr>
                <w:b/>
                <w:sz w:val="20"/>
                <w:szCs w:val="20"/>
              </w:rPr>
              <w:t>10-29</w:t>
            </w:r>
          </w:p>
        </w:tc>
        <w:tc>
          <w:tcPr>
            <w:tcW w:w="1567" w:type="dxa"/>
            <w:vAlign w:val="center"/>
          </w:tcPr>
          <w:p w14:paraId="6CE12ACA" w14:textId="77777777" w:rsidR="003F4859" w:rsidRPr="003F4859" w:rsidRDefault="003F4859" w:rsidP="003F4859">
            <w:pPr>
              <w:jc w:val="center"/>
              <w:rPr>
                <w:sz w:val="20"/>
                <w:szCs w:val="20"/>
              </w:rPr>
            </w:pPr>
            <w:r w:rsidRPr="003F4859">
              <w:rPr>
                <w:sz w:val="20"/>
                <w:szCs w:val="20"/>
              </w:rPr>
              <w:t>2.79 (0.79-9.88)</w:t>
            </w:r>
          </w:p>
        </w:tc>
        <w:tc>
          <w:tcPr>
            <w:tcW w:w="1567" w:type="dxa"/>
            <w:vAlign w:val="center"/>
          </w:tcPr>
          <w:p w14:paraId="15337BE6" w14:textId="77777777" w:rsidR="003F4859" w:rsidRPr="003F4859" w:rsidRDefault="003F4859" w:rsidP="003F4859">
            <w:pPr>
              <w:jc w:val="center"/>
              <w:rPr>
                <w:sz w:val="20"/>
                <w:szCs w:val="20"/>
              </w:rPr>
            </w:pPr>
            <w:r w:rsidRPr="003F4859">
              <w:rPr>
                <w:sz w:val="20"/>
                <w:szCs w:val="20"/>
              </w:rPr>
              <w:t>2.19 (0.94-5.12)</w:t>
            </w:r>
          </w:p>
        </w:tc>
        <w:tc>
          <w:tcPr>
            <w:tcW w:w="1567" w:type="dxa"/>
            <w:vAlign w:val="center"/>
          </w:tcPr>
          <w:p w14:paraId="7324EB69" w14:textId="77777777" w:rsidR="003F4859" w:rsidRPr="003F4859" w:rsidRDefault="003F4859" w:rsidP="003F4859">
            <w:pPr>
              <w:jc w:val="center"/>
              <w:rPr>
                <w:sz w:val="20"/>
                <w:szCs w:val="20"/>
              </w:rPr>
            </w:pPr>
            <w:r w:rsidRPr="003F4859">
              <w:rPr>
                <w:sz w:val="20"/>
                <w:szCs w:val="20"/>
              </w:rPr>
              <w:t>2.81 (1.60-4.95)</w:t>
            </w:r>
          </w:p>
        </w:tc>
        <w:tc>
          <w:tcPr>
            <w:tcW w:w="1567" w:type="dxa"/>
            <w:vAlign w:val="center"/>
          </w:tcPr>
          <w:p w14:paraId="6A681892" w14:textId="77777777" w:rsidR="003F4859" w:rsidRPr="003F4859" w:rsidRDefault="003F4859" w:rsidP="003F4859">
            <w:pPr>
              <w:jc w:val="center"/>
              <w:rPr>
                <w:sz w:val="20"/>
                <w:szCs w:val="20"/>
              </w:rPr>
            </w:pPr>
            <w:r w:rsidRPr="003F4859">
              <w:rPr>
                <w:sz w:val="20"/>
                <w:szCs w:val="20"/>
              </w:rPr>
              <w:t>5.32 (3.27-8.67)</w:t>
            </w:r>
          </w:p>
        </w:tc>
        <w:tc>
          <w:tcPr>
            <w:tcW w:w="1567" w:type="dxa"/>
            <w:vAlign w:val="center"/>
          </w:tcPr>
          <w:p w14:paraId="36839BF1" w14:textId="77777777" w:rsidR="003F4859" w:rsidRPr="003F4859" w:rsidRDefault="003F4859" w:rsidP="003F4859">
            <w:pPr>
              <w:jc w:val="center"/>
              <w:rPr>
                <w:sz w:val="20"/>
                <w:szCs w:val="20"/>
              </w:rPr>
            </w:pPr>
            <w:r w:rsidRPr="003F4859">
              <w:rPr>
                <w:sz w:val="20"/>
                <w:szCs w:val="20"/>
              </w:rPr>
              <w:t>4.01 (2.16-7.46)</w:t>
            </w:r>
          </w:p>
        </w:tc>
        <w:tc>
          <w:tcPr>
            <w:tcW w:w="1567" w:type="dxa"/>
            <w:vAlign w:val="center"/>
          </w:tcPr>
          <w:p w14:paraId="72022C89" w14:textId="77777777" w:rsidR="003F4859" w:rsidRPr="003F4859" w:rsidRDefault="003F4859" w:rsidP="003F4859">
            <w:pPr>
              <w:jc w:val="center"/>
              <w:rPr>
                <w:sz w:val="20"/>
                <w:szCs w:val="20"/>
              </w:rPr>
            </w:pPr>
            <w:r w:rsidRPr="003F4859">
              <w:rPr>
                <w:sz w:val="20"/>
                <w:szCs w:val="20"/>
              </w:rPr>
              <w:t>2.31 (1.06-5.04)</w:t>
            </w:r>
          </w:p>
        </w:tc>
        <w:tc>
          <w:tcPr>
            <w:tcW w:w="1567" w:type="dxa"/>
            <w:vAlign w:val="center"/>
          </w:tcPr>
          <w:p w14:paraId="5873889E" w14:textId="77777777" w:rsidR="003F4859" w:rsidRPr="003F4859" w:rsidRDefault="003F4859" w:rsidP="003F4859">
            <w:pPr>
              <w:jc w:val="center"/>
              <w:rPr>
                <w:sz w:val="20"/>
                <w:szCs w:val="20"/>
              </w:rPr>
            </w:pPr>
            <w:r w:rsidRPr="003F4859">
              <w:rPr>
                <w:sz w:val="20"/>
                <w:szCs w:val="20"/>
              </w:rPr>
              <w:t>2.23 (0.89-5.58)</w:t>
            </w:r>
          </w:p>
        </w:tc>
        <w:tc>
          <w:tcPr>
            <w:tcW w:w="1574" w:type="dxa"/>
            <w:vAlign w:val="center"/>
          </w:tcPr>
          <w:p w14:paraId="634CF12F" w14:textId="77777777" w:rsidR="003F4859" w:rsidRPr="003F4859" w:rsidRDefault="003F4859" w:rsidP="003F4859">
            <w:pPr>
              <w:jc w:val="center"/>
              <w:rPr>
                <w:sz w:val="20"/>
                <w:szCs w:val="20"/>
              </w:rPr>
            </w:pPr>
            <w:r w:rsidRPr="003F4859">
              <w:rPr>
                <w:sz w:val="20"/>
                <w:szCs w:val="20"/>
              </w:rPr>
              <w:t>3.00 (0.58-15.44)</w:t>
            </w:r>
          </w:p>
        </w:tc>
      </w:tr>
      <w:tr w:rsidR="003F4859" w:rsidRPr="003F4859" w14:paraId="6B713A43" w14:textId="77777777" w:rsidTr="00EC291D">
        <w:trPr>
          <w:gridAfter w:val="1"/>
          <w:wAfter w:w="7" w:type="dxa"/>
          <w:trHeight w:val="463"/>
        </w:trPr>
        <w:tc>
          <w:tcPr>
            <w:tcW w:w="1532" w:type="dxa"/>
            <w:vAlign w:val="center"/>
          </w:tcPr>
          <w:p w14:paraId="7C862DEC" w14:textId="77777777" w:rsidR="003F4859" w:rsidRPr="003F4859" w:rsidRDefault="003F4859" w:rsidP="003F4859">
            <w:pPr>
              <w:jc w:val="center"/>
              <w:rPr>
                <w:b/>
                <w:sz w:val="20"/>
                <w:szCs w:val="20"/>
              </w:rPr>
            </w:pPr>
            <w:r w:rsidRPr="003F4859">
              <w:rPr>
                <w:b/>
                <w:sz w:val="20"/>
                <w:szCs w:val="20"/>
              </w:rPr>
              <w:t>30-39</w:t>
            </w:r>
          </w:p>
        </w:tc>
        <w:tc>
          <w:tcPr>
            <w:tcW w:w="1567" w:type="dxa"/>
            <w:vAlign w:val="center"/>
          </w:tcPr>
          <w:p w14:paraId="429CB510" w14:textId="77777777" w:rsidR="003F4859" w:rsidRPr="003F4859" w:rsidRDefault="003F4859" w:rsidP="003F4859">
            <w:pPr>
              <w:jc w:val="center"/>
              <w:rPr>
                <w:sz w:val="20"/>
                <w:szCs w:val="20"/>
              </w:rPr>
            </w:pPr>
            <w:r w:rsidRPr="003F4859">
              <w:rPr>
                <w:sz w:val="20"/>
                <w:szCs w:val="20"/>
              </w:rPr>
              <w:t>1.98 (1.08-3.65)</w:t>
            </w:r>
          </w:p>
        </w:tc>
        <w:tc>
          <w:tcPr>
            <w:tcW w:w="1567" w:type="dxa"/>
            <w:vAlign w:val="center"/>
          </w:tcPr>
          <w:p w14:paraId="10DB0A3F" w14:textId="77777777" w:rsidR="003F4859" w:rsidRPr="003F4859" w:rsidRDefault="003F4859" w:rsidP="003F4859">
            <w:pPr>
              <w:jc w:val="center"/>
              <w:rPr>
                <w:sz w:val="20"/>
                <w:szCs w:val="20"/>
              </w:rPr>
            </w:pPr>
            <w:r w:rsidRPr="003F4859">
              <w:rPr>
                <w:sz w:val="20"/>
                <w:szCs w:val="20"/>
              </w:rPr>
              <w:t>3.31 (2.08-5.28)</w:t>
            </w:r>
          </w:p>
        </w:tc>
        <w:tc>
          <w:tcPr>
            <w:tcW w:w="1567" w:type="dxa"/>
            <w:vAlign w:val="center"/>
          </w:tcPr>
          <w:p w14:paraId="3E24C7C9" w14:textId="77777777" w:rsidR="003F4859" w:rsidRPr="003F4859" w:rsidRDefault="003F4859" w:rsidP="003F4859">
            <w:pPr>
              <w:jc w:val="center"/>
              <w:rPr>
                <w:sz w:val="20"/>
                <w:szCs w:val="20"/>
              </w:rPr>
            </w:pPr>
            <w:r w:rsidRPr="003F4859">
              <w:rPr>
                <w:sz w:val="20"/>
                <w:szCs w:val="20"/>
              </w:rPr>
              <w:t>2.77 (2.07-3.70)</w:t>
            </w:r>
          </w:p>
        </w:tc>
        <w:tc>
          <w:tcPr>
            <w:tcW w:w="1567" w:type="dxa"/>
            <w:vAlign w:val="center"/>
          </w:tcPr>
          <w:p w14:paraId="24114D00" w14:textId="77777777" w:rsidR="003F4859" w:rsidRPr="003F4859" w:rsidRDefault="003F4859" w:rsidP="003F4859">
            <w:pPr>
              <w:jc w:val="center"/>
              <w:rPr>
                <w:sz w:val="20"/>
                <w:szCs w:val="20"/>
              </w:rPr>
            </w:pPr>
            <w:r w:rsidRPr="003F4859">
              <w:rPr>
                <w:sz w:val="20"/>
                <w:szCs w:val="20"/>
              </w:rPr>
              <w:t>3.25 (2.43-4.36)</w:t>
            </w:r>
          </w:p>
        </w:tc>
        <w:tc>
          <w:tcPr>
            <w:tcW w:w="1567" w:type="dxa"/>
            <w:vAlign w:val="center"/>
          </w:tcPr>
          <w:p w14:paraId="46C3D0D1" w14:textId="77777777" w:rsidR="003F4859" w:rsidRPr="003F4859" w:rsidRDefault="003F4859" w:rsidP="003F4859">
            <w:pPr>
              <w:jc w:val="center"/>
              <w:rPr>
                <w:sz w:val="20"/>
                <w:szCs w:val="20"/>
              </w:rPr>
            </w:pPr>
            <w:r w:rsidRPr="003F4859">
              <w:rPr>
                <w:sz w:val="20"/>
                <w:szCs w:val="20"/>
              </w:rPr>
              <w:t>1.74 (1.22-2.48)</w:t>
            </w:r>
          </w:p>
        </w:tc>
        <w:tc>
          <w:tcPr>
            <w:tcW w:w="1567" w:type="dxa"/>
            <w:vAlign w:val="center"/>
          </w:tcPr>
          <w:p w14:paraId="612EB744" w14:textId="77777777" w:rsidR="003F4859" w:rsidRPr="003F4859" w:rsidRDefault="003F4859" w:rsidP="003F4859">
            <w:pPr>
              <w:jc w:val="center"/>
              <w:rPr>
                <w:sz w:val="20"/>
                <w:szCs w:val="20"/>
              </w:rPr>
            </w:pPr>
            <w:r w:rsidRPr="003F4859">
              <w:rPr>
                <w:sz w:val="20"/>
                <w:szCs w:val="20"/>
              </w:rPr>
              <w:t>1.48 (0.87-2.51)</w:t>
            </w:r>
          </w:p>
        </w:tc>
        <w:tc>
          <w:tcPr>
            <w:tcW w:w="1567" w:type="dxa"/>
            <w:vAlign w:val="center"/>
          </w:tcPr>
          <w:p w14:paraId="5839A7A2" w14:textId="77777777" w:rsidR="003F4859" w:rsidRPr="003F4859" w:rsidRDefault="003F4859" w:rsidP="003F4859">
            <w:pPr>
              <w:jc w:val="center"/>
              <w:rPr>
                <w:sz w:val="20"/>
                <w:szCs w:val="20"/>
              </w:rPr>
            </w:pPr>
            <w:r w:rsidRPr="003F4859">
              <w:rPr>
                <w:sz w:val="20"/>
                <w:szCs w:val="20"/>
              </w:rPr>
              <w:t>2.09 (0.74-5.86)</w:t>
            </w:r>
          </w:p>
        </w:tc>
        <w:tc>
          <w:tcPr>
            <w:tcW w:w="1574" w:type="dxa"/>
            <w:vAlign w:val="center"/>
          </w:tcPr>
          <w:p w14:paraId="36E0DC53" w14:textId="77777777" w:rsidR="003F4859" w:rsidRPr="003F4859" w:rsidRDefault="003F4859" w:rsidP="003F4859">
            <w:pPr>
              <w:jc w:val="center"/>
              <w:rPr>
                <w:sz w:val="20"/>
                <w:szCs w:val="20"/>
              </w:rPr>
            </w:pPr>
            <w:r w:rsidRPr="003F4859">
              <w:rPr>
                <w:sz w:val="20"/>
                <w:szCs w:val="20"/>
              </w:rPr>
              <w:t>1.55 (0.52-4.63)</w:t>
            </w:r>
          </w:p>
        </w:tc>
      </w:tr>
      <w:tr w:rsidR="003F4859" w:rsidRPr="003F4859" w14:paraId="22FDEE17" w14:textId="77777777" w:rsidTr="00EC291D">
        <w:trPr>
          <w:gridAfter w:val="1"/>
          <w:wAfter w:w="7" w:type="dxa"/>
          <w:trHeight w:val="463"/>
        </w:trPr>
        <w:tc>
          <w:tcPr>
            <w:tcW w:w="1532" w:type="dxa"/>
            <w:vAlign w:val="center"/>
          </w:tcPr>
          <w:p w14:paraId="71D4FB92" w14:textId="77777777" w:rsidR="003F4859" w:rsidRPr="003F4859" w:rsidRDefault="003F4859" w:rsidP="003F4859">
            <w:pPr>
              <w:jc w:val="center"/>
              <w:rPr>
                <w:b/>
                <w:sz w:val="20"/>
                <w:szCs w:val="20"/>
              </w:rPr>
            </w:pPr>
            <w:r w:rsidRPr="003F4859">
              <w:rPr>
                <w:b/>
                <w:sz w:val="20"/>
                <w:szCs w:val="20"/>
              </w:rPr>
              <w:t>40-49</w:t>
            </w:r>
          </w:p>
        </w:tc>
        <w:tc>
          <w:tcPr>
            <w:tcW w:w="1567" w:type="dxa"/>
            <w:vAlign w:val="center"/>
          </w:tcPr>
          <w:p w14:paraId="12C40B26" w14:textId="77777777" w:rsidR="003F4859" w:rsidRPr="003F4859" w:rsidRDefault="003F4859" w:rsidP="003F4859">
            <w:pPr>
              <w:jc w:val="center"/>
              <w:rPr>
                <w:sz w:val="20"/>
                <w:szCs w:val="20"/>
              </w:rPr>
            </w:pPr>
            <w:r w:rsidRPr="003F4859">
              <w:rPr>
                <w:sz w:val="20"/>
                <w:szCs w:val="20"/>
              </w:rPr>
              <w:t>1.10 (0.80-1.51)</w:t>
            </w:r>
          </w:p>
        </w:tc>
        <w:tc>
          <w:tcPr>
            <w:tcW w:w="1567" w:type="dxa"/>
            <w:vAlign w:val="center"/>
          </w:tcPr>
          <w:p w14:paraId="05EC7511" w14:textId="77777777" w:rsidR="003F4859" w:rsidRPr="003F4859" w:rsidRDefault="003F4859" w:rsidP="003F4859">
            <w:pPr>
              <w:jc w:val="center"/>
              <w:rPr>
                <w:sz w:val="20"/>
                <w:szCs w:val="20"/>
              </w:rPr>
            </w:pPr>
            <w:r w:rsidRPr="003F4859">
              <w:rPr>
                <w:sz w:val="20"/>
                <w:szCs w:val="20"/>
              </w:rPr>
              <w:t>1.32 (1.03-1.70)</w:t>
            </w:r>
          </w:p>
        </w:tc>
        <w:tc>
          <w:tcPr>
            <w:tcW w:w="1567" w:type="dxa"/>
            <w:vAlign w:val="center"/>
          </w:tcPr>
          <w:p w14:paraId="5B53D2DC" w14:textId="77777777" w:rsidR="003F4859" w:rsidRPr="003F4859" w:rsidRDefault="003F4859" w:rsidP="003F4859">
            <w:pPr>
              <w:jc w:val="center"/>
              <w:rPr>
                <w:sz w:val="20"/>
                <w:szCs w:val="20"/>
              </w:rPr>
            </w:pPr>
            <w:r w:rsidRPr="003F4859">
              <w:rPr>
                <w:sz w:val="20"/>
                <w:szCs w:val="20"/>
              </w:rPr>
              <w:t>1.32 (1.09-1.59)</w:t>
            </w:r>
          </w:p>
        </w:tc>
        <w:tc>
          <w:tcPr>
            <w:tcW w:w="1567" w:type="dxa"/>
            <w:vAlign w:val="center"/>
          </w:tcPr>
          <w:p w14:paraId="39CD18EA" w14:textId="77777777" w:rsidR="003F4859" w:rsidRPr="003F4859" w:rsidRDefault="003F4859" w:rsidP="003F4859">
            <w:pPr>
              <w:jc w:val="center"/>
              <w:rPr>
                <w:sz w:val="20"/>
                <w:szCs w:val="20"/>
              </w:rPr>
            </w:pPr>
            <w:r w:rsidRPr="003F4859">
              <w:rPr>
                <w:sz w:val="20"/>
                <w:szCs w:val="20"/>
              </w:rPr>
              <w:t>1.30 (1.09-1.55)</w:t>
            </w:r>
          </w:p>
        </w:tc>
        <w:tc>
          <w:tcPr>
            <w:tcW w:w="1567" w:type="dxa"/>
            <w:vAlign w:val="center"/>
          </w:tcPr>
          <w:p w14:paraId="0C419E6E" w14:textId="77777777" w:rsidR="003F4859" w:rsidRPr="003F4859" w:rsidRDefault="003F4859" w:rsidP="003F4859">
            <w:pPr>
              <w:jc w:val="center"/>
              <w:rPr>
                <w:sz w:val="20"/>
                <w:szCs w:val="20"/>
              </w:rPr>
            </w:pPr>
            <w:r w:rsidRPr="003F4859">
              <w:rPr>
                <w:sz w:val="20"/>
                <w:szCs w:val="20"/>
              </w:rPr>
              <w:t>1.15 (0.87-1.53)</w:t>
            </w:r>
          </w:p>
        </w:tc>
        <w:tc>
          <w:tcPr>
            <w:tcW w:w="1567" w:type="dxa"/>
            <w:vAlign w:val="center"/>
          </w:tcPr>
          <w:p w14:paraId="4C679822" w14:textId="77777777" w:rsidR="003F4859" w:rsidRPr="003F4859" w:rsidRDefault="003F4859" w:rsidP="003F4859">
            <w:pPr>
              <w:jc w:val="center"/>
              <w:rPr>
                <w:sz w:val="20"/>
                <w:szCs w:val="20"/>
              </w:rPr>
            </w:pPr>
            <w:r w:rsidRPr="003F4859">
              <w:rPr>
                <w:sz w:val="20"/>
                <w:szCs w:val="20"/>
              </w:rPr>
              <w:t>1.13 (0.70-1.80)</w:t>
            </w:r>
          </w:p>
        </w:tc>
        <w:tc>
          <w:tcPr>
            <w:tcW w:w="1567" w:type="dxa"/>
            <w:vAlign w:val="center"/>
          </w:tcPr>
          <w:p w14:paraId="3D4436B4" w14:textId="77777777" w:rsidR="003F4859" w:rsidRPr="003F4859" w:rsidRDefault="003F4859" w:rsidP="003F4859">
            <w:pPr>
              <w:jc w:val="center"/>
              <w:rPr>
                <w:sz w:val="20"/>
                <w:szCs w:val="20"/>
              </w:rPr>
            </w:pPr>
            <w:r w:rsidRPr="003F4859">
              <w:rPr>
                <w:sz w:val="20"/>
                <w:szCs w:val="20"/>
              </w:rPr>
              <w:t>0.85 (0.42-1.73)</w:t>
            </w:r>
          </w:p>
        </w:tc>
        <w:tc>
          <w:tcPr>
            <w:tcW w:w="1574" w:type="dxa"/>
            <w:vAlign w:val="center"/>
          </w:tcPr>
          <w:p w14:paraId="7CF375DF" w14:textId="77777777" w:rsidR="003F4859" w:rsidRPr="003F4859" w:rsidRDefault="003F4859" w:rsidP="003F4859">
            <w:pPr>
              <w:jc w:val="center"/>
              <w:rPr>
                <w:sz w:val="20"/>
                <w:szCs w:val="20"/>
              </w:rPr>
            </w:pPr>
            <w:r w:rsidRPr="003F4859">
              <w:rPr>
                <w:sz w:val="20"/>
                <w:szCs w:val="20"/>
              </w:rPr>
              <w:t>-</w:t>
            </w:r>
          </w:p>
        </w:tc>
      </w:tr>
      <w:tr w:rsidR="003F4859" w:rsidRPr="003F4859" w14:paraId="05F5C5E1" w14:textId="77777777" w:rsidTr="00EC291D">
        <w:trPr>
          <w:gridAfter w:val="1"/>
          <w:wAfter w:w="7" w:type="dxa"/>
          <w:trHeight w:val="463"/>
        </w:trPr>
        <w:tc>
          <w:tcPr>
            <w:tcW w:w="1532" w:type="dxa"/>
            <w:vAlign w:val="center"/>
          </w:tcPr>
          <w:p w14:paraId="02A3A86C" w14:textId="77777777" w:rsidR="003F4859" w:rsidRPr="003F4859" w:rsidRDefault="003F4859" w:rsidP="003F4859">
            <w:pPr>
              <w:jc w:val="center"/>
              <w:rPr>
                <w:b/>
                <w:sz w:val="20"/>
                <w:szCs w:val="20"/>
              </w:rPr>
            </w:pPr>
            <w:r w:rsidRPr="003F4859">
              <w:rPr>
                <w:b/>
                <w:sz w:val="20"/>
                <w:szCs w:val="20"/>
              </w:rPr>
              <w:t>50-59</w:t>
            </w:r>
          </w:p>
        </w:tc>
        <w:tc>
          <w:tcPr>
            <w:tcW w:w="1567" w:type="dxa"/>
            <w:vAlign w:val="center"/>
          </w:tcPr>
          <w:p w14:paraId="5B80F653" w14:textId="77777777" w:rsidR="003F4859" w:rsidRPr="003F4859" w:rsidRDefault="003F4859" w:rsidP="003F4859">
            <w:pPr>
              <w:jc w:val="center"/>
              <w:rPr>
                <w:sz w:val="20"/>
                <w:szCs w:val="20"/>
              </w:rPr>
            </w:pPr>
            <w:r w:rsidRPr="003F4859">
              <w:rPr>
                <w:sz w:val="20"/>
                <w:szCs w:val="20"/>
              </w:rPr>
              <w:t>1.35 (1.08-1.68)</w:t>
            </w:r>
          </w:p>
        </w:tc>
        <w:tc>
          <w:tcPr>
            <w:tcW w:w="1567" w:type="dxa"/>
            <w:vAlign w:val="center"/>
          </w:tcPr>
          <w:p w14:paraId="7D76A5BE" w14:textId="77777777" w:rsidR="003F4859" w:rsidRPr="003F4859" w:rsidRDefault="003F4859" w:rsidP="003F4859">
            <w:pPr>
              <w:jc w:val="center"/>
              <w:rPr>
                <w:sz w:val="20"/>
                <w:szCs w:val="20"/>
              </w:rPr>
            </w:pPr>
            <w:r w:rsidRPr="003F4859">
              <w:rPr>
                <w:sz w:val="20"/>
                <w:szCs w:val="20"/>
              </w:rPr>
              <w:t>1.40 (1.16-1.70)</w:t>
            </w:r>
          </w:p>
        </w:tc>
        <w:tc>
          <w:tcPr>
            <w:tcW w:w="1567" w:type="dxa"/>
            <w:vAlign w:val="center"/>
          </w:tcPr>
          <w:p w14:paraId="4BC167D4" w14:textId="77777777" w:rsidR="003F4859" w:rsidRPr="003F4859" w:rsidRDefault="003F4859" w:rsidP="003F4859">
            <w:pPr>
              <w:jc w:val="center"/>
              <w:rPr>
                <w:sz w:val="20"/>
                <w:szCs w:val="20"/>
              </w:rPr>
            </w:pPr>
            <w:r w:rsidRPr="003F4859">
              <w:rPr>
                <w:sz w:val="20"/>
                <w:szCs w:val="20"/>
              </w:rPr>
              <w:t>1.20 (1.03-1.39)</w:t>
            </w:r>
          </w:p>
        </w:tc>
        <w:tc>
          <w:tcPr>
            <w:tcW w:w="1567" w:type="dxa"/>
            <w:vAlign w:val="center"/>
          </w:tcPr>
          <w:p w14:paraId="55B908F4" w14:textId="77777777" w:rsidR="003F4859" w:rsidRPr="003F4859" w:rsidRDefault="003F4859" w:rsidP="003F4859">
            <w:pPr>
              <w:jc w:val="center"/>
              <w:rPr>
                <w:sz w:val="20"/>
                <w:szCs w:val="20"/>
              </w:rPr>
            </w:pPr>
            <w:r w:rsidRPr="003F4859">
              <w:rPr>
                <w:sz w:val="20"/>
                <w:szCs w:val="20"/>
              </w:rPr>
              <w:t>1.76 (1.48-2.09)</w:t>
            </w:r>
          </w:p>
        </w:tc>
        <w:tc>
          <w:tcPr>
            <w:tcW w:w="1567" w:type="dxa"/>
            <w:vAlign w:val="center"/>
          </w:tcPr>
          <w:p w14:paraId="369969C9" w14:textId="77777777" w:rsidR="003F4859" w:rsidRPr="003F4859" w:rsidRDefault="003F4859" w:rsidP="003F4859">
            <w:pPr>
              <w:jc w:val="center"/>
              <w:rPr>
                <w:sz w:val="20"/>
                <w:szCs w:val="20"/>
              </w:rPr>
            </w:pPr>
            <w:r w:rsidRPr="003F4859">
              <w:rPr>
                <w:sz w:val="20"/>
                <w:szCs w:val="20"/>
              </w:rPr>
              <w:t>1.15 (0.87-1.51)</w:t>
            </w:r>
          </w:p>
        </w:tc>
        <w:tc>
          <w:tcPr>
            <w:tcW w:w="1567" w:type="dxa"/>
            <w:vAlign w:val="center"/>
          </w:tcPr>
          <w:p w14:paraId="367C0223" w14:textId="77777777" w:rsidR="003F4859" w:rsidRPr="003F4859" w:rsidRDefault="003F4859" w:rsidP="003F4859">
            <w:pPr>
              <w:jc w:val="center"/>
              <w:rPr>
                <w:sz w:val="20"/>
                <w:szCs w:val="20"/>
              </w:rPr>
            </w:pPr>
            <w:r w:rsidRPr="003F4859">
              <w:rPr>
                <w:sz w:val="20"/>
                <w:szCs w:val="20"/>
              </w:rPr>
              <w:t>1.33 (0.73-2.42)</w:t>
            </w:r>
          </w:p>
        </w:tc>
        <w:tc>
          <w:tcPr>
            <w:tcW w:w="1567" w:type="dxa"/>
            <w:vAlign w:val="center"/>
          </w:tcPr>
          <w:p w14:paraId="4E6AC272" w14:textId="77777777" w:rsidR="003F4859" w:rsidRPr="003F4859" w:rsidRDefault="003F4859" w:rsidP="003F4859">
            <w:pPr>
              <w:jc w:val="center"/>
              <w:rPr>
                <w:sz w:val="20"/>
                <w:szCs w:val="20"/>
              </w:rPr>
            </w:pPr>
            <w:r w:rsidRPr="003F4859">
              <w:rPr>
                <w:sz w:val="20"/>
                <w:szCs w:val="20"/>
              </w:rPr>
              <w:t>-</w:t>
            </w:r>
          </w:p>
        </w:tc>
        <w:tc>
          <w:tcPr>
            <w:tcW w:w="1574" w:type="dxa"/>
            <w:vAlign w:val="center"/>
          </w:tcPr>
          <w:p w14:paraId="70B25F0F" w14:textId="77777777" w:rsidR="003F4859" w:rsidRPr="003F4859" w:rsidRDefault="003F4859" w:rsidP="003F4859">
            <w:pPr>
              <w:jc w:val="center"/>
              <w:rPr>
                <w:sz w:val="20"/>
                <w:szCs w:val="20"/>
              </w:rPr>
            </w:pPr>
            <w:r w:rsidRPr="003F4859">
              <w:rPr>
                <w:sz w:val="20"/>
                <w:szCs w:val="20"/>
              </w:rPr>
              <w:t>-</w:t>
            </w:r>
          </w:p>
        </w:tc>
      </w:tr>
      <w:tr w:rsidR="003F4859" w:rsidRPr="003F4859" w14:paraId="62C8F2B3" w14:textId="77777777" w:rsidTr="00EC291D">
        <w:trPr>
          <w:gridAfter w:val="1"/>
          <w:wAfter w:w="7" w:type="dxa"/>
          <w:trHeight w:val="463"/>
        </w:trPr>
        <w:tc>
          <w:tcPr>
            <w:tcW w:w="1532" w:type="dxa"/>
            <w:vAlign w:val="center"/>
          </w:tcPr>
          <w:p w14:paraId="40B4ECEE" w14:textId="77777777" w:rsidR="003F4859" w:rsidRPr="003F4859" w:rsidRDefault="003F4859" w:rsidP="003F4859">
            <w:pPr>
              <w:jc w:val="center"/>
              <w:rPr>
                <w:b/>
                <w:sz w:val="20"/>
                <w:szCs w:val="20"/>
              </w:rPr>
            </w:pPr>
            <w:r w:rsidRPr="003F4859">
              <w:rPr>
                <w:b/>
                <w:sz w:val="20"/>
                <w:szCs w:val="20"/>
              </w:rPr>
              <w:t>60-69</w:t>
            </w:r>
          </w:p>
        </w:tc>
        <w:tc>
          <w:tcPr>
            <w:tcW w:w="1567" w:type="dxa"/>
            <w:vAlign w:val="center"/>
          </w:tcPr>
          <w:p w14:paraId="77F23608" w14:textId="77777777" w:rsidR="003F4859" w:rsidRPr="003F4859" w:rsidRDefault="003F4859" w:rsidP="003F4859">
            <w:pPr>
              <w:jc w:val="center"/>
              <w:rPr>
                <w:sz w:val="20"/>
                <w:szCs w:val="20"/>
              </w:rPr>
            </w:pPr>
            <w:r w:rsidRPr="003F4859">
              <w:rPr>
                <w:sz w:val="20"/>
                <w:szCs w:val="20"/>
              </w:rPr>
              <w:t>1.35 (1.10-1.64)</w:t>
            </w:r>
          </w:p>
        </w:tc>
        <w:tc>
          <w:tcPr>
            <w:tcW w:w="1567" w:type="dxa"/>
            <w:vAlign w:val="center"/>
          </w:tcPr>
          <w:p w14:paraId="220FCD5D" w14:textId="77777777" w:rsidR="003F4859" w:rsidRPr="003F4859" w:rsidRDefault="003F4859" w:rsidP="003F4859">
            <w:pPr>
              <w:jc w:val="center"/>
              <w:rPr>
                <w:sz w:val="20"/>
                <w:szCs w:val="20"/>
              </w:rPr>
            </w:pPr>
            <w:r w:rsidRPr="003F4859">
              <w:rPr>
                <w:sz w:val="20"/>
                <w:szCs w:val="20"/>
              </w:rPr>
              <w:t>1.50 (1.27-1.79)</w:t>
            </w:r>
          </w:p>
        </w:tc>
        <w:tc>
          <w:tcPr>
            <w:tcW w:w="1567" w:type="dxa"/>
            <w:vAlign w:val="center"/>
          </w:tcPr>
          <w:p w14:paraId="53463762" w14:textId="77777777" w:rsidR="003F4859" w:rsidRPr="003F4859" w:rsidRDefault="003F4859" w:rsidP="003F4859">
            <w:pPr>
              <w:jc w:val="center"/>
              <w:rPr>
                <w:sz w:val="20"/>
                <w:szCs w:val="20"/>
              </w:rPr>
            </w:pPr>
            <w:r w:rsidRPr="003F4859">
              <w:rPr>
                <w:sz w:val="20"/>
                <w:szCs w:val="20"/>
              </w:rPr>
              <w:t>1.76 (1.48-2.10)</w:t>
            </w:r>
          </w:p>
        </w:tc>
        <w:tc>
          <w:tcPr>
            <w:tcW w:w="1567" w:type="dxa"/>
            <w:vAlign w:val="center"/>
          </w:tcPr>
          <w:p w14:paraId="47C79932" w14:textId="77777777" w:rsidR="003F4859" w:rsidRPr="003F4859" w:rsidRDefault="003F4859" w:rsidP="003F4859">
            <w:pPr>
              <w:jc w:val="center"/>
              <w:rPr>
                <w:sz w:val="20"/>
                <w:szCs w:val="20"/>
              </w:rPr>
            </w:pPr>
            <w:r w:rsidRPr="003F4859">
              <w:rPr>
                <w:sz w:val="20"/>
                <w:szCs w:val="20"/>
              </w:rPr>
              <w:t>1.83 (1.42-2.36)</w:t>
            </w:r>
          </w:p>
        </w:tc>
        <w:tc>
          <w:tcPr>
            <w:tcW w:w="1567" w:type="dxa"/>
            <w:vAlign w:val="center"/>
          </w:tcPr>
          <w:p w14:paraId="4F4CF0E6" w14:textId="77777777" w:rsidR="003F4859" w:rsidRPr="003F4859" w:rsidRDefault="003F4859" w:rsidP="003F4859">
            <w:pPr>
              <w:jc w:val="center"/>
              <w:rPr>
                <w:sz w:val="20"/>
                <w:szCs w:val="20"/>
              </w:rPr>
            </w:pPr>
            <w:r w:rsidRPr="003F4859">
              <w:rPr>
                <w:sz w:val="20"/>
                <w:szCs w:val="20"/>
              </w:rPr>
              <w:t>4.51 (1.83-11.12)</w:t>
            </w:r>
          </w:p>
        </w:tc>
        <w:tc>
          <w:tcPr>
            <w:tcW w:w="1567" w:type="dxa"/>
            <w:vAlign w:val="center"/>
          </w:tcPr>
          <w:p w14:paraId="55C28A4F" w14:textId="77777777" w:rsidR="003F4859" w:rsidRPr="003F4859" w:rsidRDefault="003F4859" w:rsidP="003F4859">
            <w:pPr>
              <w:jc w:val="center"/>
              <w:rPr>
                <w:sz w:val="20"/>
                <w:szCs w:val="20"/>
              </w:rPr>
            </w:pPr>
            <w:r w:rsidRPr="003F4859">
              <w:rPr>
                <w:sz w:val="20"/>
                <w:szCs w:val="20"/>
              </w:rPr>
              <w:t>-</w:t>
            </w:r>
          </w:p>
        </w:tc>
        <w:tc>
          <w:tcPr>
            <w:tcW w:w="1567" w:type="dxa"/>
            <w:vAlign w:val="center"/>
          </w:tcPr>
          <w:p w14:paraId="2340E1FA" w14:textId="77777777" w:rsidR="003F4859" w:rsidRPr="003F4859" w:rsidRDefault="003F4859" w:rsidP="003F4859">
            <w:pPr>
              <w:jc w:val="center"/>
              <w:rPr>
                <w:sz w:val="20"/>
                <w:szCs w:val="20"/>
              </w:rPr>
            </w:pPr>
            <w:r w:rsidRPr="003F4859">
              <w:rPr>
                <w:sz w:val="20"/>
                <w:szCs w:val="20"/>
              </w:rPr>
              <w:t>-</w:t>
            </w:r>
          </w:p>
        </w:tc>
        <w:tc>
          <w:tcPr>
            <w:tcW w:w="1574" w:type="dxa"/>
            <w:vAlign w:val="center"/>
          </w:tcPr>
          <w:p w14:paraId="0B29EF2B" w14:textId="77777777" w:rsidR="003F4859" w:rsidRPr="003F4859" w:rsidRDefault="003F4859" w:rsidP="003F4859">
            <w:pPr>
              <w:jc w:val="center"/>
              <w:rPr>
                <w:sz w:val="20"/>
                <w:szCs w:val="20"/>
              </w:rPr>
            </w:pPr>
            <w:r w:rsidRPr="003F4859">
              <w:rPr>
                <w:sz w:val="20"/>
                <w:szCs w:val="20"/>
              </w:rPr>
              <w:t>-</w:t>
            </w:r>
          </w:p>
        </w:tc>
      </w:tr>
      <w:tr w:rsidR="003F4859" w:rsidRPr="003F4859" w14:paraId="0E45ADD9" w14:textId="77777777" w:rsidTr="00EC291D">
        <w:trPr>
          <w:gridAfter w:val="1"/>
          <w:wAfter w:w="7" w:type="dxa"/>
          <w:trHeight w:val="463"/>
        </w:trPr>
        <w:tc>
          <w:tcPr>
            <w:tcW w:w="1532" w:type="dxa"/>
            <w:vAlign w:val="center"/>
          </w:tcPr>
          <w:p w14:paraId="5213B211" w14:textId="77777777" w:rsidR="003F4859" w:rsidRPr="003F4859" w:rsidRDefault="003F4859" w:rsidP="003F4859">
            <w:pPr>
              <w:jc w:val="center"/>
              <w:rPr>
                <w:b/>
                <w:sz w:val="20"/>
                <w:szCs w:val="20"/>
              </w:rPr>
            </w:pPr>
            <w:r w:rsidRPr="003F4859">
              <w:rPr>
                <w:b/>
                <w:sz w:val="20"/>
                <w:szCs w:val="20"/>
              </w:rPr>
              <w:t>70-79</w:t>
            </w:r>
          </w:p>
        </w:tc>
        <w:tc>
          <w:tcPr>
            <w:tcW w:w="1567" w:type="dxa"/>
            <w:vAlign w:val="center"/>
          </w:tcPr>
          <w:p w14:paraId="58A30560" w14:textId="77777777" w:rsidR="003F4859" w:rsidRPr="003F4859" w:rsidRDefault="003F4859" w:rsidP="003F4859">
            <w:pPr>
              <w:jc w:val="center"/>
              <w:rPr>
                <w:sz w:val="20"/>
                <w:szCs w:val="20"/>
              </w:rPr>
            </w:pPr>
            <w:r w:rsidRPr="003F4859">
              <w:rPr>
                <w:sz w:val="20"/>
                <w:szCs w:val="20"/>
              </w:rPr>
              <w:t>2.03 (1.63-2.54)</w:t>
            </w:r>
          </w:p>
        </w:tc>
        <w:tc>
          <w:tcPr>
            <w:tcW w:w="1567" w:type="dxa"/>
            <w:vAlign w:val="center"/>
          </w:tcPr>
          <w:p w14:paraId="01120D7E" w14:textId="77777777" w:rsidR="003F4859" w:rsidRPr="003F4859" w:rsidRDefault="003F4859" w:rsidP="003F4859">
            <w:pPr>
              <w:jc w:val="center"/>
              <w:rPr>
                <w:sz w:val="20"/>
                <w:szCs w:val="20"/>
              </w:rPr>
            </w:pPr>
            <w:r w:rsidRPr="003F4859">
              <w:rPr>
                <w:sz w:val="20"/>
                <w:szCs w:val="20"/>
              </w:rPr>
              <w:t>2.64 (1.99-3.51)</w:t>
            </w:r>
          </w:p>
        </w:tc>
        <w:tc>
          <w:tcPr>
            <w:tcW w:w="1567" w:type="dxa"/>
            <w:vAlign w:val="center"/>
          </w:tcPr>
          <w:p w14:paraId="2C9C578B" w14:textId="77777777" w:rsidR="003F4859" w:rsidRPr="003F4859" w:rsidRDefault="003F4859" w:rsidP="003F4859">
            <w:pPr>
              <w:jc w:val="center"/>
              <w:rPr>
                <w:sz w:val="20"/>
                <w:szCs w:val="20"/>
              </w:rPr>
            </w:pPr>
            <w:r w:rsidRPr="003F4859">
              <w:rPr>
                <w:sz w:val="20"/>
                <w:szCs w:val="20"/>
              </w:rPr>
              <w:t>2.45 (1.60-3.73)</w:t>
            </w:r>
          </w:p>
        </w:tc>
        <w:tc>
          <w:tcPr>
            <w:tcW w:w="1567" w:type="dxa"/>
            <w:vAlign w:val="center"/>
          </w:tcPr>
          <w:p w14:paraId="04D72EE4" w14:textId="77777777" w:rsidR="003F4859" w:rsidRPr="003F4859" w:rsidRDefault="003F4859" w:rsidP="003F4859">
            <w:pPr>
              <w:jc w:val="center"/>
              <w:rPr>
                <w:sz w:val="20"/>
                <w:szCs w:val="20"/>
              </w:rPr>
            </w:pPr>
            <w:r w:rsidRPr="003F4859">
              <w:rPr>
                <w:sz w:val="20"/>
                <w:szCs w:val="20"/>
              </w:rPr>
              <w:t>2.74 (0.92-8.17)</w:t>
            </w:r>
          </w:p>
        </w:tc>
        <w:tc>
          <w:tcPr>
            <w:tcW w:w="1567" w:type="dxa"/>
            <w:vAlign w:val="center"/>
          </w:tcPr>
          <w:p w14:paraId="4E2E9311" w14:textId="77777777" w:rsidR="003F4859" w:rsidRPr="003F4859" w:rsidRDefault="003F4859" w:rsidP="003F4859">
            <w:pPr>
              <w:jc w:val="center"/>
              <w:rPr>
                <w:sz w:val="20"/>
                <w:szCs w:val="20"/>
              </w:rPr>
            </w:pPr>
            <w:r w:rsidRPr="003F4859">
              <w:rPr>
                <w:sz w:val="20"/>
                <w:szCs w:val="20"/>
              </w:rPr>
              <w:t>-</w:t>
            </w:r>
          </w:p>
        </w:tc>
        <w:tc>
          <w:tcPr>
            <w:tcW w:w="1567" w:type="dxa"/>
            <w:vAlign w:val="center"/>
          </w:tcPr>
          <w:p w14:paraId="6BCCD824" w14:textId="77777777" w:rsidR="003F4859" w:rsidRPr="003F4859" w:rsidRDefault="003F4859" w:rsidP="003F4859">
            <w:pPr>
              <w:jc w:val="center"/>
              <w:rPr>
                <w:sz w:val="20"/>
                <w:szCs w:val="20"/>
              </w:rPr>
            </w:pPr>
            <w:r w:rsidRPr="003F4859">
              <w:rPr>
                <w:sz w:val="20"/>
                <w:szCs w:val="20"/>
              </w:rPr>
              <w:t>-</w:t>
            </w:r>
          </w:p>
        </w:tc>
        <w:tc>
          <w:tcPr>
            <w:tcW w:w="1567" w:type="dxa"/>
            <w:vAlign w:val="center"/>
          </w:tcPr>
          <w:p w14:paraId="2C8CC0E2" w14:textId="77777777" w:rsidR="003F4859" w:rsidRPr="003F4859" w:rsidRDefault="003F4859" w:rsidP="003F4859">
            <w:pPr>
              <w:jc w:val="center"/>
              <w:rPr>
                <w:sz w:val="20"/>
                <w:szCs w:val="20"/>
              </w:rPr>
            </w:pPr>
            <w:r w:rsidRPr="003F4859">
              <w:rPr>
                <w:sz w:val="20"/>
                <w:szCs w:val="20"/>
              </w:rPr>
              <w:t>-</w:t>
            </w:r>
          </w:p>
        </w:tc>
        <w:tc>
          <w:tcPr>
            <w:tcW w:w="1574" w:type="dxa"/>
            <w:vAlign w:val="center"/>
          </w:tcPr>
          <w:p w14:paraId="2ED075D8" w14:textId="77777777" w:rsidR="003F4859" w:rsidRPr="003F4859" w:rsidRDefault="003F4859" w:rsidP="003F4859">
            <w:pPr>
              <w:jc w:val="center"/>
              <w:rPr>
                <w:sz w:val="20"/>
                <w:szCs w:val="20"/>
              </w:rPr>
            </w:pPr>
            <w:r w:rsidRPr="003F4859">
              <w:rPr>
                <w:sz w:val="20"/>
                <w:szCs w:val="20"/>
              </w:rPr>
              <w:t>-</w:t>
            </w:r>
          </w:p>
        </w:tc>
      </w:tr>
    </w:tbl>
    <w:p w14:paraId="222B1129" w14:textId="77777777" w:rsidR="003F4859" w:rsidRPr="003F4859" w:rsidRDefault="003F4859" w:rsidP="003F4859">
      <w:pPr>
        <w:rPr>
          <w:b/>
          <w:sz w:val="20"/>
          <w:szCs w:val="20"/>
        </w:rPr>
      </w:pPr>
    </w:p>
    <w:p w14:paraId="693E15A1" w14:textId="6C0A99AC" w:rsidR="003F4859" w:rsidRPr="003F4859" w:rsidRDefault="003F4859" w:rsidP="003F4859">
      <w:pPr>
        <w:rPr>
          <w:b/>
          <w:sz w:val="20"/>
          <w:szCs w:val="20"/>
        </w:rPr>
      </w:pPr>
      <w:r w:rsidRPr="003F4859">
        <w:rPr>
          <w:b/>
          <w:sz w:val="20"/>
          <w:szCs w:val="20"/>
        </w:rPr>
        <w:t xml:space="preserve">Table S4 – Treated ESKD Incidence rate ratios for males compared to females (reference) for each category of </w:t>
      </w:r>
      <w:r w:rsidR="002B7B91">
        <w:rPr>
          <w:b/>
          <w:sz w:val="20"/>
          <w:szCs w:val="20"/>
        </w:rPr>
        <w:t>age of</w:t>
      </w:r>
      <w:r w:rsidRPr="003F4859">
        <w:rPr>
          <w:b/>
          <w:sz w:val="20"/>
          <w:szCs w:val="20"/>
        </w:rPr>
        <w:t xml:space="preserve"> onset of diabetes by duration of diabetes interval. Data </w:t>
      </w:r>
      <w:proofErr w:type="gramStart"/>
      <w:r w:rsidRPr="003F4859">
        <w:rPr>
          <w:b/>
          <w:sz w:val="20"/>
          <w:szCs w:val="20"/>
        </w:rPr>
        <w:t>are presented</w:t>
      </w:r>
      <w:proofErr w:type="gramEnd"/>
      <w:r w:rsidRPr="003F4859">
        <w:rPr>
          <w:b/>
          <w:sz w:val="20"/>
          <w:szCs w:val="20"/>
        </w:rPr>
        <w:t xml:space="preserve"> as incidence rate ratio (95% confidence interval).</w:t>
      </w:r>
    </w:p>
    <w:p w14:paraId="0DD0A320" w14:textId="77777777" w:rsidR="003F4859" w:rsidRPr="003F4859" w:rsidRDefault="003F4859" w:rsidP="003F4859"/>
    <w:p w14:paraId="180EA9BE" w14:textId="77777777" w:rsidR="003F4859" w:rsidRPr="003F4859" w:rsidRDefault="003F4859" w:rsidP="003F4859">
      <w:r w:rsidRPr="003F4859">
        <w:br w:type="page"/>
      </w:r>
    </w:p>
    <w:tbl>
      <w:tblPr>
        <w:tblStyle w:val="TableGrid5"/>
        <w:tblpPr w:leftFromText="180" w:rightFromText="180" w:vertAnchor="page" w:horzAnchor="margin" w:tblpY="675"/>
        <w:tblW w:w="14231" w:type="dxa"/>
        <w:tblLook w:val="04A0" w:firstRow="1" w:lastRow="0" w:firstColumn="1" w:lastColumn="0" w:noHBand="0" w:noVBand="1"/>
      </w:tblPr>
      <w:tblGrid>
        <w:gridCol w:w="1825"/>
        <w:gridCol w:w="1550"/>
        <w:gridCol w:w="1550"/>
        <w:gridCol w:w="1550"/>
        <w:gridCol w:w="1550"/>
        <w:gridCol w:w="1550"/>
        <w:gridCol w:w="1550"/>
        <w:gridCol w:w="1550"/>
        <w:gridCol w:w="1556"/>
      </w:tblGrid>
      <w:tr w:rsidR="003F4859" w:rsidRPr="003F4859" w14:paraId="7BF968A6" w14:textId="77777777" w:rsidTr="00F872FA">
        <w:trPr>
          <w:trHeight w:val="185"/>
        </w:trPr>
        <w:tc>
          <w:tcPr>
            <w:tcW w:w="1825" w:type="dxa"/>
            <w:vMerge w:val="restart"/>
            <w:vAlign w:val="center"/>
          </w:tcPr>
          <w:p w14:paraId="05928A76" w14:textId="6DB64ECC" w:rsidR="003F4859" w:rsidRPr="003F4859" w:rsidRDefault="002B7B91" w:rsidP="003F4859">
            <w:pPr>
              <w:jc w:val="center"/>
              <w:rPr>
                <w:b/>
                <w:sz w:val="20"/>
                <w:szCs w:val="20"/>
              </w:rPr>
            </w:pPr>
            <w:r>
              <w:rPr>
                <w:b/>
                <w:sz w:val="20"/>
                <w:szCs w:val="20"/>
              </w:rPr>
              <w:lastRenderedPageBreak/>
              <w:t>Age of</w:t>
            </w:r>
            <w:r w:rsidR="003F4859" w:rsidRPr="003F4859">
              <w:rPr>
                <w:b/>
                <w:sz w:val="20"/>
                <w:szCs w:val="20"/>
              </w:rPr>
              <w:t xml:space="preserve"> onset of diabetes</w:t>
            </w:r>
          </w:p>
        </w:tc>
        <w:tc>
          <w:tcPr>
            <w:tcW w:w="12406" w:type="dxa"/>
            <w:gridSpan w:val="8"/>
            <w:vAlign w:val="center"/>
          </w:tcPr>
          <w:p w14:paraId="61D67954" w14:textId="77777777" w:rsidR="003F4859" w:rsidRPr="003F4859" w:rsidRDefault="003F4859" w:rsidP="003F4859">
            <w:pPr>
              <w:jc w:val="center"/>
              <w:rPr>
                <w:b/>
                <w:sz w:val="20"/>
                <w:szCs w:val="20"/>
              </w:rPr>
            </w:pPr>
            <w:r w:rsidRPr="003F4859">
              <w:rPr>
                <w:b/>
                <w:sz w:val="20"/>
                <w:szCs w:val="20"/>
              </w:rPr>
              <w:t>Duration of diabetes (years)</w:t>
            </w:r>
          </w:p>
        </w:tc>
      </w:tr>
      <w:tr w:rsidR="003F4859" w:rsidRPr="003F4859" w14:paraId="621E98EE" w14:textId="77777777" w:rsidTr="00F872FA">
        <w:trPr>
          <w:trHeight w:val="185"/>
        </w:trPr>
        <w:tc>
          <w:tcPr>
            <w:tcW w:w="1825" w:type="dxa"/>
            <w:vMerge/>
            <w:vAlign w:val="center"/>
          </w:tcPr>
          <w:p w14:paraId="2A30A00B" w14:textId="77777777" w:rsidR="003F4859" w:rsidRPr="003F4859" w:rsidRDefault="003F4859" w:rsidP="003F4859">
            <w:pPr>
              <w:jc w:val="center"/>
              <w:rPr>
                <w:b/>
                <w:sz w:val="20"/>
                <w:szCs w:val="20"/>
              </w:rPr>
            </w:pPr>
          </w:p>
        </w:tc>
        <w:tc>
          <w:tcPr>
            <w:tcW w:w="1550" w:type="dxa"/>
            <w:vAlign w:val="center"/>
          </w:tcPr>
          <w:p w14:paraId="267883AA" w14:textId="77777777" w:rsidR="003F4859" w:rsidRPr="003F4859" w:rsidRDefault="003F4859" w:rsidP="003F4859">
            <w:pPr>
              <w:jc w:val="center"/>
              <w:rPr>
                <w:b/>
                <w:sz w:val="20"/>
                <w:szCs w:val="20"/>
              </w:rPr>
            </w:pPr>
            <w:r w:rsidRPr="003F4859">
              <w:rPr>
                <w:b/>
                <w:sz w:val="20"/>
                <w:szCs w:val="20"/>
              </w:rPr>
              <w:t>0-4</w:t>
            </w:r>
          </w:p>
        </w:tc>
        <w:tc>
          <w:tcPr>
            <w:tcW w:w="1550" w:type="dxa"/>
            <w:vAlign w:val="center"/>
          </w:tcPr>
          <w:p w14:paraId="785FD70A" w14:textId="77777777" w:rsidR="003F4859" w:rsidRPr="003F4859" w:rsidRDefault="003F4859" w:rsidP="003F4859">
            <w:pPr>
              <w:jc w:val="center"/>
              <w:rPr>
                <w:b/>
                <w:sz w:val="20"/>
                <w:szCs w:val="20"/>
              </w:rPr>
            </w:pPr>
            <w:r w:rsidRPr="003F4859">
              <w:rPr>
                <w:b/>
                <w:sz w:val="20"/>
                <w:szCs w:val="20"/>
              </w:rPr>
              <w:t>5-9</w:t>
            </w:r>
          </w:p>
        </w:tc>
        <w:tc>
          <w:tcPr>
            <w:tcW w:w="1550" w:type="dxa"/>
            <w:vAlign w:val="center"/>
          </w:tcPr>
          <w:p w14:paraId="0FC98303" w14:textId="77777777" w:rsidR="003F4859" w:rsidRPr="003F4859" w:rsidRDefault="003F4859" w:rsidP="003F4859">
            <w:pPr>
              <w:jc w:val="center"/>
              <w:rPr>
                <w:b/>
                <w:sz w:val="20"/>
                <w:szCs w:val="20"/>
              </w:rPr>
            </w:pPr>
            <w:r w:rsidRPr="003F4859">
              <w:rPr>
                <w:b/>
                <w:sz w:val="20"/>
                <w:szCs w:val="20"/>
              </w:rPr>
              <w:t>10-14</w:t>
            </w:r>
          </w:p>
        </w:tc>
        <w:tc>
          <w:tcPr>
            <w:tcW w:w="1550" w:type="dxa"/>
            <w:vAlign w:val="center"/>
          </w:tcPr>
          <w:p w14:paraId="40B3BE9D" w14:textId="77777777" w:rsidR="003F4859" w:rsidRPr="003F4859" w:rsidRDefault="003F4859" w:rsidP="003F4859">
            <w:pPr>
              <w:jc w:val="center"/>
              <w:rPr>
                <w:b/>
                <w:sz w:val="20"/>
                <w:szCs w:val="20"/>
              </w:rPr>
            </w:pPr>
            <w:r w:rsidRPr="003F4859">
              <w:rPr>
                <w:b/>
                <w:sz w:val="20"/>
                <w:szCs w:val="20"/>
              </w:rPr>
              <w:t>15-19</w:t>
            </w:r>
          </w:p>
        </w:tc>
        <w:tc>
          <w:tcPr>
            <w:tcW w:w="1550" w:type="dxa"/>
            <w:vAlign w:val="center"/>
          </w:tcPr>
          <w:p w14:paraId="4AA47389" w14:textId="77777777" w:rsidR="003F4859" w:rsidRPr="003F4859" w:rsidRDefault="003F4859" w:rsidP="003F4859">
            <w:pPr>
              <w:jc w:val="center"/>
              <w:rPr>
                <w:b/>
                <w:sz w:val="20"/>
                <w:szCs w:val="20"/>
              </w:rPr>
            </w:pPr>
            <w:r w:rsidRPr="003F4859">
              <w:rPr>
                <w:b/>
                <w:sz w:val="20"/>
                <w:szCs w:val="20"/>
              </w:rPr>
              <w:t>20-24</w:t>
            </w:r>
          </w:p>
        </w:tc>
        <w:tc>
          <w:tcPr>
            <w:tcW w:w="1550" w:type="dxa"/>
            <w:vAlign w:val="center"/>
          </w:tcPr>
          <w:p w14:paraId="21F13B31" w14:textId="77777777" w:rsidR="003F4859" w:rsidRPr="003F4859" w:rsidRDefault="003F4859" w:rsidP="003F4859">
            <w:pPr>
              <w:jc w:val="center"/>
              <w:rPr>
                <w:b/>
                <w:sz w:val="20"/>
                <w:szCs w:val="20"/>
              </w:rPr>
            </w:pPr>
            <w:r w:rsidRPr="003F4859">
              <w:rPr>
                <w:b/>
                <w:sz w:val="20"/>
                <w:szCs w:val="20"/>
              </w:rPr>
              <w:t>25-29</w:t>
            </w:r>
          </w:p>
        </w:tc>
        <w:tc>
          <w:tcPr>
            <w:tcW w:w="1550" w:type="dxa"/>
            <w:vAlign w:val="center"/>
          </w:tcPr>
          <w:p w14:paraId="3E789A45" w14:textId="77777777" w:rsidR="003F4859" w:rsidRPr="003F4859" w:rsidRDefault="003F4859" w:rsidP="003F4859">
            <w:pPr>
              <w:jc w:val="center"/>
              <w:rPr>
                <w:b/>
                <w:sz w:val="20"/>
                <w:szCs w:val="20"/>
              </w:rPr>
            </w:pPr>
            <w:r w:rsidRPr="003F4859">
              <w:rPr>
                <w:b/>
                <w:sz w:val="20"/>
                <w:szCs w:val="20"/>
              </w:rPr>
              <w:t>30-34</w:t>
            </w:r>
          </w:p>
        </w:tc>
        <w:tc>
          <w:tcPr>
            <w:tcW w:w="1556" w:type="dxa"/>
            <w:vAlign w:val="center"/>
          </w:tcPr>
          <w:p w14:paraId="33C3303E" w14:textId="77777777" w:rsidR="003F4859" w:rsidRPr="003F4859" w:rsidRDefault="003F4859" w:rsidP="003F4859">
            <w:pPr>
              <w:jc w:val="center"/>
              <w:rPr>
                <w:b/>
                <w:sz w:val="20"/>
                <w:szCs w:val="20"/>
              </w:rPr>
            </w:pPr>
            <w:r w:rsidRPr="003F4859">
              <w:rPr>
                <w:b/>
                <w:sz w:val="20"/>
                <w:szCs w:val="20"/>
              </w:rPr>
              <w:t>35-39</w:t>
            </w:r>
          </w:p>
        </w:tc>
      </w:tr>
      <w:tr w:rsidR="003F4859" w:rsidRPr="003F4859" w14:paraId="0B76A15C" w14:textId="77777777" w:rsidTr="00F872FA">
        <w:trPr>
          <w:trHeight w:val="362"/>
        </w:trPr>
        <w:tc>
          <w:tcPr>
            <w:tcW w:w="1825" w:type="dxa"/>
            <w:vAlign w:val="center"/>
          </w:tcPr>
          <w:p w14:paraId="4ADDDD91" w14:textId="77777777" w:rsidR="003F4859" w:rsidRPr="003F4859" w:rsidRDefault="003F4859" w:rsidP="003F4859">
            <w:pPr>
              <w:jc w:val="center"/>
              <w:rPr>
                <w:b/>
                <w:sz w:val="20"/>
                <w:szCs w:val="20"/>
              </w:rPr>
            </w:pPr>
            <w:r w:rsidRPr="003F4859">
              <w:rPr>
                <w:b/>
                <w:sz w:val="20"/>
                <w:szCs w:val="20"/>
              </w:rPr>
              <w:t>10-29</w:t>
            </w:r>
          </w:p>
        </w:tc>
        <w:tc>
          <w:tcPr>
            <w:tcW w:w="1550" w:type="dxa"/>
            <w:vAlign w:val="center"/>
          </w:tcPr>
          <w:p w14:paraId="3C89EE39" w14:textId="77777777" w:rsidR="003F4859" w:rsidRPr="003F4859" w:rsidRDefault="003F4859" w:rsidP="003F4859">
            <w:pPr>
              <w:jc w:val="center"/>
              <w:rPr>
                <w:sz w:val="20"/>
                <w:szCs w:val="20"/>
              </w:rPr>
            </w:pPr>
            <w:r w:rsidRPr="003F4859">
              <w:rPr>
                <w:sz w:val="20"/>
                <w:szCs w:val="20"/>
              </w:rPr>
              <w:t>0.53 (0.28-1.00)</w:t>
            </w:r>
          </w:p>
        </w:tc>
        <w:tc>
          <w:tcPr>
            <w:tcW w:w="1550" w:type="dxa"/>
            <w:vAlign w:val="center"/>
          </w:tcPr>
          <w:p w14:paraId="1284E5CA" w14:textId="77777777" w:rsidR="003F4859" w:rsidRPr="003F4859" w:rsidRDefault="003F4859" w:rsidP="003F4859">
            <w:pPr>
              <w:jc w:val="center"/>
              <w:rPr>
                <w:sz w:val="20"/>
                <w:szCs w:val="20"/>
              </w:rPr>
            </w:pPr>
            <w:r w:rsidRPr="003F4859">
              <w:rPr>
                <w:sz w:val="20"/>
                <w:szCs w:val="20"/>
              </w:rPr>
              <w:t>0.49 (0.32-0.75)</w:t>
            </w:r>
          </w:p>
        </w:tc>
        <w:tc>
          <w:tcPr>
            <w:tcW w:w="1550" w:type="dxa"/>
            <w:vAlign w:val="center"/>
          </w:tcPr>
          <w:p w14:paraId="0F702B23" w14:textId="77777777" w:rsidR="003F4859" w:rsidRPr="003F4859" w:rsidRDefault="003F4859" w:rsidP="003F4859">
            <w:pPr>
              <w:jc w:val="center"/>
              <w:rPr>
                <w:sz w:val="20"/>
                <w:szCs w:val="20"/>
              </w:rPr>
            </w:pPr>
            <w:r w:rsidRPr="003F4859">
              <w:rPr>
                <w:sz w:val="20"/>
                <w:szCs w:val="20"/>
              </w:rPr>
              <w:t>0.50 (0.38-0.67)</w:t>
            </w:r>
          </w:p>
        </w:tc>
        <w:tc>
          <w:tcPr>
            <w:tcW w:w="1550" w:type="dxa"/>
            <w:vAlign w:val="center"/>
          </w:tcPr>
          <w:p w14:paraId="5D338C65" w14:textId="77777777" w:rsidR="003F4859" w:rsidRPr="003F4859" w:rsidRDefault="003F4859" w:rsidP="003F4859">
            <w:pPr>
              <w:jc w:val="center"/>
              <w:rPr>
                <w:sz w:val="20"/>
                <w:szCs w:val="20"/>
              </w:rPr>
            </w:pPr>
            <w:r w:rsidRPr="003F4859">
              <w:rPr>
                <w:sz w:val="20"/>
                <w:szCs w:val="20"/>
              </w:rPr>
              <w:t>0.58 (0.45-0.75)</w:t>
            </w:r>
          </w:p>
        </w:tc>
        <w:tc>
          <w:tcPr>
            <w:tcW w:w="1550" w:type="dxa"/>
            <w:vAlign w:val="center"/>
          </w:tcPr>
          <w:p w14:paraId="1D9DDEC0" w14:textId="77777777" w:rsidR="003F4859" w:rsidRPr="003F4859" w:rsidRDefault="003F4859" w:rsidP="003F4859">
            <w:pPr>
              <w:jc w:val="center"/>
              <w:rPr>
                <w:sz w:val="20"/>
                <w:szCs w:val="20"/>
              </w:rPr>
            </w:pPr>
            <w:r w:rsidRPr="003F4859">
              <w:rPr>
                <w:sz w:val="20"/>
                <w:szCs w:val="20"/>
              </w:rPr>
              <w:t>1.40 (1.01-1.94)</w:t>
            </w:r>
          </w:p>
        </w:tc>
        <w:tc>
          <w:tcPr>
            <w:tcW w:w="1550" w:type="dxa"/>
            <w:vAlign w:val="center"/>
          </w:tcPr>
          <w:p w14:paraId="4C774058" w14:textId="77777777" w:rsidR="003F4859" w:rsidRPr="003F4859" w:rsidRDefault="003F4859" w:rsidP="003F4859">
            <w:pPr>
              <w:jc w:val="center"/>
              <w:rPr>
                <w:sz w:val="20"/>
                <w:szCs w:val="20"/>
              </w:rPr>
            </w:pPr>
            <w:r w:rsidRPr="003F4859">
              <w:rPr>
                <w:sz w:val="20"/>
                <w:szCs w:val="20"/>
              </w:rPr>
              <w:t>2.09 (1.34-3.25)</w:t>
            </w:r>
          </w:p>
        </w:tc>
        <w:tc>
          <w:tcPr>
            <w:tcW w:w="1550" w:type="dxa"/>
            <w:vAlign w:val="center"/>
          </w:tcPr>
          <w:p w14:paraId="15EC4C95" w14:textId="77777777" w:rsidR="003F4859" w:rsidRPr="003F4859" w:rsidRDefault="003F4859" w:rsidP="003F4859">
            <w:pPr>
              <w:jc w:val="center"/>
              <w:rPr>
                <w:sz w:val="20"/>
                <w:szCs w:val="20"/>
              </w:rPr>
            </w:pPr>
            <w:r w:rsidRPr="003F4859">
              <w:rPr>
                <w:sz w:val="20"/>
                <w:szCs w:val="20"/>
              </w:rPr>
              <w:t>2.18 (1.25-3.83)</w:t>
            </w:r>
          </w:p>
        </w:tc>
        <w:tc>
          <w:tcPr>
            <w:tcW w:w="1556" w:type="dxa"/>
            <w:vAlign w:val="center"/>
          </w:tcPr>
          <w:p w14:paraId="2542B717" w14:textId="77777777" w:rsidR="003F4859" w:rsidRPr="003F4859" w:rsidRDefault="003F4859" w:rsidP="003F4859">
            <w:pPr>
              <w:jc w:val="center"/>
              <w:rPr>
                <w:sz w:val="20"/>
                <w:szCs w:val="20"/>
              </w:rPr>
            </w:pPr>
            <w:r w:rsidRPr="003F4859">
              <w:rPr>
                <w:sz w:val="20"/>
                <w:szCs w:val="20"/>
              </w:rPr>
              <w:t>-</w:t>
            </w:r>
          </w:p>
        </w:tc>
      </w:tr>
      <w:tr w:rsidR="003F4859" w:rsidRPr="003F4859" w14:paraId="7EDA9FFB" w14:textId="77777777" w:rsidTr="00F872FA">
        <w:trPr>
          <w:trHeight w:val="362"/>
        </w:trPr>
        <w:tc>
          <w:tcPr>
            <w:tcW w:w="1825" w:type="dxa"/>
            <w:vAlign w:val="center"/>
          </w:tcPr>
          <w:p w14:paraId="6118FC25" w14:textId="77777777" w:rsidR="003F4859" w:rsidRPr="003F4859" w:rsidRDefault="003F4859" w:rsidP="003F4859">
            <w:pPr>
              <w:jc w:val="center"/>
              <w:rPr>
                <w:b/>
                <w:sz w:val="20"/>
                <w:szCs w:val="20"/>
              </w:rPr>
            </w:pPr>
            <w:r w:rsidRPr="003F4859">
              <w:rPr>
                <w:b/>
                <w:sz w:val="20"/>
                <w:szCs w:val="20"/>
              </w:rPr>
              <w:t>30-39</w:t>
            </w:r>
          </w:p>
        </w:tc>
        <w:tc>
          <w:tcPr>
            <w:tcW w:w="1550" w:type="dxa"/>
            <w:vAlign w:val="center"/>
          </w:tcPr>
          <w:p w14:paraId="168DFA59" w14:textId="77777777" w:rsidR="003F4859" w:rsidRPr="003F4859" w:rsidRDefault="003F4859" w:rsidP="003F4859">
            <w:pPr>
              <w:jc w:val="center"/>
              <w:rPr>
                <w:sz w:val="20"/>
                <w:szCs w:val="20"/>
              </w:rPr>
            </w:pPr>
            <w:r w:rsidRPr="003F4859">
              <w:rPr>
                <w:sz w:val="20"/>
                <w:szCs w:val="20"/>
              </w:rPr>
              <w:t>0.67 (0.48-0.94)</w:t>
            </w:r>
          </w:p>
        </w:tc>
        <w:tc>
          <w:tcPr>
            <w:tcW w:w="1550" w:type="dxa"/>
            <w:vAlign w:val="center"/>
          </w:tcPr>
          <w:p w14:paraId="5FC9F92E" w14:textId="77777777" w:rsidR="003F4859" w:rsidRPr="003F4859" w:rsidRDefault="003F4859" w:rsidP="003F4859">
            <w:pPr>
              <w:jc w:val="center"/>
              <w:rPr>
                <w:sz w:val="20"/>
                <w:szCs w:val="20"/>
              </w:rPr>
            </w:pPr>
            <w:r w:rsidRPr="003F4859">
              <w:rPr>
                <w:sz w:val="20"/>
                <w:szCs w:val="20"/>
              </w:rPr>
              <w:t>0.61 (0.48-0.78)</w:t>
            </w:r>
          </w:p>
        </w:tc>
        <w:tc>
          <w:tcPr>
            <w:tcW w:w="1550" w:type="dxa"/>
            <w:vAlign w:val="center"/>
          </w:tcPr>
          <w:p w14:paraId="6269332C" w14:textId="77777777" w:rsidR="003F4859" w:rsidRPr="003F4859" w:rsidRDefault="003F4859" w:rsidP="003F4859">
            <w:pPr>
              <w:jc w:val="center"/>
              <w:rPr>
                <w:sz w:val="20"/>
                <w:szCs w:val="20"/>
              </w:rPr>
            </w:pPr>
            <w:r w:rsidRPr="003F4859">
              <w:rPr>
                <w:sz w:val="20"/>
                <w:szCs w:val="20"/>
              </w:rPr>
              <w:t>0.73 (0.62-0.87)</w:t>
            </w:r>
          </w:p>
        </w:tc>
        <w:tc>
          <w:tcPr>
            <w:tcW w:w="1550" w:type="dxa"/>
            <w:vAlign w:val="center"/>
          </w:tcPr>
          <w:p w14:paraId="78DD1A8A" w14:textId="77777777" w:rsidR="003F4859" w:rsidRPr="003F4859" w:rsidRDefault="003F4859" w:rsidP="003F4859">
            <w:pPr>
              <w:jc w:val="center"/>
              <w:rPr>
                <w:sz w:val="20"/>
                <w:szCs w:val="20"/>
              </w:rPr>
            </w:pPr>
            <w:r w:rsidRPr="003F4859">
              <w:rPr>
                <w:sz w:val="20"/>
                <w:szCs w:val="20"/>
              </w:rPr>
              <w:t>0.73 (0.62-0.86)</w:t>
            </w:r>
          </w:p>
        </w:tc>
        <w:tc>
          <w:tcPr>
            <w:tcW w:w="1550" w:type="dxa"/>
            <w:vAlign w:val="center"/>
          </w:tcPr>
          <w:p w14:paraId="55500E20" w14:textId="77777777" w:rsidR="003F4859" w:rsidRPr="003F4859" w:rsidRDefault="003F4859" w:rsidP="003F4859">
            <w:pPr>
              <w:jc w:val="center"/>
              <w:rPr>
                <w:sz w:val="20"/>
                <w:szCs w:val="20"/>
              </w:rPr>
            </w:pPr>
            <w:r w:rsidRPr="003F4859">
              <w:rPr>
                <w:sz w:val="20"/>
                <w:szCs w:val="20"/>
              </w:rPr>
              <w:t>1.59 (1.27-1.98)</w:t>
            </w:r>
          </w:p>
        </w:tc>
        <w:tc>
          <w:tcPr>
            <w:tcW w:w="1550" w:type="dxa"/>
            <w:vAlign w:val="center"/>
          </w:tcPr>
          <w:p w14:paraId="7B3AD456" w14:textId="77777777" w:rsidR="003F4859" w:rsidRPr="003F4859" w:rsidRDefault="003F4859" w:rsidP="003F4859">
            <w:pPr>
              <w:jc w:val="center"/>
              <w:rPr>
                <w:sz w:val="20"/>
                <w:szCs w:val="20"/>
              </w:rPr>
            </w:pPr>
            <w:r w:rsidRPr="003F4859">
              <w:rPr>
                <w:sz w:val="20"/>
                <w:szCs w:val="20"/>
              </w:rPr>
              <w:t>1.61 (1.14-2.26)</w:t>
            </w:r>
          </w:p>
        </w:tc>
        <w:tc>
          <w:tcPr>
            <w:tcW w:w="1550" w:type="dxa"/>
            <w:vAlign w:val="center"/>
          </w:tcPr>
          <w:p w14:paraId="1AF0EAF8" w14:textId="77777777" w:rsidR="003F4859" w:rsidRPr="003F4859" w:rsidRDefault="003F4859" w:rsidP="003F4859">
            <w:pPr>
              <w:jc w:val="center"/>
              <w:rPr>
                <w:sz w:val="20"/>
                <w:szCs w:val="20"/>
              </w:rPr>
            </w:pPr>
            <w:r w:rsidRPr="003F4859">
              <w:rPr>
                <w:sz w:val="20"/>
                <w:szCs w:val="20"/>
              </w:rPr>
              <w:t>0.88 (0.49-1.57)</w:t>
            </w:r>
          </w:p>
        </w:tc>
        <w:tc>
          <w:tcPr>
            <w:tcW w:w="1556" w:type="dxa"/>
            <w:vAlign w:val="center"/>
          </w:tcPr>
          <w:p w14:paraId="2772EC29" w14:textId="77777777" w:rsidR="003F4859" w:rsidRPr="003F4859" w:rsidRDefault="003F4859" w:rsidP="003F4859">
            <w:pPr>
              <w:jc w:val="center"/>
              <w:rPr>
                <w:sz w:val="20"/>
                <w:szCs w:val="20"/>
              </w:rPr>
            </w:pPr>
            <w:r w:rsidRPr="003F4859">
              <w:rPr>
                <w:sz w:val="20"/>
                <w:szCs w:val="20"/>
              </w:rPr>
              <w:t>-</w:t>
            </w:r>
          </w:p>
        </w:tc>
      </w:tr>
      <w:tr w:rsidR="003F4859" w:rsidRPr="003F4859" w14:paraId="34FC1CB4" w14:textId="77777777" w:rsidTr="00F872FA">
        <w:trPr>
          <w:trHeight w:val="383"/>
        </w:trPr>
        <w:tc>
          <w:tcPr>
            <w:tcW w:w="1825" w:type="dxa"/>
            <w:vAlign w:val="center"/>
          </w:tcPr>
          <w:p w14:paraId="24385E24" w14:textId="77777777" w:rsidR="003F4859" w:rsidRPr="003F4859" w:rsidRDefault="003F4859" w:rsidP="003F4859">
            <w:pPr>
              <w:jc w:val="center"/>
              <w:rPr>
                <w:b/>
                <w:sz w:val="20"/>
                <w:szCs w:val="20"/>
              </w:rPr>
            </w:pPr>
            <w:r w:rsidRPr="003F4859">
              <w:rPr>
                <w:b/>
                <w:sz w:val="20"/>
                <w:szCs w:val="20"/>
              </w:rPr>
              <w:t>40-49</w:t>
            </w:r>
          </w:p>
        </w:tc>
        <w:tc>
          <w:tcPr>
            <w:tcW w:w="1550" w:type="dxa"/>
            <w:vAlign w:val="center"/>
          </w:tcPr>
          <w:p w14:paraId="21804B98"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51E0C8C1"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37827958"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2375E7A8"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7D44E4D4"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570BA02F" w14:textId="77777777" w:rsidR="003F4859" w:rsidRPr="003F4859" w:rsidRDefault="003F4859" w:rsidP="003F4859">
            <w:pPr>
              <w:jc w:val="center"/>
              <w:rPr>
                <w:sz w:val="20"/>
                <w:szCs w:val="20"/>
              </w:rPr>
            </w:pPr>
            <w:r w:rsidRPr="003F4859">
              <w:rPr>
                <w:sz w:val="20"/>
                <w:szCs w:val="20"/>
              </w:rPr>
              <w:t>1(ref)</w:t>
            </w:r>
          </w:p>
        </w:tc>
        <w:tc>
          <w:tcPr>
            <w:tcW w:w="1550" w:type="dxa"/>
            <w:vAlign w:val="center"/>
          </w:tcPr>
          <w:p w14:paraId="740D1EFC" w14:textId="77777777" w:rsidR="003F4859" w:rsidRPr="003F4859" w:rsidRDefault="003F4859" w:rsidP="003F4859">
            <w:pPr>
              <w:jc w:val="center"/>
              <w:rPr>
                <w:sz w:val="20"/>
                <w:szCs w:val="20"/>
              </w:rPr>
            </w:pPr>
            <w:r w:rsidRPr="003F4859">
              <w:rPr>
                <w:sz w:val="20"/>
                <w:szCs w:val="20"/>
              </w:rPr>
              <w:t>1(ref)</w:t>
            </w:r>
          </w:p>
        </w:tc>
        <w:tc>
          <w:tcPr>
            <w:tcW w:w="1556" w:type="dxa"/>
            <w:vAlign w:val="center"/>
          </w:tcPr>
          <w:p w14:paraId="366AA9AD" w14:textId="77777777" w:rsidR="003F4859" w:rsidRPr="003F4859" w:rsidRDefault="003F4859" w:rsidP="003F4859">
            <w:pPr>
              <w:jc w:val="center"/>
              <w:rPr>
                <w:sz w:val="20"/>
                <w:szCs w:val="20"/>
              </w:rPr>
            </w:pPr>
            <w:r w:rsidRPr="003F4859">
              <w:rPr>
                <w:sz w:val="20"/>
                <w:szCs w:val="20"/>
              </w:rPr>
              <w:t>-</w:t>
            </w:r>
          </w:p>
        </w:tc>
      </w:tr>
      <w:tr w:rsidR="003F4859" w:rsidRPr="003F4859" w14:paraId="2679BBBD" w14:textId="77777777" w:rsidTr="00F872FA">
        <w:trPr>
          <w:trHeight w:val="372"/>
        </w:trPr>
        <w:tc>
          <w:tcPr>
            <w:tcW w:w="1825" w:type="dxa"/>
            <w:vAlign w:val="center"/>
          </w:tcPr>
          <w:p w14:paraId="46E5EA79" w14:textId="77777777" w:rsidR="003F4859" w:rsidRPr="003F4859" w:rsidRDefault="003F4859" w:rsidP="003F4859">
            <w:pPr>
              <w:jc w:val="center"/>
              <w:rPr>
                <w:b/>
                <w:sz w:val="20"/>
                <w:szCs w:val="20"/>
              </w:rPr>
            </w:pPr>
            <w:r w:rsidRPr="003F4859">
              <w:rPr>
                <w:b/>
                <w:sz w:val="20"/>
                <w:szCs w:val="20"/>
              </w:rPr>
              <w:t>50-59</w:t>
            </w:r>
          </w:p>
        </w:tc>
        <w:tc>
          <w:tcPr>
            <w:tcW w:w="1550" w:type="dxa"/>
            <w:vAlign w:val="center"/>
          </w:tcPr>
          <w:p w14:paraId="7D610FED" w14:textId="77777777" w:rsidR="003F4859" w:rsidRPr="003F4859" w:rsidRDefault="003F4859" w:rsidP="003F4859">
            <w:pPr>
              <w:jc w:val="center"/>
              <w:rPr>
                <w:sz w:val="20"/>
                <w:szCs w:val="20"/>
              </w:rPr>
            </w:pPr>
            <w:r w:rsidRPr="003F4859">
              <w:rPr>
                <w:sz w:val="20"/>
                <w:szCs w:val="20"/>
              </w:rPr>
              <w:t>1.26 (1.04-1.52)</w:t>
            </w:r>
          </w:p>
        </w:tc>
        <w:tc>
          <w:tcPr>
            <w:tcW w:w="1550" w:type="dxa"/>
            <w:vAlign w:val="center"/>
          </w:tcPr>
          <w:p w14:paraId="0FACED7D" w14:textId="77777777" w:rsidR="003F4859" w:rsidRPr="003F4859" w:rsidRDefault="003F4859" w:rsidP="003F4859">
            <w:pPr>
              <w:jc w:val="center"/>
              <w:rPr>
                <w:sz w:val="20"/>
                <w:szCs w:val="20"/>
              </w:rPr>
            </w:pPr>
            <w:r w:rsidRPr="003F4859">
              <w:rPr>
                <w:sz w:val="20"/>
                <w:szCs w:val="20"/>
              </w:rPr>
              <w:t>1.05 (0.90-1.22)</w:t>
            </w:r>
          </w:p>
        </w:tc>
        <w:tc>
          <w:tcPr>
            <w:tcW w:w="1550" w:type="dxa"/>
            <w:vAlign w:val="center"/>
          </w:tcPr>
          <w:p w14:paraId="781F8795" w14:textId="77777777" w:rsidR="003F4859" w:rsidRPr="003F4859" w:rsidRDefault="003F4859" w:rsidP="003F4859">
            <w:pPr>
              <w:jc w:val="center"/>
              <w:rPr>
                <w:sz w:val="20"/>
                <w:szCs w:val="20"/>
              </w:rPr>
            </w:pPr>
            <w:r w:rsidRPr="003F4859">
              <w:rPr>
                <w:sz w:val="20"/>
                <w:szCs w:val="20"/>
              </w:rPr>
              <w:t>0.96 (0.86-1.08)</w:t>
            </w:r>
          </w:p>
        </w:tc>
        <w:tc>
          <w:tcPr>
            <w:tcW w:w="1550" w:type="dxa"/>
            <w:vAlign w:val="center"/>
          </w:tcPr>
          <w:p w14:paraId="6CA161A7" w14:textId="77777777" w:rsidR="003F4859" w:rsidRPr="003F4859" w:rsidRDefault="003F4859" w:rsidP="003F4859">
            <w:pPr>
              <w:jc w:val="center"/>
              <w:rPr>
                <w:sz w:val="20"/>
                <w:szCs w:val="20"/>
              </w:rPr>
            </w:pPr>
            <w:r w:rsidRPr="003F4859">
              <w:rPr>
                <w:sz w:val="20"/>
                <w:szCs w:val="20"/>
              </w:rPr>
              <w:t>0.80 (0.71-0.90)</w:t>
            </w:r>
          </w:p>
        </w:tc>
        <w:tc>
          <w:tcPr>
            <w:tcW w:w="1550" w:type="dxa"/>
            <w:vAlign w:val="center"/>
          </w:tcPr>
          <w:p w14:paraId="062C2DB2" w14:textId="77777777" w:rsidR="003F4859" w:rsidRPr="003F4859" w:rsidRDefault="003F4859" w:rsidP="003F4859">
            <w:pPr>
              <w:jc w:val="center"/>
              <w:rPr>
                <w:sz w:val="20"/>
                <w:szCs w:val="20"/>
              </w:rPr>
            </w:pPr>
            <w:r w:rsidRPr="003F4859">
              <w:rPr>
                <w:sz w:val="20"/>
                <w:szCs w:val="20"/>
              </w:rPr>
              <w:t>0.82 (0.67-0.99)</w:t>
            </w:r>
          </w:p>
        </w:tc>
        <w:tc>
          <w:tcPr>
            <w:tcW w:w="1550" w:type="dxa"/>
            <w:vAlign w:val="center"/>
          </w:tcPr>
          <w:p w14:paraId="67E1BA09" w14:textId="77777777" w:rsidR="003F4859" w:rsidRPr="003F4859" w:rsidRDefault="003F4859" w:rsidP="003F4859">
            <w:pPr>
              <w:jc w:val="center"/>
              <w:rPr>
                <w:sz w:val="20"/>
                <w:szCs w:val="20"/>
              </w:rPr>
            </w:pPr>
            <w:r w:rsidRPr="003F4859">
              <w:rPr>
                <w:sz w:val="20"/>
                <w:szCs w:val="20"/>
              </w:rPr>
              <w:t>0.66 (0.45-0.96)</w:t>
            </w:r>
          </w:p>
        </w:tc>
        <w:tc>
          <w:tcPr>
            <w:tcW w:w="1550" w:type="dxa"/>
            <w:vAlign w:val="center"/>
          </w:tcPr>
          <w:p w14:paraId="59AAEA32" w14:textId="77777777" w:rsidR="003F4859" w:rsidRPr="003F4859" w:rsidRDefault="003F4859" w:rsidP="003F4859">
            <w:pPr>
              <w:jc w:val="center"/>
              <w:rPr>
                <w:sz w:val="20"/>
                <w:szCs w:val="20"/>
              </w:rPr>
            </w:pPr>
            <w:r w:rsidRPr="003F4859">
              <w:rPr>
                <w:sz w:val="20"/>
                <w:szCs w:val="20"/>
              </w:rPr>
              <w:t>-</w:t>
            </w:r>
          </w:p>
        </w:tc>
        <w:tc>
          <w:tcPr>
            <w:tcW w:w="1556" w:type="dxa"/>
            <w:vAlign w:val="center"/>
          </w:tcPr>
          <w:p w14:paraId="0CE774D5" w14:textId="77777777" w:rsidR="003F4859" w:rsidRPr="003F4859" w:rsidRDefault="003F4859" w:rsidP="003F4859">
            <w:pPr>
              <w:jc w:val="center"/>
              <w:rPr>
                <w:sz w:val="20"/>
                <w:szCs w:val="20"/>
              </w:rPr>
            </w:pPr>
            <w:r w:rsidRPr="003F4859">
              <w:rPr>
                <w:sz w:val="20"/>
                <w:szCs w:val="20"/>
              </w:rPr>
              <w:t>-</w:t>
            </w:r>
          </w:p>
        </w:tc>
      </w:tr>
      <w:tr w:rsidR="003F4859" w:rsidRPr="003F4859" w14:paraId="59CA79F7" w14:textId="77777777" w:rsidTr="00F872FA">
        <w:trPr>
          <w:trHeight w:val="383"/>
        </w:trPr>
        <w:tc>
          <w:tcPr>
            <w:tcW w:w="1825" w:type="dxa"/>
            <w:vAlign w:val="center"/>
          </w:tcPr>
          <w:p w14:paraId="27240985" w14:textId="77777777" w:rsidR="003F4859" w:rsidRPr="003F4859" w:rsidRDefault="003F4859" w:rsidP="003F4859">
            <w:pPr>
              <w:jc w:val="center"/>
              <w:rPr>
                <w:b/>
                <w:sz w:val="20"/>
                <w:szCs w:val="20"/>
              </w:rPr>
            </w:pPr>
            <w:r w:rsidRPr="003F4859">
              <w:rPr>
                <w:b/>
                <w:sz w:val="20"/>
                <w:szCs w:val="20"/>
              </w:rPr>
              <w:t>60-69</w:t>
            </w:r>
          </w:p>
        </w:tc>
        <w:tc>
          <w:tcPr>
            <w:tcW w:w="1550" w:type="dxa"/>
            <w:vAlign w:val="center"/>
          </w:tcPr>
          <w:p w14:paraId="2C8DEE36" w14:textId="77777777" w:rsidR="003F4859" w:rsidRPr="003F4859" w:rsidRDefault="003F4859" w:rsidP="003F4859">
            <w:pPr>
              <w:jc w:val="center"/>
              <w:rPr>
                <w:sz w:val="20"/>
                <w:szCs w:val="20"/>
              </w:rPr>
            </w:pPr>
            <w:r w:rsidRPr="003F4859">
              <w:rPr>
                <w:sz w:val="20"/>
                <w:szCs w:val="20"/>
              </w:rPr>
              <w:t>1.53 (1.27-1.83)</w:t>
            </w:r>
          </w:p>
        </w:tc>
        <w:tc>
          <w:tcPr>
            <w:tcW w:w="1550" w:type="dxa"/>
            <w:vAlign w:val="center"/>
          </w:tcPr>
          <w:p w14:paraId="5BF85E9D" w14:textId="77777777" w:rsidR="003F4859" w:rsidRPr="003F4859" w:rsidRDefault="003F4859" w:rsidP="003F4859">
            <w:pPr>
              <w:jc w:val="center"/>
              <w:rPr>
                <w:sz w:val="20"/>
                <w:szCs w:val="20"/>
              </w:rPr>
            </w:pPr>
            <w:r w:rsidRPr="003F4859">
              <w:rPr>
                <w:sz w:val="20"/>
                <w:szCs w:val="20"/>
              </w:rPr>
              <w:t>1.42 (1.23-1.65)</w:t>
            </w:r>
          </w:p>
        </w:tc>
        <w:tc>
          <w:tcPr>
            <w:tcW w:w="1550" w:type="dxa"/>
            <w:vAlign w:val="center"/>
          </w:tcPr>
          <w:p w14:paraId="6252946F" w14:textId="77777777" w:rsidR="003F4859" w:rsidRPr="003F4859" w:rsidRDefault="003F4859" w:rsidP="003F4859">
            <w:pPr>
              <w:jc w:val="center"/>
              <w:rPr>
                <w:sz w:val="20"/>
                <w:szCs w:val="20"/>
              </w:rPr>
            </w:pPr>
            <w:r w:rsidRPr="003F4859">
              <w:rPr>
                <w:sz w:val="20"/>
                <w:szCs w:val="20"/>
              </w:rPr>
              <w:t>0.90 (0.80-1.02)</w:t>
            </w:r>
          </w:p>
        </w:tc>
        <w:tc>
          <w:tcPr>
            <w:tcW w:w="1550" w:type="dxa"/>
            <w:vAlign w:val="center"/>
          </w:tcPr>
          <w:p w14:paraId="151559A4" w14:textId="77777777" w:rsidR="003F4859" w:rsidRPr="003F4859" w:rsidRDefault="003F4859" w:rsidP="003F4859">
            <w:pPr>
              <w:jc w:val="center"/>
              <w:rPr>
                <w:sz w:val="20"/>
                <w:szCs w:val="20"/>
              </w:rPr>
            </w:pPr>
            <w:r w:rsidRPr="003F4859">
              <w:rPr>
                <w:sz w:val="20"/>
                <w:szCs w:val="20"/>
              </w:rPr>
              <w:t>0.48 (0.42-0.56)</w:t>
            </w:r>
          </w:p>
        </w:tc>
        <w:tc>
          <w:tcPr>
            <w:tcW w:w="1550" w:type="dxa"/>
            <w:vAlign w:val="center"/>
          </w:tcPr>
          <w:p w14:paraId="6F1CB0F5" w14:textId="77777777" w:rsidR="003F4859" w:rsidRPr="003F4859" w:rsidRDefault="003F4859" w:rsidP="003F4859">
            <w:pPr>
              <w:jc w:val="center"/>
              <w:rPr>
                <w:sz w:val="20"/>
                <w:szCs w:val="20"/>
              </w:rPr>
            </w:pPr>
            <w:r w:rsidRPr="003F4859">
              <w:rPr>
                <w:sz w:val="20"/>
                <w:szCs w:val="20"/>
              </w:rPr>
              <w:t>0.23 (0.16-0.35)</w:t>
            </w:r>
          </w:p>
        </w:tc>
        <w:tc>
          <w:tcPr>
            <w:tcW w:w="1550" w:type="dxa"/>
            <w:vAlign w:val="center"/>
          </w:tcPr>
          <w:p w14:paraId="3ABD92AD" w14:textId="77777777" w:rsidR="003F4859" w:rsidRPr="003F4859" w:rsidRDefault="003F4859" w:rsidP="003F4859">
            <w:pPr>
              <w:jc w:val="center"/>
              <w:rPr>
                <w:sz w:val="20"/>
                <w:szCs w:val="20"/>
              </w:rPr>
            </w:pPr>
            <w:r w:rsidRPr="003F4859">
              <w:rPr>
                <w:sz w:val="20"/>
                <w:szCs w:val="20"/>
              </w:rPr>
              <w:t>-</w:t>
            </w:r>
          </w:p>
        </w:tc>
        <w:tc>
          <w:tcPr>
            <w:tcW w:w="1550" w:type="dxa"/>
            <w:vAlign w:val="center"/>
          </w:tcPr>
          <w:p w14:paraId="15B0D170" w14:textId="77777777" w:rsidR="003F4859" w:rsidRPr="003F4859" w:rsidRDefault="003F4859" w:rsidP="003F4859">
            <w:pPr>
              <w:jc w:val="center"/>
              <w:rPr>
                <w:sz w:val="20"/>
                <w:szCs w:val="20"/>
              </w:rPr>
            </w:pPr>
            <w:r w:rsidRPr="003F4859">
              <w:rPr>
                <w:sz w:val="20"/>
                <w:szCs w:val="20"/>
              </w:rPr>
              <w:t>-</w:t>
            </w:r>
          </w:p>
        </w:tc>
        <w:tc>
          <w:tcPr>
            <w:tcW w:w="1556" w:type="dxa"/>
            <w:vAlign w:val="center"/>
          </w:tcPr>
          <w:p w14:paraId="3B5F8051" w14:textId="77777777" w:rsidR="003F4859" w:rsidRPr="003F4859" w:rsidRDefault="003F4859" w:rsidP="003F4859">
            <w:pPr>
              <w:jc w:val="center"/>
              <w:rPr>
                <w:sz w:val="20"/>
                <w:szCs w:val="20"/>
              </w:rPr>
            </w:pPr>
            <w:r w:rsidRPr="003F4859">
              <w:rPr>
                <w:sz w:val="20"/>
                <w:szCs w:val="20"/>
              </w:rPr>
              <w:t>-</w:t>
            </w:r>
          </w:p>
        </w:tc>
      </w:tr>
      <w:tr w:rsidR="003F4859" w:rsidRPr="003F4859" w14:paraId="32669A32" w14:textId="77777777" w:rsidTr="00F872FA">
        <w:trPr>
          <w:trHeight w:val="372"/>
        </w:trPr>
        <w:tc>
          <w:tcPr>
            <w:tcW w:w="1825" w:type="dxa"/>
            <w:vAlign w:val="center"/>
          </w:tcPr>
          <w:p w14:paraId="47B5F111" w14:textId="77777777" w:rsidR="003F4859" w:rsidRPr="003F4859" w:rsidRDefault="003F4859" w:rsidP="003F4859">
            <w:pPr>
              <w:jc w:val="center"/>
              <w:rPr>
                <w:b/>
                <w:sz w:val="20"/>
                <w:szCs w:val="20"/>
              </w:rPr>
            </w:pPr>
            <w:r w:rsidRPr="003F4859">
              <w:rPr>
                <w:b/>
                <w:sz w:val="20"/>
                <w:szCs w:val="20"/>
              </w:rPr>
              <w:t>70-79</w:t>
            </w:r>
          </w:p>
        </w:tc>
        <w:tc>
          <w:tcPr>
            <w:tcW w:w="1550" w:type="dxa"/>
            <w:vAlign w:val="center"/>
          </w:tcPr>
          <w:p w14:paraId="29EDE814" w14:textId="77777777" w:rsidR="003F4859" w:rsidRPr="003F4859" w:rsidRDefault="003F4859" w:rsidP="003F4859">
            <w:pPr>
              <w:jc w:val="center"/>
              <w:rPr>
                <w:sz w:val="20"/>
                <w:szCs w:val="20"/>
              </w:rPr>
            </w:pPr>
            <w:r w:rsidRPr="003F4859">
              <w:rPr>
                <w:sz w:val="20"/>
                <w:szCs w:val="20"/>
              </w:rPr>
              <w:t>2.06 (1.71-2.48)</w:t>
            </w:r>
          </w:p>
        </w:tc>
        <w:tc>
          <w:tcPr>
            <w:tcW w:w="1550" w:type="dxa"/>
            <w:vAlign w:val="center"/>
          </w:tcPr>
          <w:p w14:paraId="26ED0502" w14:textId="77777777" w:rsidR="003F4859" w:rsidRPr="003F4859" w:rsidRDefault="003F4859" w:rsidP="003F4859">
            <w:pPr>
              <w:jc w:val="center"/>
              <w:rPr>
                <w:sz w:val="20"/>
                <w:szCs w:val="20"/>
              </w:rPr>
            </w:pPr>
            <w:r w:rsidRPr="003F4859">
              <w:rPr>
                <w:sz w:val="20"/>
                <w:szCs w:val="20"/>
              </w:rPr>
              <w:t>1.04 (0.88-1.24)</w:t>
            </w:r>
          </w:p>
        </w:tc>
        <w:tc>
          <w:tcPr>
            <w:tcW w:w="1550" w:type="dxa"/>
            <w:vAlign w:val="center"/>
          </w:tcPr>
          <w:p w14:paraId="6DE5EAFA" w14:textId="77777777" w:rsidR="003F4859" w:rsidRPr="003F4859" w:rsidRDefault="003F4859" w:rsidP="003F4859">
            <w:pPr>
              <w:jc w:val="center"/>
              <w:rPr>
                <w:sz w:val="20"/>
                <w:szCs w:val="20"/>
              </w:rPr>
            </w:pPr>
            <w:r w:rsidRPr="003F4859">
              <w:rPr>
                <w:sz w:val="20"/>
                <w:szCs w:val="20"/>
              </w:rPr>
              <w:t>0.41 (0.33-0.51)</w:t>
            </w:r>
          </w:p>
        </w:tc>
        <w:tc>
          <w:tcPr>
            <w:tcW w:w="1550" w:type="dxa"/>
            <w:vAlign w:val="center"/>
          </w:tcPr>
          <w:p w14:paraId="28745D13" w14:textId="77777777" w:rsidR="003F4859" w:rsidRPr="003F4859" w:rsidRDefault="003F4859" w:rsidP="003F4859">
            <w:pPr>
              <w:jc w:val="center"/>
              <w:rPr>
                <w:sz w:val="20"/>
                <w:szCs w:val="20"/>
              </w:rPr>
            </w:pPr>
            <w:r w:rsidRPr="003F4859">
              <w:rPr>
                <w:sz w:val="20"/>
                <w:szCs w:val="20"/>
              </w:rPr>
              <w:t>0.13 (0.08-0.22)</w:t>
            </w:r>
          </w:p>
        </w:tc>
        <w:tc>
          <w:tcPr>
            <w:tcW w:w="1550" w:type="dxa"/>
            <w:vAlign w:val="center"/>
          </w:tcPr>
          <w:p w14:paraId="13237D3E" w14:textId="77777777" w:rsidR="003F4859" w:rsidRPr="003F4859" w:rsidRDefault="003F4859" w:rsidP="003F4859">
            <w:pPr>
              <w:jc w:val="center"/>
              <w:rPr>
                <w:sz w:val="20"/>
                <w:szCs w:val="20"/>
              </w:rPr>
            </w:pPr>
            <w:r w:rsidRPr="003F4859">
              <w:rPr>
                <w:sz w:val="20"/>
                <w:szCs w:val="20"/>
              </w:rPr>
              <w:t>-</w:t>
            </w:r>
          </w:p>
        </w:tc>
        <w:tc>
          <w:tcPr>
            <w:tcW w:w="1550" w:type="dxa"/>
            <w:vAlign w:val="center"/>
          </w:tcPr>
          <w:p w14:paraId="5388771C" w14:textId="77777777" w:rsidR="003F4859" w:rsidRPr="003F4859" w:rsidRDefault="003F4859" w:rsidP="003F4859">
            <w:pPr>
              <w:jc w:val="center"/>
              <w:rPr>
                <w:sz w:val="20"/>
                <w:szCs w:val="20"/>
              </w:rPr>
            </w:pPr>
            <w:r w:rsidRPr="003F4859">
              <w:rPr>
                <w:sz w:val="20"/>
                <w:szCs w:val="20"/>
              </w:rPr>
              <w:t>-</w:t>
            </w:r>
          </w:p>
        </w:tc>
        <w:tc>
          <w:tcPr>
            <w:tcW w:w="1550" w:type="dxa"/>
            <w:vAlign w:val="center"/>
          </w:tcPr>
          <w:p w14:paraId="354E40DE" w14:textId="77777777" w:rsidR="003F4859" w:rsidRPr="003F4859" w:rsidRDefault="003F4859" w:rsidP="003F4859">
            <w:pPr>
              <w:jc w:val="center"/>
              <w:rPr>
                <w:sz w:val="20"/>
                <w:szCs w:val="20"/>
              </w:rPr>
            </w:pPr>
            <w:r w:rsidRPr="003F4859">
              <w:rPr>
                <w:sz w:val="20"/>
                <w:szCs w:val="20"/>
              </w:rPr>
              <w:t>-</w:t>
            </w:r>
          </w:p>
        </w:tc>
        <w:tc>
          <w:tcPr>
            <w:tcW w:w="1556" w:type="dxa"/>
            <w:vAlign w:val="center"/>
          </w:tcPr>
          <w:p w14:paraId="161B5A5F" w14:textId="77777777" w:rsidR="003F4859" w:rsidRPr="003F4859" w:rsidRDefault="003F4859" w:rsidP="003F4859">
            <w:pPr>
              <w:jc w:val="center"/>
              <w:rPr>
                <w:sz w:val="20"/>
                <w:szCs w:val="20"/>
              </w:rPr>
            </w:pPr>
            <w:r w:rsidRPr="003F4859">
              <w:rPr>
                <w:sz w:val="20"/>
                <w:szCs w:val="20"/>
              </w:rPr>
              <w:t>-</w:t>
            </w:r>
          </w:p>
        </w:tc>
      </w:tr>
    </w:tbl>
    <w:p w14:paraId="25364609" w14:textId="77777777" w:rsidR="003F4859" w:rsidRPr="003F4859" w:rsidRDefault="003F4859" w:rsidP="003F4859">
      <w:pPr>
        <w:rPr>
          <w:b/>
          <w:sz w:val="20"/>
          <w:szCs w:val="20"/>
        </w:rPr>
      </w:pPr>
    </w:p>
    <w:p w14:paraId="2E2980E4" w14:textId="77777777" w:rsidR="003F4859" w:rsidRPr="003F4859" w:rsidRDefault="003F4859" w:rsidP="003F4859">
      <w:pPr>
        <w:rPr>
          <w:b/>
          <w:sz w:val="20"/>
          <w:szCs w:val="20"/>
        </w:rPr>
      </w:pPr>
    </w:p>
    <w:p w14:paraId="09427875" w14:textId="77777777" w:rsidR="003F4859" w:rsidRPr="003F4859" w:rsidRDefault="003F4859" w:rsidP="003F4859">
      <w:pPr>
        <w:rPr>
          <w:b/>
          <w:sz w:val="20"/>
          <w:szCs w:val="20"/>
        </w:rPr>
      </w:pPr>
    </w:p>
    <w:p w14:paraId="5613DADF" w14:textId="77777777" w:rsidR="003F4859" w:rsidRPr="003F4859" w:rsidRDefault="003F4859" w:rsidP="003F4859">
      <w:pPr>
        <w:rPr>
          <w:b/>
          <w:sz w:val="20"/>
          <w:szCs w:val="20"/>
        </w:rPr>
      </w:pPr>
    </w:p>
    <w:p w14:paraId="52C089F5" w14:textId="77777777" w:rsidR="003F4859" w:rsidRPr="003F4859" w:rsidRDefault="003F4859" w:rsidP="003F4859">
      <w:pPr>
        <w:rPr>
          <w:b/>
          <w:sz w:val="20"/>
          <w:szCs w:val="20"/>
        </w:rPr>
      </w:pPr>
    </w:p>
    <w:p w14:paraId="3F7959E4" w14:textId="77777777" w:rsidR="003F4859" w:rsidRPr="003F4859" w:rsidRDefault="003F4859" w:rsidP="003F4859">
      <w:pPr>
        <w:rPr>
          <w:b/>
          <w:sz w:val="20"/>
          <w:szCs w:val="20"/>
        </w:rPr>
      </w:pPr>
    </w:p>
    <w:p w14:paraId="2D7A4A29" w14:textId="77777777" w:rsidR="003F4859" w:rsidRPr="003F4859" w:rsidRDefault="003F4859" w:rsidP="003F4859">
      <w:pPr>
        <w:rPr>
          <w:b/>
          <w:sz w:val="20"/>
          <w:szCs w:val="20"/>
        </w:rPr>
      </w:pPr>
    </w:p>
    <w:p w14:paraId="477BC190" w14:textId="77777777" w:rsidR="003F4859" w:rsidRPr="003F4859" w:rsidRDefault="003F4859" w:rsidP="003F4859">
      <w:pPr>
        <w:rPr>
          <w:b/>
          <w:sz w:val="20"/>
          <w:szCs w:val="20"/>
        </w:rPr>
      </w:pPr>
    </w:p>
    <w:p w14:paraId="71BD93C4" w14:textId="05F9D6EF" w:rsidR="003F4859" w:rsidRPr="003F4859" w:rsidRDefault="003F4859" w:rsidP="003F4859">
      <w:pPr>
        <w:rPr>
          <w:b/>
          <w:sz w:val="20"/>
          <w:szCs w:val="20"/>
        </w:rPr>
      </w:pPr>
      <w:r w:rsidRPr="003F4859">
        <w:rPr>
          <w:b/>
          <w:sz w:val="20"/>
          <w:szCs w:val="20"/>
        </w:rPr>
        <w:t xml:space="preserve">Table S5 – Treated ESKD Incidence rate ratios comparing categories of </w:t>
      </w:r>
      <w:r w:rsidR="002B7B91">
        <w:rPr>
          <w:b/>
          <w:sz w:val="20"/>
          <w:szCs w:val="20"/>
        </w:rPr>
        <w:t>age of</w:t>
      </w:r>
      <w:r w:rsidRPr="003F4859">
        <w:rPr>
          <w:b/>
          <w:sz w:val="20"/>
          <w:szCs w:val="20"/>
        </w:rPr>
        <w:t xml:space="preserve"> onset of diabetes for different diabetes duration intervals. Data </w:t>
      </w:r>
      <w:proofErr w:type="gramStart"/>
      <w:r w:rsidRPr="003F4859">
        <w:rPr>
          <w:b/>
          <w:sz w:val="20"/>
          <w:szCs w:val="20"/>
        </w:rPr>
        <w:t>are presented</w:t>
      </w:r>
      <w:proofErr w:type="gramEnd"/>
      <w:r w:rsidRPr="003F4859">
        <w:rPr>
          <w:b/>
          <w:sz w:val="20"/>
          <w:szCs w:val="20"/>
        </w:rPr>
        <w:t xml:space="preserve"> as incidence rate ratio (95% confidence interval).</w:t>
      </w:r>
    </w:p>
    <w:p w14:paraId="10DAB9F8" w14:textId="77777777" w:rsidR="003F4859" w:rsidRPr="003F4859" w:rsidRDefault="003F4859" w:rsidP="003F4859">
      <w:pPr>
        <w:rPr>
          <w:b/>
          <w:sz w:val="20"/>
          <w:szCs w:val="20"/>
        </w:rPr>
      </w:pPr>
      <w:r w:rsidRPr="003F4859">
        <w:rPr>
          <w:b/>
          <w:sz w:val="20"/>
          <w:szCs w:val="20"/>
        </w:rPr>
        <w:br w:type="page"/>
      </w:r>
    </w:p>
    <w:p w14:paraId="321D2AFF" w14:textId="77777777" w:rsidR="003F4859" w:rsidRPr="003F4859" w:rsidRDefault="003F4859" w:rsidP="003F4859">
      <w:pPr>
        <w:rPr>
          <w:b/>
          <w:sz w:val="20"/>
          <w:szCs w:val="20"/>
        </w:rPr>
      </w:pPr>
    </w:p>
    <w:tbl>
      <w:tblPr>
        <w:tblStyle w:val="TableGrid5"/>
        <w:tblpPr w:leftFromText="180" w:rightFromText="180" w:vertAnchor="text" w:horzAnchor="page" w:tblpX="1132" w:tblpY="229"/>
        <w:tblW w:w="0" w:type="auto"/>
        <w:tblLook w:val="04A0" w:firstRow="1" w:lastRow="0" w:firstColumn="1" w:lastColumn="0" w:noHBand="0" w:noVBand="1"/>
      </w:tblPr>
      <w:tblGrid>
        <w:gridCol w:w="1366"/>
        <w:gridCol w:w="974"/>
        <w:gridCol w:w="973"/>
        <w:gridCol w:w="974"/>
        <w:gridCol w:w="974"/>
        <w:gridCol w:w="974"/>
        <w:gridCol w:w="974"/>
        <w:gridCol w:w="974"/>
        <w:gridCol w:w="974"/>
        <w:gridCol w:w="901"/>
        <w:gridCol w:w="901"/>
        <w:gridCol w:w="901"/>
        <w:gridCol w:w="870"/>
        <w:gridCol w:w="8"/>
      </w:tblGrid>
      <w:tr w:rsidR="003F4859" w:rsidRPr="003F4859" w14:paraId="60C4CA8D" w14:textId="77777777" w:rsidTr="00F872FA">
        <w:trPr>
          <w:trHeight w:val="121"/>
        </w:trPr>
        <w:tc>
          <w:tcPr>
            <w:tcW w:w="1366" w:type="dxa"/>
            <w:vMerge w:val="restart"/>
            <w:vAlign w:val="center"/>
          </w:tcPr>
          <w:p w14:paraId="2407528D" w14:textId="5CB734D0" w:rsidR="003F4859" w:rsidRPr="003F4859" w:rsidRDefault="002B7B91" w:rsidP="003F4859">
            <w:pPr>
              <w:jc w:val="center"/>
              <w:rPr>
                <w:b/>
                <w:sz w:val="20"/>
                <w:szCs w:val="20"/>
              </w:rPr>
            </w:pPr>
            <w:r>
              <w:rPr>
                <w:b/>
                <w:sz w:val="20"/>
                <w:szCs w:val="20"/>
              </w:rPr>
              <w:t>Age of</w:t>
            </w:r>
            <w:r w:rsidR="003F4859" w:rsidRPr="003F4859">
              <w:rPr>
                <w:b/>
                <w:sz w:val="20"/>
                <w:szCs w:val="20"/>
              </w:rPr>
              <w:t xml:space="preserve"> onset of diabetes</w:t>
            </w:r>
          </w:p>
        </w:tc>
        <w:tc>
          <w:tcPr>
            <w:tcW w:w="11372" w:type="dxa"/>
            <w:gridSpan w:val="13"/>
            <w:vAlign w:val="center"/>
          </w:tcPr>
          <w:p w14:paraId="47F6C3DD" w14:textId="77777777" w:rsidR="003F4859" w:rsidRPr="003F4859" w:rsidRDefault="003F4859" w:rsidP="003F4859">
            <w:pPr>
              <w:jc w:val="center"/>
              <w:rPr>
                <w:b/>
                <w:sz w:val="20"/>
                <w:szCs w:val="20"/>
              </w:rPr>
            </w:pPr>
            <w:r w:rsidRPr="003F4859">
              <w:rPr>
                <w:b/>
                <w:sz w:val="20"/>
                <w:szCs w:val="20"/>
              </w:rPr>
              <w:t>Attained age (years)</w:t>
            </w:r>
          </w:p>
        </w:tc>
      </w:tr>
      <w:tr w:rsidR="003F4859" w:rsidRPr="003F4859" w14:paraId="147AE327" w14:textId="77777777" w:rsidTr="00F872FA">
        <w:trPr>
          <w:gridAfter w:val="1"/>
          <w:wAfter w:w="8" w:type="dxa"/>
          <w:trHeight w:val="148"/>
        </w:trPr>
        <w:tc>
          <w:tcPr>
            <w:tcW w:w="1366" w:type="dxa"/>
            <w:vMerge/>
            <w:vAlign w:val="center"/>
          </w:tcPr>
          <w:p w14:paraId="789B782F" w14:textId="77777777" w:rsidR="003F4859" w:rsidRPr="003F4859" w:rsidRDefault="003F4859" w:rsidP="003F4859">
            <w:pPr>
              <w:jc w:val="center"/>
              <w:rPr>
                <w:b/>
                <w:sz w:val="20"/>
                <w:szCs w:val="20"/>
              </w:rPr>
            </w:pPr>
          </w:p>
        </w:tc>
        <w:tc>
          <w:tcPr>
            <w:tcW w:w="974" w:type="dxa"/>
            <w:vAlign w:val="center"/>
          </w:tcPr>
          <w:p w14:paraId="7F5E91AA" w14:textId="77777777" w:rsidR="003F4859" w:rsidRPr="003F4859" w:rsidRDefault="003F4859" w:rsidP="003F4859">
            <w:pPr>
              <w:jc w:val="center"/>
              <w:rPr>
                <w:b/>
                <w:sz w:val="20"/>
                <w:szCs w:val="20"/>
              </w:rPr>
            </w:pPr>
            <w:r w:rsidRPr="003F4859">
              <w:rPr>
                <w:b/>
                <w:sz w:val="20"/>
                <w:szCs w:val="20"/>
              </w:rPr>
              <w:t>30-34</w:t>
            </w:r>
          </w:p>
        </w:tc>
        <w:tc>
          <w:tcPr>
            <w:tcW w:w="973" w:type="dxa"/>
            <w:vAlign w:val="center"/>
          </w:tcPr>
          <w:p w14:paraId="6A072ADB" w14:textId="77777777" w:rsidR="003F4859" w:rsidRPr="003F4859" w:rsidRDefault="003F4859" w:rsidP="003F4859">
            <w:pPr>
              <w:jc w:val="center"/>
              <w:rPr>
                <w:b/>
                <w:sz w:val="20"/>
                <w:szCs w:val="20"/>
              </w:rPr>
            </w:pPr>
            <w:r w:rsidRPr="003F4859">
              <w:rPr>
                <w:b/>
                <w:sz w:val="20"/>
                <w:szCs w:val="20"/>
              </w:rPr>
              <w:t>35-39</w:t>
            </w:r>
          </w:p>
        </w:tc>
        <w:tc>
          <w:tcPr>
            <w:tcW w:w="974" w:type="dxa"/>
            <w:vAlign w:val="center"/>
          </w:tcPr>
          <w:p w14:paraId="3003F664" w14:textId="77777777" w:rsidR="003F4859" w:rsidRPr="003F4859" w:rsidRDefault="003F4859" w:rsidP="003F4859">
            <w:pPr>
              <w:jc w:val="center"/>
              <w:rPr>
                <w:b/>
                <w:sz w:val="20"/>
                <w:szCs w:val="20"/>
              </w:rPr>
            </w:pPr>
            <w:r w:rsidRPr="003F4859">
              <w:rPr>
                <w:b/>
                <w:sz w:val="20"/>
                <w:szCs w:val="20"/>
              </w:rPr>
              <w:t>40-44</w:t>
            </w:r>
          </w:p>
        </w:tc>
        <w:tc>
          <w:tcPr>
            <w:tcW w:w="974" w:type="dxa"/>
            <w:vAlign w:val="center"/>
          </w:tcPr>
          <w:p w14:paraId="23102436" w14:textId="77777777" w:rsidR="003F4859" w:rsidRPr="003F4859" w:rsidRDefault="003F4859" w:rsidP="003F4859">
            <w:pPr>
              <w:jc w:val="center"/>
              <w:rPr>
                <w:b/>
                <w:sz w:val="20"/>
                <w:szCs w:val="20"/>
              </w:rPr>
            </w:pPr>
            <w:r w:rsidRPr="003F4859">
              <w:rPr>
                <w:b/>
                <w:sz w:val="20"/>
                <w:szCs w:val="20"/>
              </w:rPr>
              <w:t>45-49</w:t>
            </w:r>
          </w:p>
        </w:tc>
        <w:tc>
          <w:tcPr>
            <w:tcW w:w="974" w:type="dxa"/>
            <w:vAlign w:val="center"/>
          </w:tcPr>
          <w:p w14:paraId="3D49E2D7" w14:textId="77777777" w:rsidR="003F4859" w:rsidRPr="003F4859" w:rsidRDefault="003F4859" w:rsidP="003F4859">
            <w:pPr>
              <w:jc w:val="center"/>
              <w:rPr>
                <w:b/>
                <w:sz w:val="20"/>
                <w:szCs w:val="20"/>
              </w:rPr>
            </w:pPr>
            <w:r w:rsidRPr="003F4859">
              <w:rPr>
                <w:b/>
                <w:sz w:val="20"/>
                <w:szCs w:val="20"/>
              </w:rPr>
              <w:t>50-54</w:t>
            </w:r>
          </w:p>
        </w:tc>
        <w:tc>
          <w:tcPr>
            <w:tcW w:w="974" w:type="dxa"/>
            <w:vAlign w:val="center"/>
          </w:tcPr>
          <w:p w14:paraId="569026EC" w14:textId="77777777" w:rsidR="003F4859" w:rsidRPr="003F4859" w:rsidRDefault="003F4859" w:rsidP="003F4859">
            <w:pPr>
              <w:jc w:val="center"/>
              <w:rPr>
                <w:b/>
                <w:sz w:val="20"/>
                <w:szCs w:val="20"/>
              </w:rPr>
            </w:pPr>
            <w:r w:rsidRPr="003F4859">
              <w:rPr>
                <w:b/>
                <w:sz w:val="20"/>
                <w:szCs w:val="20"/>
              </w:rPr>
              <w:t>55-59</w:t>
            </w:r>
          </w:p>
        </w:tc>
        <w:tc>
          <w:tcPr>
            <w:tcW w:w="974" w:type="dxa"/>
            <w:vAlign w:val="center"/>
          </w:tcPr>
          <w:p w14:paraId="73321D3F" w14:textId="77777777" w:rsidR="003F4859" w:rsidRPr="003F4859" w:rsidRDefault="003F4859" w:rsidP="003F4859">
            <w:pPr>
              <w:jc w:val="center"/>
              <w:rPr>
                <w:b/>
                <w:sz w:val="20"/>
                <w:szCs w:val="20"/>
              </w:rPr>
            </w:pPr>
            <w:r w:rsidRPr="003F4859">
              <w:rPr>
                <w:b/>
                <w:sz w:val="20"/>
                <w:szCs w:val="20"/>
              </w:rPr>
              <w:t>60-64</w:t>
            </w:r>
          </w:p>
        </w:tc>
        <w:tc>
          <w:tcPr>
            <w:tcW w:w="974" w:type="dxa"/>
            <w:vAlign w:val="center"/>
          </w:tcPr>
          <w:p w14:paraId="64990135" w14:textId="77777777" w:rsidR="003F4859" w:rsidRPr="003F4859" w:rsidRDefault="003F4859" w:rsidP="003F4859">
            <w:pPr>
              <w:jc w:val="center"/>
              <w:rPr>
                <w:b/>
                <w:sz w:val="20"/>
                <w:szCs w:val="20"/>
              </w:rPr>
            </w:pPr>
            <w:r w:rsidRPr="003F4859">
              <w:rPr>
                <w:b/>
                <w:sz w:val="20"/>
                <w:szCs w:val="20"/>
              </w:rPr>
              <w:t>65-69</w:t>
            </w:r>
          </w:p>
        </w:tc>
        <w:tc>
          <w:tcPr>
            <w:tcW w:w="901" w:type="dxa"/>
            <w:vAlign w:val="center"/>
          </w:tcPr>
          <w:p w14:paraId="5CD029E4" w14:textId="77777777" w:rsidR="003F4859" w:rsidRPr="003F4859" w:rsidRDefault="003F4859" w:rsidP="003F4859">
            <w:pPr>
              <w:jc w:val="center"/>
              <w:rPr>
                <w:b/>
                <w:sz w:val="20"/>
                <w:szCs w:val="20"/>
              </w:rPr>
            </w:pPr>
            <w:r w:rsidRPr="003F4859">
              <w:rPr>
                <w:b/>
                <w:sz w:val="20"/>
                <w:szCs w:val="20"/>
              </w:rPr>
              <w:t>70-74</w:t>
            </w:r>
          </w:p>
        </w:tc>
        <w:tc>
          <w:tcPr>
            <w:tcW w:w="901" w:type="dxa"/>
            <w:vAlign w:val="center"/>
          </w:tcPr>
          <w:p w14:paraId="38E3EF4A" w14:textId="77777777" w:rsidR="003F4859" w:rsidRPr="003F4859" w:rsidRDefault="003F4859" w:rsidP="003F4859">
            <w:pPr>
              <w:jc w:val="center"/>
              <w:rPr>
                <w:b/>
                <w:sz w:val="20"/>
                <w:szCs w:val="20"/>
              </w:rPr>
            </w:pPr>
            <w:r w:rsidRPr="003F4859">
              <w:rPr>
                <w:b/>
                <w:sz w:val="20"/>
                <w:szCs w:val="20"/>
              </w:rPr>
              <w:t>75-79</w:t>
            </w:r>
          </w:p>
        </w:tc>
        <w:tc>
          <w:tcPr>
            <w:tcW w:w="901" w:type="dxa"/>
            <w:vAlign w:val="center"/>
          </w:tcPr>
          <w:p w14:paraId="1B5FAD19" w14:textId="77777777" w:rsidR="003F4859" w:rsidRPr="003F4859" w:rsidRDefault="003F4859" w:rsidP="003F4859">
            <w:pPr>
              <w:jc w:val="center"/>
              <w:rPr>
                <w:b/>
                <w:sz w:val="20"/>
                <w:szCs w:val="20"/>
              </w:rPr>
            </w:pPr>
            <w:r w:rsidRPr="003F4859">
              <w:rPr>
                <w:b/>
                <w:sz w:val="20"/>
                <w:szCs w:val="20"/>
              </w:rPr>
              <w:t>80-84</w:t>
            </w:r>
          </w:p>
        </w:tc>
        <w:tc>
          <w:tcPr>
            <w:tcW w:w="870" w:type="dxa"/>
            <w:vAlign w:val="center"/>
          </w:tcPr>
          <w:p w14:paraId="408048F0" w14:textId="77777777" w:rsidR="003F4859" w:rsidRPr="003F4859" w:rsidRDefault="003F4859" w:rsidP="003F4859">
            <w:pPr>
              <w:jc w:val="center"/>
              <w:rPr>
                <w:b/>
                <w:sz w:val="20"/>
                <w:szCs w:val="20"/>
              </w:rPr>
            </w:pPr>
            <w:r w:rsidRPr="003F4859">
              <w:rPr>
                <w:b/>
                <w:sz w:val="20"/>
                <w:szCs w:val="20"/>
              </w:rPr>
              <w:t>85-89</w:t>
            </w:r>
          </w:p>
        </w:tc>
      </w:tr>
      <w:tr w:rsidR="003F4859" w:rsidRPr="003F4859" w14:paraId="58748ED0" w14:textId="77777777" w:rsidTr="00EC291D">
        <w:trPr>
          <w:gridAfter w:val="1"/>
          <w:wAfter w:w="8" w:type="dxa"/>
          <w:trHeight w:val="690"/>
        </w:trPr>
        <w:tc>
          <w:tcPr>
            <w:tcW w:w="1366" w:type="dxa"/>
            <w:vAlign w:val="center"/>
          </w:tcPr>
          <w:p w14:paraId="4968F8FA" w14:textId="77777777" w:rsidR="003F4859" w:rsidRPr="003F4859" w:rsidRDefault="003F4859" w:rsidP="003F4859">
            <w:pPr>
              <w:jc w:val="center"/>
              <w:rPr>
                <w:b/>
                <w:sz w:val="20"/>
                <w:szCs w:val="20"/>
              </w:rPr>
            </w:pPr>
            <w:r w:rsidRPr="003F4859">
              <w:rPr>
                <w:b/>
                <w:sz w:val="20"/>
                <w:szCs w:val="20"/>
              </w:rPr>
              <w:t>10-29</w:t>
            </w:r>
          </w:p>
        </w:tc>
        <w:tc>
          <w:tcPr>
            <w:tcW w:w="974" w:type="dxa"/>
            <w:vAlign w:val="center"/>
          </w:tcPr>
          <w:p w14:paraId="5B24764C" w14:textId="77777777" w:rsidR="003F4859" w:rsidRPr="003F4859" w:rsidRDefault="003F4859" w:rsidP="003F4859">
            <w:pPr>
              <w:jc w:val="center"/>
              <w:rPr>
                <w:sz w:val="20"/>
                <w:szCs w:val="20"/>
              </w:rPr>
            </w:pPr>
          </w:p>
        </w:tc>
        <w:tc>
          <w:tcPr>
            <w:tcW w:w="973" w:type="dxa"/>
            <w:vAlign w:val="center"/>
          </w:tcPr>
          <w:p w14:paraId="20DB1588" w14:textId="77777777" w:rsidR="003F4859" w:rsidRPr="003F4859" w:rsidRDefault="003F4859" w:rsidP="003F4859">
            <w:pPr>
              <w:jc w:val="center"/>
              <w:rPr>
                <w:sz w:val="20"/>
                <w:szCs w:val="20"/>
              </w:rPr>
            </w:pPr>
          </w:p>
        </w:tc>
        <w:tc>
          <w:tcPr>
            <w:tcW w:w="974" w:type="dxa"/>
            <w:vAlign w:val="center"/>
          </w:tcPr>
          <w:p w14:paraId="0FD5C6AB" w14:textId="77777777" w:rsidR="003F4859" w:rsidRPr="003F4859" w:rsidRDefault="003F4859" w:rsidP="003F4859">
            <w:pPr>
              <w:jc w:val="center"/>
              <w:rPr>
                <w:sz w:val="20"/>
                <w:szCs w:val="20"/>
              </w:rPr>
            </w:pPr>
            <w:r w:rsidRPr="003F4859">
              <w:rPr>
                <w:sz w:val="20"/>
                <w:szCs w:val="20"/>
              </w:rPr>
              <w:t>6.54 (4.01-10.65)</w:t>
            </w:r>
          </w:p>
        </w:tc>
        <w:tc>
          <w:tcPr>
            <w:tcW w:w="974" w:type="dxa"/>
            <w:vAlign w:val="center"/>
          </w:tcPr>
          <w:p w14:paraId="173353CF" w14:textId="77777777" w:rsidR="003F4859" w:rsidRPr="003F4859" w:rsidRDefault="003F4859" w:rsidP="003F4859">
            <w:pPr>
              <w:jc w:val="center"/>
              <w:rPr>
                <w:sz w:val="20"/>
                <w:szCs w:val="20"/>
              </w:rPr>
            </w:pPr>
            <w:r w:rsidRPr="003F4859">
              <w:rPr>
                <w:sz w:val="20"/>
                <w:szCs w:val="20"/>
              </w:rPr>
              <w:t>5.72 (3.92-8.35)</w:t>
            </w:r>
          </w:p>
        </w:tc>
        <w:tc>
          <w:tcPr>
            <w:tcW w:w="974" w:type="dxa"/>
            <w:vAlign w:val="center"/>
          </w:tcPr>
          <w:p w14:paraId="2722DCD4" w14:textId="77777777" w:rsidR="003F4859" w:rsidRPr="003F4859" w:rsidRDefault="003F4859" w:rsidP="003F4859">
            <w:pPr>
              <w:jc w:val="center"/>
              <w:rPr>
                <w:sz w:val="20"/>
                <w:szCs w:val="20"/>
              </w:rPr>
            </w:pPr>
            <w:r w:rsidRPr="003F4859">
              <w:rPr>
                <w:sz w:val="20"/>
                <w:szCs w:val="20"/>
              </w:rPr>
              <w:t>10.66 (7.35-15.46)</w:t>
            </w:r>
          </w:p>
        </w:tc>
        <w:tc>
          <w:tcPr>
            <w:tcW w:w="974" w:type="dxa"/>
            <w:vAlign w:val="center"/>
          </w:tcPr>
          <w:p w14:paraId="7F7E866E" w14:textId="77777777" w:rsidR="003F4859" w:rsidRPr="003F4859" w:rsidRDefault="003F4859" w:rsidP="003F4859">
            <w:pPr>
              <w:jc w:val="center"/>
              <w:rPr>
                <w:sz w:val="20"/>
                <w:szCs w:val="20"/>
              </w:rPr>
            </w:pPr>
            <w:r w:rsidRPr="003F4859">
              <w:rPr>
                <w:sz w:val="20"/>
                <w:szCs w:val="20"/>
              </w:rPr>
              <w:t>7.38 (4.90-11.14)</w:t>
            </w:r>
          </w:p>
        </w:tc>
        <w:tc>
          <w:tcPr>
            <w:tcW w:w="974" w:type="dxa"/>
            <w:vAlign w:val="center"/>
          </w:tcPr>
          <w:p w14:paraId="33F82CDD" w14:textId="77777777" w:rsidR="003F4859" w:rsidRPr="003F4859" w:rsidRDefault="003F4859" w:rsidP="003F4859">
            <w:pPr>
              <w:jc w:val="center"/>
              <w:rPr>
                <w:sz w:val="20"/>
                <w:szCs w:val="20"/>
              </w:rPr>
            </w:pPr>
            <w:r w:rsidRPr="003F4859">
              <w:rPr>
                <w:sz w:val="20"/>
                <w:szCs w:val="20"/>
              </w:rPr>
              <w:t>2.16 (1.12-4.17)</w:t>
            </w:r>
          </w:p>
        </w:tc>
        <w:tc>
          <w:tcPr>
            <w:tcW w:w="974" w:type="dxa"/>
            <w:vAlign w:val="center"/>
          </w:tcPr>
          <w:p w14:paraId="52DDDA59" w14:textId="77777777" w:rsidR="003F4859" w:rsidRPr="003F4859" w:rsidRDefault="003F4859" w:rsidP="003F4859">
            <w:pPr>
              <w:jc w:val="center"/>
              <w:rPr>
                <w:sz w:val="20"/>
                <w:szCs w:val="20"/>
              </w:rPr>
            </w:pPr>
          </w:p>
        </w:tc>
        <w:tc>
          <w:tcPr>
            <w:tcW w:w="901" w:type="dxa"/>
            <w:vAlign w:val="center"/>
          </w:tcPr>
          <w:p w14:paraId="240E6DC9" w14:textId="77777777" w:rsidR="003F4859" w:rsidRPr="003F4859" w:rsidRDefault="003F4859" w:rsidP="003F4859">
            <w:pPr>
              <w:jc w:val="center"/>
              <w:rPr>
                <w:sz w:val="20"/>
                <w:szCs w:val="20"/>
              </w:rPr>
            </w:pPr>
          </w:p>
        </w:tc>
        <w:tc>
          <w:tcPr>
            <w:tcW w:w="901" w:type="dxa"/>
            <w:vAlign w:val="center"/>
          </w:tcPr>
          <w:p w14:paraId="58968F9C" w14:textId="77777777" w:rsidR="003F4859" w:rsidRPr="003F4859" w:rsidRDefault="003F4859" w:rsidP="003F4859">
            <w:pPr>
              <w:jc w:val="center"/>
              <w:rPr>
                <w:sz w:val="20"/>
                <w:szCs w:val="20"/>
              </w:rPr>
            </w:pPr>
          </w:p>
        </w:tc>
        <w:tc>
          <w:tcPr>
            <w:tcW w:w="901" w:type="dxa"/>
            <w:vAlign w:val="center"/>
          </w:tcPr>
          <w:p w14:paraId="23103A7A" w14:textId="77777777" w:rsidR="003F4859" w:rsidRPr="003F4859" w:rsidRDefault="003F4859" w:rsidP="003F4859">
            <w:pPr>
              <w:jc w:val="center"/>
              <w:rPr>
                <w:sz w:val="20"/>
                <w:szCs w:val="20"/>
              </w:rPr>
            </w:pPr>
          </w:p>
        </w:tc>
        <w:tc>
          <w:tcPr>
            <w:tcW w:w="870" w:type="dxa"/>
            <w:vAlign w:val="center"/>
          </w:tcPr>
          <w:p w14:paraId="40A015E3" w14:textId="77777777" w:rsidR="003F4859" w:rsidRPr="003F4859" w:rsidRDefault="003F4859" w:rsidP="003F4859">
            <w:pPr>
              <w:jc w:val="center"/>
              <w:rPr>
                <w:sz w:val="20"/>
                <w:szCs w:val="20"/>
              </w:rPr>
            </w:pPr>
          </w:p>
        </w:tc>
      </w:tr>
      <w:tr w:rsidR="003F4859" w:rsidRPr="003F4859" w14:paraId="59BA4013" w14:textId="77777777" w:rsidTr="00EC291D">
        <w:trPr>
          <w:gridAfter w:val="1"/>
          <w:wAfter w:w="8" w:type="dxa"/>
          <w:trHeight w:val="690"/>
        </w:trPr>
        <w:tc>
          <w:tcPr>
            <w:tcW w:w="1366" w:type="dxa"/>
            <w:vAlign w:val="center"/>
          </w:tcPr>
          <w:p w14:paraId="0A97AA3E" w14:textId="77777777" w:rsidR="003F4859" w:rsidRPr="003F4859" w:rsidRDefault="003F4859" w:rsidP="003F4859">
            <w:pPr>
              <w:jc w:val="center"/>
              <w:rPr>
                <w:b/>
                <w:sz w:val="20"/>
                <w:szCs w:val="20"/>
              </w:rPr>
            </w:pPr>
            <w:r w:rsidRPr="003F4859">
              <w:rPr>
                <w:b/>
                <w:sz w:val="20"/>
                <w:szCs w:val="20"/>
              </w:rPr>
              <w:t>30-39</w:t>
            </w:r>
          </w:p>
        </w:tc>
        <w:tc>
          <w:tcPr>
            <w:tcW w:w="974" w:type="dxa"/>
            <w:vAlign w:val="center"/>
          </w:tcPr>
          <w:p w14:paraId="776AB67B" w14:textId="77777777" w:rsidR="003F4859" w:rsidRPr="003F4859" w:rsidRDefault="003F4859" w:rsidP="003F4859">
            <w:pPr>
              <w:jc w:val="center"/>
              <w:rPr>
                <w:sz w:val="20"/>
                <w:szCs w:val="20"/>
              </w:rPr>
            </w:pPr>
          </w:p>
        </w:tc>
        <w:tc>
          <w:tcPr>
            <w:tcW w:w="973" w:type="dxa"/>
            <w:vAlign w:val="center"/>
          </w:tcPr>
          <w:p w14:paraId="53E78218" w14:textId="77777777" w:rsidR="003F4859" w:rsidRPr="003F4859" w:rsidRDefault="003F4859" w:rsidP="003F4859">
            <w:pPr>
              <w:jc w:val="center"/>
              <w:rPr>
                <w:sz w:val="20"/>
                <w:szCs w:val="20"/>
              </w:rPr>
            </w:pPr>
          </w:p>
        </w:tc>
        <w:tc>
          <w:tcPr>
            <w:tcW w:w="974" w:type="dxa"/>
            <w:vAlign w:val="center"/>
          </w:tcPr>
          <w:p w14:paraId="7376C4D5" w14:textId="77777777" w:rsidR="003F4859" w:rsidRPr="003F4859" w:rsidRDefault="003F4859" w:rsidP="003F4859">
            <w:pPr>
              <w:jc w:val="center"/>
              <w:rPr>
                <w:sz w:val="20"/>
                <w:szCs w:val="20"/>
              </w:rPr>
            </w:pPr>
            <w:r w:rsidRPr="003F4859">
              <w:rPr>
                <w:sz w:val="20"/>
                <w:szCs w:val="20"/>
              </w:rPr>
              <w:t>1.56 (0.97-2.53)</w:t>
            </w:r>
          </w:p>
        </w:tc>
        <w:tc>
          <w:tcPr>
            <w:tcW w:w="974" w:type="dxa"/>
            <w:vAlign w:val="center"/>
          </w:tcPr>
          <w:p w14:paraId="2E6A11B9" w14:textId="77777777" w:rsidR="003F4859" w:rsidRPr="003F4859" w:rsidRDefault="003F4859" w:rsidP="003F4859">
            <w:pPr>
              <w:jc w:val="center"/>
              <w:rPr>
                <w:sz w:val="20"/>
                <w:szCs w:val="20"/>
              </w:rPr>
            </w:pPr>
            <w:r w:rsidRPr="003F4859">
              <w:rPr>
                <w:sz w:val="20"/>
                <w:szCs w:val="20"/>
              </w:rPr>
              <w:t>2.44 (1.91-3.10)</w:t>
            </w:r>
          </w:p>
        </w:tc>
        <w:tc>
          <w:tcPr>
            <w:tcW w:w="974" w:type="dxa"/>
            <w:vAlign w:val="center"/>
          </w:tcPr>
          <w:p w14:paraId="3636A0E0" w14:textId="77777777" w:rsidR="003F4859" w:rsidRPr="003F4859" w:rsidRDefault="003F4859" w:rsidP="003F4859">
            <w:pPr>
              <w:jc w:val="center"/>
              <w:rPr>
                <w:sz w:val="20"/>
                <w:szCs w:val="20"/>
              </w:rPr>
            </w:pPr>
            <w:r w:rsidRPr="003F4859">
              <w:rPr>
                <w:sz w:val="20"/>
                <w:szCs w:val="20"/>
              </w:rPr>
              <w:t>3.46 (2.88-4.15)</w:t>
            </w:r>
          </w:p>
        </w:tc>
        <w:tc>
          <w:tcPr>
            <w:tcW w:w="974" w:type="dxa"/>
            <w:vAlign w:val="center"/>
          </w:tcPr>
          <w:p w14:paraId="68C693D4" w14:textId="77777777" w:rsidR="003F4859" w:rsidRPr="003F4859" w:rsidRDefault="003F4859" w:rsidP="003F4859">
            <w:pPr>
              <w:jc w:val="center"/>
              <w:rPr>
                <w:sz w:val="20"/>
                <w:szCs w:val="20"/>
              </w:rPr>
            </w:pPr>
            <w:r w:rsidRPr="003F4859">
              <w:rPr>
                <w:sz w:val="20"/>
                <w:szCs w:val="20"/>
              </w:rPr>
              <w:t>2.78 (2.30-3.36)</w:t>
            </w:r>
          </w:p>
        </w:tc>
        <w:tc>
          <w:tcPr>
            <w:tcW w:w="974" w:type="dxa"/>
            <w:vAlign w:val="center"/>
          </w:tcPr>
          <w:p w14:paraId="25221FC8" w14:textId="77777777" w:rsidR="003F4859" w:rsidRPr="003F4859" w:rsidRDefault="003F4859" w:rsidP="003F4859">
            <w:pPr>
              <w:jc w:val="center"/>
              <w:rPr>
                <w:sz w:val="20"/>
                <w:szCs w:val="20"/>
              </w:rPr>
            </w:pPr>
            <w:r w:rsidRPr="003F4859">
              <w:rPr>
                <w:sz w:val="20"/>
                <w:szCs w:val="20"/>
              </w:rPr>
              <w:t>2.04 (1.59-2.62)</w:t>
            </w:r>
          </w:p>
        </w:tc>
        <w:tc>
          <w:tcPr>
            <w:tcW w:w="974" w:type="dxa"/>
            <w:vAlign w:val="center"/>
          </w:tcPr>
          <w:p w14:paraId="292A077C" w14:textId="77777777" w:rsidR="003F4859" w:rsidRPr="003F4859" w:rsidRDefault="003F4859" w:rsidP="003F4859">
            <w:pPr>
              <w:jc w:val="center"/>
              <w:rPr>
                <w:sz w:val="20"/>
                <w:szCs w:val="20"/>
              </w:rPr>
            </w:pPr>
            <w:r w:rsidRPr="003F4859">
              <w:rPr>
                <w:sz w:val="20"/>
                <w:szCs w:val="20"/>
              </w:rPr>
              <w:t>1.50 (1.02-2.22)</w:t>
            </w:r>
          </w:p>
        </w:tc>
        <w:tc>
          <w:tcPr>
            <w:tcW w:w="901" w:type="dxa"/>
            <w:vAlign w:val="center"/>
          </w:tcPr>
          <w:p w14:paraId="4C6DF2FE" w14:textId="77777777" w:rsidR="003F4859" w:rsidRPr="003F4859" w:rsidRDefault="003F4859" w:rsidP="003F4859">
            <w:pPr>
              <w:jc w:val="center"/>
              <w:rPr>
                <w:sz w:val="20"/>
                <w:szCs w:val="20"/>
              </w:rPr>
            </w:pPr>
            <w:r w:rsidRPr="003F4859">
              <w:rPr>
                <w:sz w:val="20"/>
                <w:szCs w:val="20"/>
              </w:rPr>
              <w:t>1.13 (0.63-2.01)</w:t>
            </w:r>
          </w:p>
        </w:tc>
        <w:tc>
          <w:tcPr>
            <w:tcW w:w="901" w:type="dxa"/>
            <w:vAlign w:val="center"/>
          </w:tcPr>
          <w:p w14:paraId="310FD709" w14:textId="77777777" w:rsidR="003F4859" w:rsidRPr="003F4859" w:rsidRDefault="003F4859" w:rsidP="003F4859">
            <w:pPr>
              <w:jc w:val="center"/>
              <w:rPr>
                <w:sz w:val="20"/>
                <w:szCs w:val="20"/>
              </w:rPr>
            </w:pPr>
          </w:p>
        </w:tc>
        <w:tc>
          <w:tcPr>
            <w:tcW w:w="901" w:type="dxa"/>
            <w:vAlign w:val="center"/>
          </w:tcPr>
          <w:p w14:paraId="47B9492A" w14:textId="77777777" w:rsidR="003F4859" w:rsidRPr="003F4859" w:rsidRDefault="003F4859" w:rsidP="003F4859">
            <w:pPr>
              <w:jc w:val="center"/>
              <w:rPr>
                <w:sz w:val="20"/>
                <w:szCs w:val="20"/>
              </w:rPr>
            </w:pPr>
          </w:p>
        </w:tc>
        <w:tc>
          <w:tcPr>
            <w:tcW w:w="870" w:type="dxa"/>
            <w:vAlign w:val="center"/>
          </w:tcPr>
          <w:p w14:paraId="2A38A262" w14:textId="77777777" w:rsidR="003F4859" w:rsidRPr="003F4859" w:rsidRDefault="003F4859" w:rsidP="003F4859">
            <w:pPr>
              <w:jc w:val="center"/>
              <w:rPr>
                <w:sz w:val="20"/>
                <w:szCs w:val="20"/>
              </w:rPr>
            </w:pPr>
          </w:p>
        </w:tc>
      </w:tr>
      <w:tr w:rsidR="003F4859" w:rsidRPr="003F4859" w14:paraId="2F2F4E65" w14:textId="77777777" w:rsidTr="00EC291D">
        <w:trPr>
          <w:gridAfter w:val="1"/>
          <w:wAfter w:w="8" w:type="dxa"/>
          <w:trHeight w:val="690"/>
        </w:trPr>
        <w:tc>
          <w:tcPr>
            <w:tcW w:w="1366" w:type="dxa"/>
            <w:vAlign w:val="center"/>
          </w:tcPr>
          <w:p w14:paraId="5938F4C3" w14:textId="77777777" w:rsidR="003F4859" w:rsidRPr="003F4859" w:rsidRDefault="003F4859" w:rsidP="003F4859">
            <w:pPr>
              <w:jc w:val="center"/>
              <w:rPr>
                <w:b/>
                <w:sz w:val="20"/>
                <w:szCs w:val="20"/>
              </w:rPr>
            </w:pPr>
            <w:r w:rsidRPr="003F4859">
              <w:rPr>
                <w:b/>
                <w:sz w:val="20"/>
                <w:szCs w:val="20"/>
              </w:rPr>
              <w:t>40-49</w:t>
            </w:r>
          </w:p>
        </w:tc>
        <w:tc>
          <w:tcPr>
            <w:tcW w:w="974" w:type="dxa"/>
            <w:vAlign w:val="center"/>
          </w:tcPr>
          <w:p w14:paraId="7912D133" w14:textId="77777777" w:rsidR="003F4859" w:rsidRPr="003F4859" w:rsidRDefault="003F4859" w:rsidP="003F4859">
            <w:pPr>
              <w:jc w:val="center"/>
              <w:rPr>
                <w:sz w:val="20"/>
                <w:szCs w:val="20"/>
              </w:rPr>
            </w:pPr>
          </w:p>
        </w:tc>
        <w:tc>
          <w:tcPr>
            <w:tcW w:w="973" w:type="dxa"/>
            <w:vAlign w:val="center"/>
          </w:tcPr>
          <w:p w14:paraId="61F0951A" w14:textId="77777777" w:rsidR="003F4859" w:rsidRPr="003F4859" w:rsidRDefault="003F4859" w:rsidP="003F4859">
            <w:pPr>
              <w:jc w:val="center"/>
              <w:rPr>
                <w:sz w:val="20"/>
                <w:szCs w:val="20"/>
              </w:rPr>
            </w:pPr>
          </w:p>
        </w:tc>
        <w:tc>
          <w:tcPr>
            <w:tcW w:w="974" w:type="dxa"/>
            <w:vAlign w:val="center"/>
          </w:tcPr>
          <w:p w14:paraId="6594DEC9" w14:textId="77777777" w:rsidR="003F4859" w:rsidRPr="003F4859" w:rsidRDefault="003F4859" w:rsidP="003F4859">
            <w:pPr>
              <w:jc w:val="center"/>
              <w:rPr>
                <w:sz w:val="20"/>
                <w:szCs w:val="20"/>
              </w:rPr>
            </w:pPr>
            <w:r w:rsidRPr="003F4859">
              <w:rPr>
                <w:sz w:val="20"/>
                <w:szCs w:val="20"/>
              </w:rPr>
              <w:t>1(ref)</w:t>
            </w:r>
          </w:p>
        </w:tc>
        <w:tc>
          <w:tcPr>
            <w:tcW w:w="974" w:type="dxa"/>
            <w:vAlign w:val="center"/>
          </w:tcPr>
          <w:p w14:paraId="1B33A4C8" w14:textId="77777777" w:rsidR="003F4859" w:rsidRPr="003F4859" w:rsidRDefault="003F4859" w:rsidP="003F4859">
            <w:pPr>
              <w:jc w:val="center"/>
              <w:rPr>
                <w:sz w:val="20"/>
                <w:szCs w:val="20"/>
              </w:rPr>
            </w:pPr>
            <w:r w:rsidRPr="003F4859">
              <w:rPr>
                <w:sz w:val="20"/>
                <w:szCs w:val="20"/>
              </w:rPr>
              <w:t>1(ref)</w:t>
            </w:r>
          </w:p>
        </w:tc>
        <w:tc>
          <w:tcPr>
            <w:tcW w:w="974" w:type="dxa"/>
            <w:vAlign w:val="center"/>
          </w:tcPr>
          <w:p w14:paraId="27454561" w14:textId="77777777" w:rsidR="003F4859" w:rsidRPr="003F4859" w:rsidRDefault="003F4859" w:rsidP="003F4859">
            <w:pPr>
              <w:jc w:val="center"/>
              <w:rPr>
                <w:sz w:val="20"/>
                <w:szCs w:val="20"/>
              </w:rPr>
            </w:pPr>
            <w:r w:rsidRPr="003F4859">
              <w:rPr>
                <w:sz w:val="20"/>
                <w:szCs w:val="20"/>
              </w:rPr>
              <w:t>1(ref)</w:t>
            </w:r>
          </w:p>
        </w:tc>
        <w:tc>
          <w:tcPr>
            <w:tcW w:w="974" w:type="dxa"/>
            <w:vAlign w:val="center"/>
          </w:tcPr>
          <w:p w14:paraId="278360F9" w14:textId="77777777" w:rsidR="003F4859" w:rsidRPr="003F4859" w:rsidRDefault="003F4859" w:rsidP="003F4859">
            <w:pPr>
              <w:jc w:val="center"/>
              <w:rPr>
                <w:sz w:val="20"/>
                <w:szCs w:val="20"/>
              </w:rPr>
            </w:pPr>
            <w:r w:rsidRPr="003F4859">
              <w:rPr>
                <w:sz w:val="20"/>
                <w:szCs w:val="20"/>
              </w:rPr>
              <w:t>1(ref)</w:t>
            </w:r>
          </w:p>
        </w:tc>
        <w:tc>
          <w:tcPr>
            <w:tcW w:w="974" w:type="dxa"/>
            <w:vAlign w:val="center"/>
          </w:tcPr>
          <w:p w14:paraId="762BF5EA" w14:textId="77777777" w:rsidR="003F4859" w:rsidRPr="003F4859" w:rsidRDefault="003F4859" w:rsidP="003F4859">
            <w:pPr>
              <w:jc w:val="center"/>
              <w:rPr>
                <w:sz w:val="20"/>
                <w:szCs w:val="20"/>
              </w:rPr>
            </w:pPr>
            <w:r w:rsidRPr="003F4859">
              <w:rPr>
                <w:sz w:val="20"/>
                <w:szCs w:val="20"/>
              </w:rPr>
              <w:t>1(ref)</w:t>
            </w:r>
          </w:p>
        </w:tc>
        <w:tc>
          <w:tcPr>
            <w:tcW w:w="974" w:type="dxa"/>
            <w:vAlign w:val="center"/>
          </w:tcPr>
          <w:p w14:paraId="0F85FA76" w14:textId="77777777" w:rsidR="003F4859" w:rsidRPr="003F4859" w:rsidRDefault="003F4859" w:rsidP="003F4859">
            <w:pPr>
              <w:jc w:val="center"/>
              <w:rPr>
                <w:sz w:val="20"/>
                <w:szCs w:val="20"/>
              </w:rPr>
            </w:pPr>
            <w:r w:rsidRPr="003F4859">
              <w:rPr>
                <w:sz w:val="20"/>
                <w:szCs w:val="20"/>
              </w:rPr>
              <w:t>1(ref)</w:t>
            </w:r>
          </w:p>
        </w:tc>
        <w:tc>
          <w:tcPr>
            <w:tcW w:w="901" w:type="dxa"/>
            <w:vAlign w:val="center"/>
          </w:tcPr>
          <w:p w14:paraId="21E63C70" w14:textId="77777777" w:rsidR="003F4859" w:rsidRPr="003F4859" w:rsidRDefault="003F4859" w:rsidP="003F4859">
            <w:pPr>
              <w:jc w:val="center"/>
              <w:rPr>
                <w:sz w:val="20"/>
                <w:szCs w:val="20"/>
              </w:rPr>
            </w:pPr>
            <w:r w:rsidRPr="003F4859">
              <w:rPr>
                <w:sz w:val="20"/>
                <w:szCs w:val="20"/>
              </w:rPr>
              <w:t>1(ref)</w:t>
            </w:r>
          </w:p>
        </w:tc>
        <w:tc>
          <w:tcPr>
            <w:tcW w:w="901" w:type="dxa"/>
            <w:vAlign w:val="center"/>
          </w:tcPr>
          <w:p w14:paraId="18A957AD" w14:textId="77777777" w:rsidR="003F4859" w:rsidRPr="003F4859" w:rsidRDefault="003F4859" w:rsidP="003F4859">
            <w:pPr>
              <w:jc w:val="center"/>
              <w:rPr>
                <w:sz w:val="20"/>
                <w:szCs w:val="20"/>
              </w:rPr>
            </w:pPr>
            <w:r w:rsidRPr="003F4859">
              <w:rPr>
                <w:sz w:val="20"/>
                <w:szCs w:val="20"/>
              </w:rPr>
              <w:t>1(ref)</w:t>
            </w:r>
          </w:p>
        </w:tc>
        <w:tc>
          <w:tcPr>
            <w:tcW w:w="901" w:type="dxa"/>
            <w:vAlign w:val="center"/>
          </w:tcPr>
          <w:p w14:paraId="33954A29" w14:textId="77777777" w:rsidR="003F4859" w:rsidRPr="003F4859" w:rsidRDefault="003F4859" w:rsidP="003F4859">
            <w:pPr>
              <w:jc w:val="center"/>
              <w:rPr>
                <w:sz w:val="20"/>
                <w:szCs w:val="20"/>
              </w:rPr>
            </w:pPr>
          </w:p>
        </w:tc>
        <w:tc>
          <w:tcPr>
            <w:tcW w:w="870" w:type="dxa"/>
            <w:vAlign w:val="center"/>
          </w:tcPr>
          <w:p w14:paraId="014AD739" w14:textId="77777777" w:rsidR="003F4859" w:rsidRPr="003F4859" w:rsidRDefault="003F4859" w:rsidP="003F4859">
            <w:pPr>
              <w:jc w:val="center"/>
              <w:rPr>
                <w:sz w:val="20"/>
                <w:szCs w:val="20"/>
              </w:rPr>
            </w:pPr>
          </w:p>
        </w:tc>
      </w:tr>
      <w:tr w:rsidR="003F4859" w:rsidRPr="003F4859" w14:paraId="2ACEB6D4" w14:textId="77777777" w:rsidTr="00EC291D">
        <w:trPr>
          <w:gridAfter w:val="1"/>
          <w:wAfter w:w="8" w:type="dxa"/>
          <w:trHeight w:val="690"/>
        </w:trPr>
        <w:tc>
          <w:tcPr>
            <w:tcW w:w="1366" w:type="dxa"/>
            <w:vAlign w:val="center"/>
          </w:tcPr>
          <w:p w14:paraId="44DF445F" w14:textId="77777777" w:rsidR="003F4859" w:rsidRPr="003F4859" w:rsidRDefault="003F4859" w:rsidP="003F4859">
            <w:pPr>
              <w:jc w:val="center"/>
              <w:rPr>
                <w:b/>
                <w:sz w:val="20"/>
                <w:szCs w:val="20"/>
              </w:rPr>
            </w:pPr>
            <w:r w:rsidRPr="003F4859">
              <w:rPr>
                <w:b/>
                <w:sz w:val="20"/>
                <w:szCs w:val="20"/>
              </w:rPr>
              <w:t>50-59</w:t>
            </w:r>
          </w:p>
        </w:tc>
        <w:tc>
          <w:tcPr>
            <w:tcW w:w="974" w:type="dxa"/>
            <w:vAlign w:val="center"/>
          </w:tcPr>
          <w:p w14:paraId="444EC106" w14:textId="77777777" w:rsidR="003F4859" w:rsidRPr="003F4859" w:rsidRDefault="003F4859" w:rsidP="003F4859">
            <w:pPr>
              <w:jc w:val="center"/>
              <w:rPr>
                <w:sz w:val="20"/>
                <w:szCs w:val="20"/>
              </w:rPr>
            </w:pPr>
          </w:p>
        </w:tc>
        <w:tc>
          <w:tcPr>
            <w:tcW w:w="973" w:type="dxa"/>
            <w:vAlign w:val="center"/>
          </w:tcPr>
          <w:p w14:paraId="1C4FD082" w14:textId="77777777" w:rsidR="003F4859" w:rsidRPr="003F4859" w:rsidRDefault="003F4859" w:rsidP="003F4859">
            <w:pPr>
              <w:jc w:val="center"/>
              <w:rPr>
                <w:sz w:val="20"/>
                <w:szCs w:val="20"/>
              </w:rPr>
            </w:pPr>
          </w:p>
        </w:tc>
        <w:tc>
          <w:tcPr>
            <w:tcW w:w="974" w:type="dxa"/>
            <w:vAlign w:val="center"/>
          </w:tcPr>
          <w:p w14:paraId="3CFED016" w14:textId="77777777" w:rsidR="003F4859" w:rsidRPr="003F4859" w:rsidRDefault="003F4859" w:rsidP="003F4859">
            <w:pPr>
              <w:jc w:val="center"/>
              <w:rPr>
                <w:sz w:val="20"/>
                <w:szCs w:val="20"/>
              </w:rPr>
            </w:pPr>
          </w:p>
        </w:tc>
        <w:tc>
          <w:tcPr>
            <w:tcW w:w="974" w:type="dxa"/>
            <w:vAlign w:val="center"/>
          </w:tcPr>
          <w:p w14:paraId="1681B310" w14:textId="77777777" w:rsidR="003F4859" w:rsidRPr="003F4859" w:rsidRDefault="003F4859" w:rsidP="003F4859">
            <w:pPr>
              <w:jc w:val="center"/>
              <w:rPr>
                <w:sz w:val="20"/>
                <w:szCs w:val="20"/>
              </w:rPr>
            </w:pPr>
          </w:p>
        </w:tc>
        <w:tc>
          <w:tcPr>
            <w:tcW w:w="974" w:type="dxa"/>
            <w:vAlign w:val="center"/>
          </w:tcPr>
          <w:p w14:paraId="08BF22D7" w14:textId="77777777" w:rsidR="003F4859" w:rsidRPr="003F4859" w:rsidRDefault="003F4859" w:rsidP="003F4859">
            <w:pPr>
              <w:jc w:val="center"/>
              <w:rPr>
                <w:sz w:val="20"/>
                <w:szCs w:val="20"/>
              </w:rPr>
            </w:pPr>
            <w:r w:rsidRPr="003F4859">
              <w:rPr>
                <w:sz w:val="20"/>
                <w:szCs w:val="20"/>
              </w:rPr>
              <w:t>0.51 (0.38-0.67)</w:t>
            </w:r>
          </w:p>
        </w:tc>
        <w:tc>
          <w:tcPr>
            <w:tcW w:w="974" w:type="dxa"/>
            <w:vAlign w:val="center"/>
          </w:tcPr>
          <w:p w14:paraId="27A84429" w14:textId="77777777" w:rsidR="003F4859" w:rsidRPr="003F4859" w:rsidRDefault="003F4859" w:rsidP="003F4859">
            <w:pPr>
              <w:jc w:val="center"/>
              <w:rPr>
                <w:sz w:val="20"/>
                <w:szCs w:val="20"/>
              </w:rPr>
            </w:pPr>
            <w:r w:rsidRPr="003F4859">
              <w:rPr>
                <w:sz w:val="20"/>
                <w:szCs w:val="20"/>
              </w:rPr>
              <w:t>0.38 (0.33-0.44)</w:t>
            </w:r>
          </w:p>
        </w:tc>
        <w:tc>
          <w:tcPr>
            <w:tcW w:w="974" w:type="dxa"/>
            <w:vAlign w:val="center"/>
          </w:tcPr>
          <w:p w14:paraId="7D4B9941" w14:textId="77777777" w:rsidR="003F4859" w:rsidRPr="003F4859" w:rsidRDefault="003F4859" w:rsidP="003F4859">
            <w:pPr>
              <w:jc w:val="center"/>
              <w:rPr>
                <w:sz w:val="20"/>
                <w:szCs w:val="20"/>
              </w:rPr>
            </w:pPr>
            <w:r w:rsidRPr="003F4859">
              <w:rPr>
                <w:sz w:val="20"/>
                <w:szCs w:val="20"/>
              </w:rPr>
              <w:t>0.27 (0.24-0.31)</w:t>
            </w:r>
          </w:p>
        </w:tc>
        <w:tc>
          <w:tcPr>
            <w:tcW w:w="974" w:type="dxa"/>
            <w:vAlign w:val="center"/>
          </w:tcPr>
          <w:p w14:paraId="584353F0" w14:textId="77777777" w:rsidR="003F4859" w:rsidRPr="003F4859" w:rsidRDefault="003F4859" w:rsidP="003F4859">
            <w:pPr>
              <w:jc w:val="center"/>
              <w:rPr>
                <w:sz w:val="20"/>
                <w:szCs w:val="20"/>
              </w:rPr>
            </w:pPr>
            <w:r w:rsidRPr="003F4859">
              <w:rPr>
                <w:sz w:val="20"/>
                <w:szCs w:val="20"/>
              </w:rPr>
              <w:t>0.45 (0.39-0.52)</w:t>
            </w:r>
          </w:p>
        </w:tc>
        <w:tc>
          <w:tcPr>
            <w:tcW w:w="901" w:type="dxa"/>
            <w:vAlign w:val="center"/>
          </w:tcPr>
          <w:p w14:paraId="29F80BCF" w14:textId="77777777" w:rsidR="003F4859" w:rsidRPr="003F4859" w:rsidRDefault="003F4859" w:rsidP="003F4859">
            <w:pPr>
              <w:jc w:val="center"/>
              <w:rPr>
                <w:sz w:val="20"/>
                <w:szCs w:val="20"/>
              </w:rPr>
            </w:pPr>
            <w:r w:rsidRPr="003F4859">
              <w:rPr>
                <w:sz w:val="20"/>
                <w:szCs w:val="20"/>
              </w:rPr>
              <w:t>0.66 (0.54-0.82)</w:t>
            </w:r>
          </w:p>
        </w:tc>
        <w:tc>
          <w:tcPr>
            <w:tcW w:w="901" w:type="dxa"/>
            <w:vAlign w:val="center"/>
          </w:tcPr>
          <w:p w14:paraId="2BE9D413" w14:textId="77777777" w:rsidR="003F4859" w:rsidRPr="003F4859" w:rsidRDefault="003F4859" w:rsidP="003F4859">
            <w:pPr>
              <w:jc w:val="center"/>
              <w:rPr>
                <w:sz w:val="20"/>
                <w:szCs w:val="20"/>
              </w:rPr>
            </w:pPr>
            <w:r w:rsidRPr="003F4859">
              <w:rPr>
                <w:sz w:val="20"/>
                <w:szCs w:val="20"/>
              </w:rPr>
              <w:t>0.54 (0.39-0.75)</w:t>
            </w:r>
          </w:p>
        </w:tc>
        <w:tc>
          <w:tcPr>
            <w:tcW w:w="901" w:type="dxa"/>
            <w:vAlign w:val="center"/>
          </w:tcPr>
          <w:p w14:paraId="4479A881" w14:textId="77777777" w:rsidR="003F4859" w:rsidRPr="003F4859" w:rsidRDefault="003F4859" w:rsidP="003F4859">
            <w:pPr>
              <w:jc w:val="center"/>
              <w:rPr>
                <w:sz w:val="20"/>
                <w:szCs w:val="20"/>
              </w:rPr>
            </w:pPr>
          </w:p>
        </w:tc>
        <w:tc>
          <w:tcPr>
            <w:tcW w:w="870" w:type="dxa"/>
            <w:vAlign w:val="center"/>
          </w:tcPr>
          <w:p w14:paraId="0A424145" w14:textId="77777777" w:rsidR="003F4859" w:rsidRPr="003F4859" w:rsidRDefault="003F4859" w:rsidP="003F4859">
            <w:pPr>
              <w:jc w:val="center"/>
              <w:rPr>
                <w:sz w:val="20"/>
                <w:szCs w:val="20"/>
              </w:rPr>
            </w:pPr>
          </w:p>
        </w:tc>
      </w:tr>
      <w:tr w:rsidR="003F4859" w:rsidRPr="003F4859" w14:paraId="7D0DB8C7" w14:textId="77777777" w:rsidTr="00EC291D">
        <w:trPr>
          <w:gridAfter w:val="1"/>
          <w:wAfter w:w="8" w:type="dxa"/>
          <w:trHeight w:val="690"/>
        </w:trPr>
        <w:tc>
          <w:tcPr>
            <w:tcW w:w="1366" w:type="dxa"/>
            <w:vAlign w:val="center"/>
          </w:tcPr>
          <w:p w14:paraId="5748B6C9" w14:textId="77777777" w:rsidR="003F4859" w:rsidRPr="003F4859" w:rsidRDefault="003F4859" w:rsidP="003F4859">
            <w:pPr>
              <w:jc w:val="center"/>
              <w:rPr>
                <w:b/>
                <w:sz w:val="20"/>
                <w:szCs w:val="20"/>
              </w:rPr>
            </w:pPr>
            <w:r w:rsidRPr="003F4859">
              <w:rPr>
                <w:b/>
                <w:sz w:val="20"/>
                <w:szCs w:val="20"/>
              </w:rPr>
              <w:t>60-69</w:t>
            </w:r>
          </w:p>
        </w:tc>
        <w:tc>
          <w:tcPr>
            <w:tcW w:w="974" w:type="dxa"/>
            <w:vAlign w:val="center"/>
          </w:tcPr>
          <w:p w14:paraId="1B9919B5" w14:textId="77777777" w:rsidR="003F4859" w:rsidRPr="003F4859" w:rsidRDefault="003F4859" w:rsidP="003F4859">
            <w:pPr>
              <w:jc w:val="center"/>
              <w:rPr>
                <w:sz w:val="20"/>
                <w:szCs w:val="20"/>
              </w:rPr>
            </w:pPr>
          </w:p>
        </w:tc>
        <w:tc>
          <w:tcPr>
            <w:tcW w:w="973" w:type="dxa"/>
            <w:vAlign w:val="center"/>
          </w:tcPr>
          <w:p w14:paraId="5B7C02AE" w14:textId="77777777" w:rsidR="003F4859" w:rsidRPr="003F4859" w:rsidRDefault="003F4859" w:rsidP="003F4859">
            <w:pPr>
              <w:jc w:val="center"/>
              <w:rPr>
                <w:sz w:val="20"/>
                <w:szCs w:val="20"/>
              </w:rPr>
            </w:pPr>
          </w:p>
        </w:tc>
        <w:tc>
          <w:tcPr>
            <w:tcW w:w="974" w:type="dxa"/>
            <w:vAlign w:val="center"/>
          </w:tcPr>
          <w:p w14:paraId="3F7FA374" w14:textId="77777777" w:rsidR="003F4859" w:rsidRPr="003F4859" w:rsidRDefault="003F4859" w:rsidP="003F4859">
            <w:pPr>
              <w:jc w:val="center"/>
              <w:rPr>
                <w:sz w:val="20"/>
                <w:szCs w:val="20"/>
              </w:rPr>
            </w:pPr>
          </w:p>
        </w:tc>
        <w:tc>
          <w:tcPr>
            <w:tcW w:w="974" w:type="dxa"/>
            <w:vAlign w:val="center"/>
          </w:tcPr>
          <w:p w14:paraId="1EAE759B" w14:textId="77777777" w:rsidR="003F4859" w:rsidRPr="003F4859" w:rsidRDefault="003F4859" w:rsidP="003F4859">
            <w:pPr>
              <w:jc w:val="center"/>
              <w:rPr>
                <w:sz w:val="20"/>
                <w:szCs w:val="20"/>
              </w:rPr>
            </w:pPr>
          </w:p>
        </w:tc>
        <w:tc>
          <w:tcPr>
            <w:tcW w:w="974" w:type="dxa"/>
            <w:vAlign w:val="center"/>
          </w:tcPr>
          <w:p w14:paraId="25E27455" w14:textId="77777777" w:rsidR="003F4859" w:rsidRPr="003F4859" w:rsidRDefault="003F4859" w:rsidP="003F4859">
            <w:pPr>
              <w:jc w:val="center"/>
              <w:rPr>
                <w:sz w:val="20"/>
                <w:szCs w:val="20"/>
              </w:rPr>
            </w:pPr>
          </w:p>
        </w:tc>
        <w:tc>
          <w:tcPr>
            <w:tcW w:w="974" w:type="dxa"/>
            <w:vAlign w:val="center"/>
          </w:tcPr>
          <w:p w14:paraId="7B959D1E" w14:textId="77777777" w:rsidR="003F4859" w:rsidRPr="003F4859" w:rsidRDefault="003F4859" w:rsidP="003F4859">
            <w:pPr>
              <w:jc w:val="center"/>
              <w:rPr>
                <w:sz w:val="20"/>
                <w:szCs w:val="20"/>
              </w:rPr>
            </w:pPr>
          </w:p>
        </w:tc>
        <w:tc>
          <w:tcPr>
            <w:tcW w:w="974" w:type="dxa"/>
            <w:vAlign w:val="center"/>
          </w:tcPr>
          <w:p w14:paraId="35B9899A" w14:textId="77777777" w:rsidR="003F4859" w:rsidRPr="003F4859" w:rsidRDefault="003F4859" w:rsidP="003F4859">
            <w:pPr>
              <w:jc w:val="center"/>
              <w:rPr>
                <w:sz w:val="20"/>
                <w:szCs w:val="20"/>
              </w:rPr>
            </w:pPr>
            <w:r w:rsidRPr="003F4859">
              <w:rPr>
                <w:sz w:val="20"/>
                <w:szCs w:val="20"/>
              </w:rPr>
              <w:t>0.17 (0.13-0.21)</w:t>
            </w:r>
          </w:p>
        </w:tc>
        <w:tc>
          <w:tcPr>
            <w:tcW w:w="974" w:type="dxa"/>
            <w:vAlign w:val="center"/>
          </w:tcPr>
          <w:p w14:paraId="29E09C9B" w14:textId="77777777" w:rsidR="003F4859" w:rsidRPr="003F4859" w:rsidRDefault="003F4859" w:rsidP="003F4859">
            <w:pPr>
              <w:jc w:val="center"/>
              <w:rPr>
                <w:sz w:val="20"/>
                <w:szCs w:val="20"/>
              </w:rPr>
            </w:pPr>
            <w:r w:rsidRPr="003F4859">
              <w:rPr>
                <w:sz w:val="20"/>
                <w:szCs w:val="20"/>
              </w:rPr>
              <w:t>0.19 (0.17-0.23)</w:t>
            </w:r>
          </w:p>
        </w:tc>
        <w:tc>
          <w:tcPr>
            <w:tcW w:w="901" w:type="dxa"/>
            <w:vAlign w:val="center"/>
          </w:tcPr>
          <w:p w14:paraId="28E4C0F9" w14:textId="77777777" w:rsidR="003F4859" w:rsidRPr="003F4859" w:rsidRDefault="003F4859" w:rsidP="003F4859">
            <w:pPr>
              <w:jc w:val="center"/>
              <w:rPr>
                <w:sz w:val="20"/>
                <w:szCs w:val="20"/>
              </w:rPr>
            </w:pPr>
            <w:r w:rsidRPr="003F4859">
              <w:rPr>
                <w:sz w:val="20"/>
                <w:szCs w:val="20"/>
              </w:rPr>
              <w:t>0.29 (0.24-0.36)</w:t>
            </w:r>
          </w:p>
        </w:tc>
        <w:tc>
          <w:tcPr>
            <w:tcW w:w="901" w:type="dxa"/>
            <w:vAlign w:val="center"/>
          </w:tcPr>
          <w:p w14:paraId="6ACBE20D" w14:textId="77777777" w:rsidR="003F4859" w:rsidRPr="003F4859" w:rsidRDefault="003F4859" w:rsidP="003F4859">
            <w:pPr>
              <w:jc w:val="center"/>
              <w:rPr>
                <w:sz w:val="20"/>
                <w:szCs w:val="20"/>
              </w:rPr>
            </w:pPr>
            <w:r w:rsidRPr="003F4859">
              <w:rPr>
                <w:sz w:val="20"/>
                <w:szCs w:val="20"/>
              </w:rPr>
              <w:t>0.31 (0.23-0.43)</w:t>
            </w:r>
          </w:p>
        </w:tc>
        <w:tc>
          <w:tcPr>
            <w:tcW w:w="901" w:type="dxa"/>
            <w:vAlign w:val="center"/>
          </w:tcPr>
          <w:p w14:paraId="2AAC0582" w14:textId="77777777" w:rsidR="003F4859" w:rsidRPr="003F4859" w:rsidRDefault="003F4859" w:rsidP="003F4859">
            <w:pPr>
              <w:jc w:val="center"/>
              <w:rPr>
                <w:sz w:val="20"/>
                <w:szCs w:val="20"/>
              </w:rPr>
            </w:pPr>
          </w:p>
        </w:tc>
        <w:tc>
          <w:tcPr>
            <w:tcW w:w="870" w:type="dxa"/>
            <w:vAlign w:val="center"/>
          </w:tcPr>
          <w:p w14:paraId="245C1E93" w14:textId="77777777" w:rsidR="003F4859" w:rsidRPr="003F4859" w:rsidRDefault="003F4859" w:rsidP="003F4859">
            <w:pPr>
              <w:jc w:val="center"/>
              <w:rPr>
                <w:sz w:val="20"/>
                <w:szCs w:val="20"/>
              </w:rPr>
            </w:pPr>
          </w:p>
        </w:tc>
      </w:tr>
      <w:tr w:rsidR="003F4859" w:rsidRPr="003F4859" w14:paraId="160EB639" w14:textId="77777777" w:rsidTr="00EC291D">
        <w:trPr>
          <w:gridAfter w:val="1"/>
          <w:wAfter w:w="8" w:type="dxa"/>
          <w:trHeight w:val="690"/>
        </w:trPr>
        <w:tc>
          <w:tcPr>
            <w:tcW w:w="1366" w:type="dxa"/>
            <w:vAlign w:val="center"/>
          </w:tcPr>
          <w:p w14:paraId="1276A029" w14:textId="77777777" w:rsidR="003F4859" w:rsidRPr="003F4859" w:rsidRDefault="003F4859" w:rsidP="003F4859">
            <w:pPr>
              <w:jc w:val="center"/>
              <w:rPr>
                <w:b/>
                <w:sz w:val="20"/>
                <w:szCs w:val="20"/>
              </w:rPr>
            </w:pPr>
            <w:r w:rsidRPr="003F4859">
              <w:rPr>
                <w:b/>
                <w:sz w:val="20"/>
                <w:szCs w:val="20"/>
              </w:rPr>
              <w:t>70-79</w:t>
            </w:r>
          </w:p>
        </w:tc>
        <w:tc>
          <w:tcPr>
            <w:tcW w:w="974" w:type="dxa"/>
            <w:vAlign w:val="center"/>
          </w:tcPr>
          <w:p w14:paraId="6BEAEDBA" w14:textId="77777777" w:rsidR="003F4859" w:rsidRPr="003F4859" w:rsidRDefault="003F4859" w:rsidP="003F4859">
            <w:pPr>
              <w:jc w:val="center"/>
              <w:rPr>
                <w:sz w:val="20"/>
                <w:szCs w:val="20"/>
              </w:rPr>
            </w:pPr>
          </w:p>
        </w:tc>
        <w:tc>
          <w:tcPr>
            <w:tcW w:w="973" w:type="dxa"/>
            <w:vAlign w:val="center"/>
          </w:tcPr>
          <w:p w14:paraId="2EAEF88D" w14:textId="77777777" w:rsidR="003F4859" w:rsidRPr="003F4859" w:rsidRDefault="003F4859" w:rsidP="003F4859">
            <w:pPr>
              <w:jc w:val="center"/>
              <w:rPr>
                <w:sz w:val="20"/>
                <w:szCs w:val="20"/>
              </w:rPr>
            </w:pPr>
          </w:p>
        </w:tc>
        <w:tc>
          <w:tcPr>
            <w:tcW w:w="974" w:type="dxa"/>
            <w:vAlign w:val="center"/>
          </w:tcPr>
          <w:p w14:paraId="0981F5FE" w14:textId="77777777" w:rsidR="003F4859" w:rsidRPr="003F4859" w:rsidRDefault="003F4859" w:rsidP="003F4859">
            <w:pPr>
              <w:jc w:val="center"/>
              <w:rPr>
                <w:sz w:val="20"/>
                <w:szCs w:val="20"/>
              </w:rPr>
            </w:pPr>
          </w:p>
        </w:tc>
        <w:tc>
          <w:tcPr>
            <w:tcW w:w="974" w:type="dxa"/>
            <w:vAlign w:val="center"/>
          </w:tcPr>
          <w:p w14:paraId="59C6D0A9" w14:textId="77777777" w:rsidR="003F4859" w:rsidRPr="003F4859" w:rsidRDefault="003F4859" w:rsidP="003F4859">
            <w:pPr>
              <w:jc w:val="center"/>
              <w:rPr>
                <w:sz w:val="20"/>
                <w:szCs w:val="20"/>
              </w:rPr>
            </w:pPr>
          </w:p>
        </w:tc>
        <w:tc>
          <w:tcPr>
            <w:tcW w:w="974" w:type="dxa"/>
            <w:vAlign w:val="center"/>
          </w:tcPr>
          <w:p w14:paraId="3B3FD6DC" w14:textId="77777777" w:rsidR="003F4859" w:rsidRPr="003F4859" w:rsidRDefault="003F4859" w:rsidP="003F4859">
            <w:pPr>
              <w:jc w:val="center"/>
              <w:rPr>
                <w:sz w:val="20"/>
                <w:szCs w:val="20"/>
              </w:rPr>
            </w:pPr>
          </w:p>
        </w:tc>
        <w:tc>
          <w:tcPr>
            <w:tcW w:w="974" w:type="dxa"/>
            <w:vAlign w:val="center"/>
          </w:tcPr>
          <w:p w14:paraId="1B228C3E" w14:textId="77777777" w:rsidR="003F4859" w:rsidRPr="003F4859" w:rsidRDefault="003F4859" w:rsidP="003F4859">
            <w:pPr>
              <w:jc w:val="center"/>
              <w:rPr>
                <w:sz w:val="20"/>
                <w:szCs w:val="20"/>
              </w:rPr>
            </w:pPr>
          </w:p>
        </w:tc>
        <w:tc>
          <w:tcPr>
            <w:tcW w:w="974" w:type="dxa"/>
            <w:vAlign w:val="center"/>
          </w:tcPr>
          <w:p w14:paraId="176AE398" w14:textId="77777777" w:rsidR="003F4859" w:rsidRPr="003F4859" w:rsidRDefault="003F4859" w:rsidP="003F4859">
            <w:pPr>
              <w:jc w:val="center"/>
              <w:rPr>
                <w:sz w:val="20"/>
                <w:szCs w:val="20"/>
              </w:rPr>
            </w:pPr>
          </w:p>
        </w:tc>
        <w:tc>
          <w:tcPr>
            <w:tcW w:w="974" w:type="dxa"/>
            <w:vAlign w:val="center"/>
          </w:tcPr>
          <w:p w14:paraId="7AA9F31D" w14:textId="77777777" w:rsidR="003F4859" w:rsidRPr="003F4859" w:rsidRDefault="003F4859" w:rsidP="003F4859">
            <w:pPr>
              <w:jc w:val="center"/>
              <w:rPr>
                <w:sz w:val="20"/>
                <w:szCs w:val="20"/>
              </w:rPr>
            </w:pPr>
          </w:p>
        </w:tc>
        <w:tc>
          <w:tcPr>
            <w:tcW w:w="901" w:type="dxa"/>
            <w:vAlign w:val="center"/>
          </w:tcPr>
          <w:p w14:paraId="64E0A8E0" w14:textId="77777777" w:rsidR="003F4859" w:rsidRPr="003F4859" w:rsidRDefault="003F4859" w:rsidP="003F4859">
            <w:pPr>
              <w:jc w:val="center"/>
              <w:rPr>
                <w:sz w:val="20"/>
                <w:szCs w:val="20"/>
              </w:rPr>
            </w:pPr>
            <w:r w:rsidRPr="003F4859">
              <w:rPr>
                <w:sz w:val="20"/>
                <w:szCs w:val="20"/>
              </w:rPr>
              <w:t>0.21 (0.16-0.28)</w:t>
            </w:r>
          </w:p>
        </w:tc>
        <w:tc>
          <w:tcPr>
            <w:tcW w:w="901" w:type="dxa"/>
            <w:vAlign w:val="center"/>
          </w:tcPr>
          <w:p w14:paraId="19BB97A2" w14:textId="77777777" w:rsidR="003F4859" w:rsidRPr="003F4859" w:rsidRDefault="003F4859" w:rsidP="003F4859">
            <w:pPr>
              <w:jc w:val="center"/>
              <w:rPr>
                <w:sz w:val="20"/>
                <w:szCs w:val="20"/>
              </w:rPr>
            </w:pPr>
            <w:r w:rsidRPr="003F4859">
              <w:rPr>
                <w:sz w:val="20"/>
                <w:szCs w:val="20"/>
              </w:rPr>
              <w:t>0.18 (0.13-0.25)</w:t>
            </w:r>
          </w:p>
        </w:tc>
        <w:tc>
          <w:tcPr>
            <w:tcW w:w="901" w:type="dxa"/>
            <w:vAlign w:val="center"/>
          </w:tcPr>
          <w:p w14:paraId="4CB4D7CD" w14:textId="77777777" w:rsidR="003F4859" w:rsidRPr="003F4859" w:rsidRDefault="003F4859" w:rsidP="003F4859">
            <w:pPr>
              <w:jc w:val="center"/>
              <w:rPr>
                <w:sz w:val="20"/>
                <w:szCs w:val="20"/>
              </w:rPr>
            </w:pPr>
          </w:p>
        </w:tc>
        <w:tc>
          <w:tcPr>
            <w:tcW w:w="870" w:type="dxa"/>
            <w:vAlign w:val="center"/>
          </w:tcPr>
          <w:p w14:paraId="50C7A4EB" w14:textId="77777777" w:rsidR="003F4859" w:rsidRPr="003F4859" w:rsidRDefault="003F4859" w:rsidP="003F4859">
            <w:pPr>
              <w:jc w:val="center"/>
              <w:rPr>
                <w:sz w:val="20"/>
                <w:szCs w:val="20"/>
              </w:rPr>
            </w:pPr>
          </w:p>
        </w:tc>
      </w:tr>
    </w:tbl>
    <w:p w14:paraId="4D715CEE" w14:textId="77777777" w:rsidR="003F4859" w:rsidRPr="003F4859" w:rsidRDefault="003F4859" w:rsidP="003F4859"/>
    <w:p w14:paraId="11070775" w14:textId="77777777" w:rsidR="003F4859" w:rsidRPr="003F4859" w:rsidRDefault="003F4859" w:rsidP="003F4859"/>
    <w:p w14:paraId="55B5C3AF" w14:textId="77777777" w:rsidR="003F4859" w:rsidRPr="003F4859" w:rsidRDefault="003F4859" w:rsidP="003F4859"/>
    <w:p w14:paraId="3920E28C" w14:textId="77777777" w:rsidR="003F4859" w:rsidRPr="003F4859" w:rsidRDefault="003F4859" w:rsidP="003F4859"/>
    <w:p w14:paraId="3D9FE3C2" w14:textId="77777777" w:rsidR="003F4859" w:rsidRPr="003F4859" w:rsidRDefault="003F4859" w:rsidP="003F4859"/>
    <w:p w14:paraId="39F16D95" w14:textId="77777777" w:rsidR="003F4859" w:rsidRPr="003F4859" w:rsidRDefault="003F4859" w:rsidP="003F4859"/>
    <w:p w14:paraId="7E05BA60" w14:textId="77777777" w:rsidR="003F4859" w:rsidRPr="003F4859" w:rsidRDefault="003F4859" w:rsidP="003F4859"/>
    <w:p w14:paraId="3CCBFF7E" w14:textId="77777777" w:rsidR="003F4859" w:rsidRPr="003F4859" w:rsidRDefault="003F4859" w:rsidP="003F4859"/>
    <w:p w14:paraId="7915601C" w14:textId="77777777" w:rsidR="003F4859" w:rsidRPr="003F4859" w:rsidRDefault="003F4859" w:rsidP="003F4859"/>
    <w:p w14:paraId="4414FC1F" w14:textId="77777777" w:rsidR="003F4859" w:rsidRPr="003F4859" w:rsidRDefault="003F4859" w:rsidP="003F4859"/>
    <w:p w14:paraId="7419051B" w14:textId="77777777" w:rsidR="003F4859" w:rsidRPr="003F4859" w:rsidRDefault="003F4859" w:rsidP="003F4859"/>
    <w:p w14:paraId="7EE5C076" w14:textId="77777777" w:rsidR="003F4859" w:rsidRPr="003F4859" w:rsidRDefault="003F4859" w:rsidP="003F4859"/>
    <w:p w14:paraId="4F155F2F" w14:textId="7B71ECEB" w:rsidR="003F4859" w:rsidRPr="003F4859" w:rsidRDefault="003F4859" w:rsidP="003F4859">
      <w:pPr>
        <w:rPr>
          <w:b/>
          <w:sz w:val="20"/>
          <w:szCs w:val="20"/>
        </w:rPr>
      </w:pPr>
      <w:r w:rsidRPr="003F4859">
        <w:rPr>
          <w:b/>
          <w:sz w:val="20"/>
          <w:szCs w:val="20"/>
        </w:rPr>
        <w:t xml:space="preserve">Table S6 – Treated ESKD Incidence rate ratios comparing categories of </w:t>
      </w:r>
      <w:r w:rsidR="002B7B91">
        <w:rPr>
          <w:b/>
          <w:sz w:val="20"/>
          <w:szCs w:val="20"/>
        </w:rPr>
        <w:t>age of</w:t>
      </w:r>
      <w:r w:rsidRPr="003F4859">
        <w:rPr>
          <w:b/>
          <w:sz w:val="20"/>
          <w:szCs w:val="20"/>
        </w:rPr>
        <w:t xml:space="preserve"> onset of diabetes for different attained age intervals. Data </w:t>
      </w:r>
      <w:proofErr w:type="gramStart"/>
      <w:r w:rsidRPr="003F4859">
        <w:rPr>
          <w:b/>
          <w:sz w:val="20"/>
          <w:szCs w:val="20"/>
        </w:rPr>
        <w:t>are presented</w:t>
      </w:r>
      <w:proofErr w:type="gramEnd"/>
      <w:r w:rsidRPr="003F4859">
        <w:rPr>
          <w:b/>
          <w:sz w:val="20"/>
          <w:szCs w:val="20"/>
        </w:rPr>
        <w:t xml:space="preserve"> as incidence rate ratio (95% confidence interval).</w:t>
      </w:r>
    </w:p>
    <w:p w14:paraId="01F172B5" w14:textId="77777777" w:rsidR="003F4859" w:rsidRPr="003F4859" w:rsidRDefault="003F4859" w:rsidP="003F4859">
      <w:r w:rsidRPr="003F4859">
        <w:br w:type="page"/>
      </w:r>
    </w:p>
    <w:p w14:paraId="26CA3B0F" w14:textId="77777777" w:rsidR="003F4859" w:rsidRPr="003F4859" w:rsidRDefault="003F4859" w:rsidP="003F4859">
      <w:pPr>
        <w:framePr w:hSpace="180" w:wrap="around" w:vAnchor="page" w:hAnchor="margin" w:xAlign="center" w:y="865"/>
      </w:pPr>
    </w:p>
    <w:p w14:paraId="374875DC" w14:textId="77777777" w:rsidR="003F4859" w:rsidRPr="003F4859" w:rsidRDefault="003F4859" w:rsidP="003F4859">
      <w:pPr>
        <w:framePr w:hSpace="180" w:wrap="around" w:vAnchor="page" w:hAnchor="margin" w:xAlign="center" w:y="865"/>
      </w:pPr>
      <w:r w:rsidRPr="003F4859">
        <w:br w:type="page"/>
      </w:r>
    </w:p>
    <w:tbl>
      <w:tblPr>
        <w:tblStyle w:val="TableGrid111"/>
        <w:tblpPr w:leftFromText="180" w:rightFromText="180" w:vertAnchor="page" w:horzAnchor="margin" w:tblpY="755"/>
        <w:tblW w:w="15334" w:type="dxa"/>
        <w:tblLayout w:type="fixed"/>
        <w:tblLook w:val="04A0" w:firstRow="1" w:lastRow="0" w:firstColumn="1" w:lastColumn="0" w:noHBand="0" w:noVBand="1"/>
      </w:tblPr>
      <w:tblGrid>
        <w:gridCol w:w="1413"/>
        <w:gridCol w:w="1559"/>
        <w:gridCol w:w="1542"/>
        <w:gridCol w:w="1558"/>
        <w:gridCol w:w="1558"/>
        <w:gridCol w:w="1558"/>
        <w:gridCol w:w="1558"/>
        <w:gridCol w:w="1558"/>
        <w:gridCol w:w="1558"/>
        <w:gridCol w:w="1472"/>
      </w:tblGrid>
      <w:tr w:rsidR="003F4859" w:rsidRPr="003F4859" w14:paraId="259C5268" w14:textId="77777777" w:rsidTr="00F872FA">
        <w:trPr>
          <w:trHeight w:val="208"/>
        </w:trPr>
        <w:tc>
          <w:tcPr>
            <w:tcW w:w="1413" w:type="dxa"/>
            <w:vMerge w:val="restart"/>
            <w:noWrap/>
            <w:vAlign w:val="center"/>
          </w:tcPr>
          <w:p w14:paraId="71DE475E" w14:textId="5C9B0003" w:rsidR="003F4859" w:rsidRPr="003F4859" w:rsidRDefault="002B7B91" w:rsidP="003F4859">
            <w:pPr>
              <w:jc w:val="center"/>
              <w:rPr>
                <w:rFonts w:eastAsia="Times New Roman"/>
                <w:b/>
                <w:bCs/>
                <w:caps/>
                <w:color w:val="000000"/>
                <w:sz w:val="20"/>
                <w:szCs w:val="20"/>
                <w:lang w:eastAsia="en-AU"/>
              </w:rPr>
            </w:pPr>
            <w:r>
              <w:rPr>
                <w:rFonts w:eastAsia="Times New Roman"/>
                <w:b/>
                <w:color w:val="000000"/>
                <w:sz w:val="20"/>
                <w:szCs w:val="20"/>
                <w:lang w:eastAsia="en-AU"/>
              </w:rPr>
              <w:t>Age of</w:t>
            </w:r>
            <w:r w:rsidR="003F4859" w:rsidRPr="003F4859">
              <w:rPr>
                <w:rFonts w:eastAsia="Times New Roman"/>
                <w:b/>
                <w:color w:val="000000"/>
                <w:sz w:val="20"/>
                <w:szCs w:val="20"/>
                <w:lang w:eastAsia="en-AU"/>
              </w:rPr>
              <w:t xml:space="preserve"> onset of diabetes</w:t>
            </w:r>
          </w:p>
        </w:tc>
        <w:tc>
          <w:tcPr>
            <w:tcW w:w="1559" w:type="dxa"/>
            <w:vMerge w:val="restart"/>
            <w:vAlign w:val="center"/>
          </w:tcPr>
          <w:p w14:paraId="7764E82B"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Sex</w:t>
            </w:r>
          </w:p>
        </w:tc>
        <w:tc>
          <w:tcPr>
            <w:tcW w:w="12362" w:type="dxa"/>
            <w:gridSpan w:val="8"/>
            <w:vAlign w:val="center"/>
          </w:tcPr>
          <w:p w14:paraId="752B9FBF"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color w:val="000000"/>
                <w:sz w:val="20"/>
                <w:szCs w:val="20"/>
                <w:lang w:eastAsia="en-AU"/>
              </w:rPr>
              <w:t>Duration of diabetes (years)</w:t>
            </w:r>
          </w:p>
        </w:tc>
      </w:tr>
      <w:tr w:rsidR="003F4859" w:rsidRPr="003F4859" w14:paraId="409BA328" w14:textId="77777777" w:rsidTr="00F872FA">
        <w:trPr>
          <w:trHeight w:val="582"/>
        </w:trPr>
        <w:tc>
          <w:tcPr>
            <w:tcW w:w="1413" w:type="dxa"/>
            <w:vMerge/>
            <w:noWrap/>
            <w:vAlign w:val="center"/>
          </w:tcPr>
          <w:p w14:paraId="79122889" w14:textId="77777777" w:rsidR="003F4859" w:rsidRPr="003F4859" w:rsidRDefault="003F4859" w:rsidP="003F4859">
            <w:pPr>
              <w:jc w:val="center"/>
              <w:rPr>
                <w:b/>
                <w:sz w:val="20"/>
                <w:szCs w:val="20"/>
              </w:rPr>
            </w:pPr>
          </w:p>
        </w:tc>
        <w:tc>
          <w:tcPr>
            <w:tcW w:w="1559" w:type="dxa"/>
            <w:vMerge/>
            <w:vAlign w:val="center"/>
          </w:tcPr>
          <w:p w14:paraId="48A9F7EB" w14:textId="77777777" w:rsidR="003F4859" w:rsidRPr="003F4859" w:rsidRDefault="003F4859" w:rsidP="003F4859">
            <w:pPr>
              <w:jc w:val="center"/>
              <w:rPr>
                <w:b/>
                <w:sz w:val="20"/>
                <w:szCs w:val="20"/>
              </w:rPr>
            </w:pPr>
          </w:p>
        </w:tc>
        <w:tc>
          <w:tcPr>
            <w:tcW w:w="1542" w:type="dxa"/>
            <w:vAlign w:val="center"/>
          </w:tcPr>
          <w:p w14:paraId="3B98DECB" w14:textId="77777777" w:rsidR="003F4859" w:rsidRPr="003F4859" w:rsidRDefault="003F4859" w:rsidP="003F4859">
            <w:pPr>
              <w:jc w:val="center"/>
              <w:rPr>
                <w:b/>
                <w:sz w:val="20"/>
                <w:szCs w:val="20"/>
              </w:rPr>
            </w:pPr>
            <w:r w:rsidRPr="003F4859">
              <w:rPr>
                <w:b/>
                <w:sz w:val="20"/>
                <w:szCs w:val="20"/>
              </w:rPr>
              <w:t>0-4</w:t>
            </w:r>
          </w:p>
        </w:tc>
        <w:tc>
          <w:tcPr>
            <w:tcW w:w="1558" w:type="dxa"/>
            <w:vAlign w:val="center"/>
          </w:tcPr>
          <w:p w14:paraId="72A7E537" w14:textId="77777777" w:rsidR="003F4859" w:rsidRPr="003F4859" w:rsidRDefault="003F4859" w:rsidP="003F4859">
            <w:pPr>
              <w:jc w:val="center"/>
              <w:rPr>
                <w:b/>
                <w:sz w:val="20"/>
                <w:szCs w:val="20"/>
              </w:rPr>
            </w:pPr>
            <w:r w:rsidRPr="003F4859">
              <w:rPr>
                <w:b/>
                <w:sz w:val="20"/>
                <w:szCs w:val="20"/>
              </w:rPr>
              <w:t>5-9</w:t>
            </w:r>
          </w:p>
        </w:tc>
        <w:tc>
          <w:tcPr>
            <w:tcW w:w="1558" w:type="dxa"/>
            <w:vAlign w:val="center"/>
          </w:tcPr>
          <w:p w14:paraId="2E115628" w14:textId="77777777" w:rsidR="003F4859" w:rsidRPr="003F4859" w:rsidRDefault="003F4859" w:rsidP="003F4859">
            <w:pPr>
              <w:jc w:val="center"/>
              <w:rPr>
                <w:b/>
                <w:sz w:val="20"/>
                <w:szCs w:val="20"/>
              </w:rPr>
            </w:pPr>
            <w:r w:rsidRPr="003F4859">
              <w:rPr>
                <w:b/>
                <w:sz w:val="20"/>
                <w:szCs w:val="20"/>
              </w:rPr>
              <w:t>10-14</w:t>
            </w:r>
          </w:p>
        </w:tc>
        <w:tc>
          <w:tcPr>
            <w:tcW w:w="1558" w:type="dxa"/>
            <w:vAlign w:val="center"/>
          </w:tcPr>
          <w:p w14:paraId="6A231B03" w14:textId="77777777" w:rsidR="003F4859" w:rsidRPr="003F4859" w:rsidRDefault="003F4859" w:rsidP="003F4859">
            <w:pPr>
              <w:jc w:val="center"/>
              <w:rPr>
                <w:b/>
                <w:sz w:val="20"/>
                <w:szCs w:val="20"/>
              </w:rPr>
            </w:pPr>
            <w:r w:rsidRPr="003F4859">
              <w:rPr>
                <w:b/>
                <w:sz w:val="20"/>
                <w:szCs w:val="20"/>
              </w:rPr>
              <w:t>15-19</w:t>
            </w:r>
          </w:p>
        </w:tc>
        <w:tc>
          <w:tcPr>
            <w:tcW w:w="1558" w:type="dxa"/>
            <w:vAlign w:val="center"/>
          </w:tcPr>
          <w:p w14:paraId="5FD0442A" w14:textId="77777777" w:rsidR="003F4859" w:rsidRPr="003F4859" w:rsidRDefault="003F4859" w:rsidP="003F4859">
            <w:pPr>
              <w:jc w:val="center"/>
              <w:rPr>
                <w:b/>
                <w:sz w:val="20"/>
                <w:szCs w:val="20"/>
              </w:rPr>
            </w:pPr>
            <w:r w:rsidRPr="003F4859">
              <w:rPr>
                <w:b/>
                <w:sz w:val="20"/>
                <w:szCs w:val="20"/>
              </w:rPr>
              <w:t>20-24</w:t>
            </w:r>
          </w:p>
        </w:tc>
        <w:tc>
          <w:tcPr>
            <w:tcW w:w="1558" w:type="dxa"/>
            <w:vAlign w:val="center"/>
          </w:tcPr>
          <w:p w14:paraId="53D3E5AF" w14:textId="77777777" w:rsidR="003F4859" w:rsidRPr="003F4859" w:rsidRDefault="003F4859" w:rsidP="003F4859">
            <w:pPr>
              <w:jc w:val="center"/>
              <w:rPr>
                <w:b/>
                <w:sz w:val="20"/>
                <w:szCs w:val="20"/>
              </w:rPr>
            </w:pPr>
            <w:r w:rsidRPr="003F4859">
              <w:rPr>
                <w:b/>
                <w:sz w:val="20"/>
                <w:szCs w:val="20"/>
              </w:rPr>
              <w:t>25-29</w:t>
            </w:r>
          </w:p>
        </w:tc>
        <w:tc>
          <w:tcPr>
            <w:tcW w:w="1558" w:type="dxa"/>
            <w:noWrap/>
            <w:vAlign w:val="center"/>
          </w:tcPr>
          <w:p w14:paraId="031F5008"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30-34</w:t>
            </w:r>
          </w:p>
        </w:tc>
        <w:tc>
          <w:tcPr>
            <w:tcW w:w="1472" w:type="dxa"/>
            <w:noWrap/>
            <w:vAlign w:val="center"/>
          </w:tcPr>
          <w:p w14:paraId="634DF422"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35-39</w:t>
            </w:r>
          </w:p>
        </w:tc>
      </w:tr>
      <w:tr w:rsidR="003F4859" w:rsidRPr="003F4859" w14:paraId="4F6455F7" w14:textId="77777777" w:rsidTr="00EC291D">
        <w:trPr>
          <w:trHeight w:val="460"/>
        </w:trPr>
        <w:tc>
          <w:tcPr>
            <w:tcW w:w="1413" w:type="dxa"/>
            <w:vMerge w:val="restart"/>
            <w:noWrap/>
            <w:vAlign w:val="center"/>
          </w:tcPr>
          <w:p w14:paraId="2DCF081B"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color w:val="000000"/>
                <w:sz w:val="20"/>
                <w:szCs w:val="20"/>
                <w:lang w:eastAsia="en-AU"/>
              </w:rPr>
              <w:t>10-29</w:t>
            </w:r>
          </w:p>
        </w:tc>
        <w:tc>
          <w:tcPr>
            <w:tcW w:w="1559" w:type="dxa"/>
            <w:vAlign w:val="center"/>
          </w:tcPr>
          <w:p w14:paraId="7A76ADBA"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35F3A212" w14:textId="77777777" w:rsidR="003F4859" w:rsidRPr="003F4859" w:rsidRDefault="003F4859" w:rsidP="003F4859">
            <w:pPr>
              <w:jc w:val="center"/>
              <w:rPr>
                <w:color w:val="000000"/>
                <w:sz w:val="20"/>
                <w:szCs w:val="20"/>
              </w:rPr>
            </w:pPr>
            <w:r w:rsidRPr="003F4859">
              <w:rPr>
                <w:sz w:val="20"/>
                <w:szCs w:val="20"/>
              </w:rPr>
              <w:t>0.20 (0.11-0.36)</w:t>
            </w:r>
          </w:p>
        </w:tc>
        <w:tc>
          <w:tcPr>
            <w:tcW w:w="1558" w:type="dxa"/>
            <w:vAlign w:val="center"/>
          </w:tcPr>
          <w:p w14:paraId="5E9D5CC9" w14:textId="77777777" w:rsidR="003F4859" w:rsidRPr="003F4859" w:rsidRDefault="003F4859" w:rsidP="003F4859">
            <w:pPr>
              <w:jc w:val="center"/>
              <w:rPr>
                <w:color w:val="000000"/>
                <w:sz w:val="20"/>
                <w:szCs w:val="20"/>
              </w:rPr>
            </w:pPr>
            <w:r w:rsidRPr="003F4859">
              <w:rPr>
                <w:sz w:val="20"/>
                <w:szCs w:val="20"/>
              </w:rPr>
              <w:t>0.33 (0.22-0.49)</w:t>
            </w:r>
          </w:p>
        </w:tc>
        <w:tc>
          <w:tcPr>
            <w:tcW w:w="1558" w:type="dxa"/>
            <w:vAlign w:val="center"/>
          </w:tcPr>
          <w:p w14:paraId="55FD7976" w14:textId="77777777" w:rsidR="003F4859" w:rsidRPr="003F4859" w:rsidRDefault="003F4859" w:rsidP="003F4859">
            <w:pPr>
              <w:jc w:val="center"/>
              <w:rPr>
                <w:color w:val="000000"/>
                <w:sz w:val="20"/>
                <w:szCs w:val="20"/>
              </w:rPr>
            </w:pPr>
            <w:r w:rsidRPr="003F4859">
              <w:rPr>
                <w:sz w:val="20"/>
                <w:szCs w:val="20"/>
              </w:rPr>
              <w:t>0.78 (0.59-1.02)</w:t>
            </w:r>
          </w:p>
        </w:tc>
        <w:tc>
          <w:tcPr>
            <w:tcW w:w="1558" w:type="dxa"/>
            <w:vAlign w:val="center"/>
          </w:tcPr>
          <w:p w14:paraId="78299A07" w14:textId="77777777" w:rsidR="003F4859" w:rsidRPr="003F4859" w:rsidRDefault="003F4859" w:rsidP="003F4859">
            <w:pPr>
              <w:jc w:val="center"/>
              <w:rPr>
                <w:color w:val="000000"/>
                <w:sz w:val="20"/>
                <w:szCs w:val="20"/>
              </w:rPr>
            </w:pPr>
            <w:r w:rsidRPr="003F4859">
              <w:rPr>
                <w:sz w:val="20"/>
                <w:szCs w:val="20"/>
              </w:rPr>
              <w:t>1.87 (1.47-2.36)</w:t>
            </w:r>
          </w:p>
        </w:tc>
        <w:tc>
          <w:tcPr>
            <w:tcW w:w="1558" w:type="dxa"/>
            <w:vAlign w:val="center"/>
          </w:tcPr>
          <w:p w14:paraId="6F06E98A" w14:textId="77777777" w:rsidR="003F4859" w:rsidRPr="003F4859" w:rsidRDefault="003F4859" w:rsidP="003F4859">
            <w:pPr>
              <w:jc w:val="center"/>
              <w:rPr>
                <w:color w:val="000000"/>
                <w:sz w:val="20"/>
                <w:szCs w:val="20"/>
              </w:rPr>
            </w:pPr>
            <w:r w:rsidRPr="003F4859">
              <w:rPr>
                <w:sz w:val="20"/>
                <w:szCs w:val="20"/>
              </w:rPr>
              <w:t>4.45 (3.34-5.92)</w:t>
            </w:r>
          </w:p>
        </w:tc>
        <w:tc>
          <w:tcPr>
            <w:tcW w:w="1558" w:type="dxa"/>
            <w:vAlign w:val="center"/>
          </w:tcPr>
          <w:p w14:paraId="773A3BA8" w14:textId="77777777" w:rsidR="003F4859" w:rsidRPr="003F4859" w:rsidRDefault="003F4859" w:rsidP="003F4859">
            <w:pPr>
              <w:jc w:val="center"/>
              <w:rPr>
                <w:color w:val="000000"/>
                <w:sz w:val="20"/>
                <w:szCs w:val="20"/>
              </w:rPr>
            </w:pPr>
            <w:r w:rsidRPr="003F4859">
              <w:rPr>
                <w:sz w:val="20"/>
                <w:szCs w:val="20"/>
              </w:rPr>
              <w:t>9.93 (7.10-13.90)</w:t>
            </w:r>
          </w:p>
        </w:tc>
        <w:tc>
          <w:tcPr>
            <w:tcW w:w="1558" w:type="dxa"/>
            <w:noWrap/>
            <w:vAlign w:val="center"/>
          </w:tcPr>
          <w:p w14:paraId="100F84DC" w14:textId="77777777" w:rsidR="003F4859" w:rsidRPr="003F4859" w:rsidRDefault="003F4859" w:rsidP="003F4859">
            <w:pPr>
              <w:jc w:val="center"/>
              <w:rPr>
                <w:color w:val="000000"/>
                <w:sz w:val="20"/>
                <w:szCs w:val="20"/>
              </w:rPr>
            </w:pPr>
            <w:r w:rsidRPr="003F4859">
              <w:rPr>
                <w:sz w:val="20"/>
                <w:szCs w:val="20"/>
              </w:rPr>
              <w:t>9.02 (5.88-13.83)</w:t>
            </w:r>
          </w:p>
        </w:tc>
        <w:tc>
          <w:tcPr>
            <w:tcW w:w="1472" w:type="dxa"/>
            <w:noWrap/>
            <w:vAlign w:val="center"/>
          </w:tcPr>
          <w:p w14:paraId="3E68A3E5" w14:textId="77777777" w:rsidR="003F4859" w:rsidRPr="003F4859" w:rsidRDefault="003F4859" w:rsidP="003F4859">
            <w:pPr>
              <w:jc w:val="center"/>
              <w:rPr>
                <w:color w:val="000000"/>
                <w:sz w:val="20"/>
                <w:szCs w:val="20"/>
              </w:rPr>
            </w:pPr>
            <w:r w:rsidRPr="003F4859">
              <w:rPr>
                <w:sz w:val="20"/>
                <w:szCs w:val="20"/>
              </w:rPr>
              <w:t>4.79 (2.39-9.57)</w:t>
            </w:r>
          </w:p>
        </w:tc>
      </w:tr>
      <w:tr w:rsidR="003F4859" w:rsidRPr="003F4859" w14:paraId="74E78635" w14:textId="77777777" w:rsidTr="00EC291D">
        <w:trPr>
          <w:trHeight w:val="460"/>
        </w:trPr>
        <w:tc>
          <w:tcPr>
            <w:tcW w:w="1413" w:type="dxa"/>
            <w:vMerge/>
            <w:noWrap/>
            <w:vAlign w:val="center"/>
          </w:tcPr>
          <w:p w14:paraId="5742D366"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39B4D4C2"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6952F51C" w14:textId="77777777" w:rsidR="003F4859" w:rsidRPr="003F4859" w:rsidRDefault="003F4859" w:rsidP="003F4859">
            <w:pPr>
              <w:jc w:val="center"/>
              <w:rPr>
                <w:color w:val="000000"/>
                <w:sz w:val="20"/>
                <w:szCs w:val="20"/>
              </w:rPr>
            </w:pPr>
            <w:r w:rsidRPr="003F4859">
              <w:rPr>
                <w:sz w:val="20"/>
                <w:szCs w:val="20"/>
              </w:rPr>
              <w:t>0.31 (0.14-0.69)</w:t>
            </w:r>
          </w:p>
        </w:tc>
        <w:tc>
          <w:tcPr>
            <w:tcW w:w="1558" w:type="dxa"/>
            <w:vAlign w:val="center"/>
          </w:tcPr>
          <w:p w14:paraId="2E921CD2" w14:textId="77777777" w:rsidR="003F4859" w:rsidRPr="003F4859" w:rsidRDefault="003F4859" w:rsidP="003F4859">
            <w:pPr>
              <w:jc w:val="center"/>
              <w:rPr>
                <w:color w:val="000000"/>
                <w:sz w:val="20"/>
                <w:szCs w:val="20"/>
              </w:rPr>
            </w:pPr>
            <w:r w:rsidRPr="003F4859">
              <w:rPr>
                <w:sz w:val="20"/>
                <w:szCs w:val="20"/>
              </w:rPr>
              <w:t>0.53 (0.28-1.03)</w:t>
            </w:r>
          </w:p>
        </w:tc>
        <w:tc>
          <w:tcPr>
            <w:tcW w:w="1558" w:type="dxa"/>
            <w:vAlign w:val="center"/>
          </w:tcPr>
          <w:p w14:paraId="3668827A" w14:textId="77777777" w:rsidR="003F4859" w:rsidRPr="003F4859" w:rsidRDefault="003F4859" w:rsidP="003F4859">
            <w:pPr>
              <w:jc w:val="center"/>
              <w:rPr>
                <w:color w:val="000000"/>
                <w:sz w:val="20"/>
                <w:szCs w:val="20"/>
              </w:rPr>
            </w:pPr>
            <w:r w:rsidRPr="003F4859">
              <w:rPr>
                <w:sz w:val="20"/>
                <w:szCs w:val="20"/>
              </w:rPr>
              <w:t>1.67 (1.09-2.56)</w:t>
            </w:r>
          </w:p>
        </w:tc>
        <w:tc>
          <w:tcPr>
            <w:tcW w:w="1558" w:type="dxa"/>
            <w:vAlign w:val="center"/>
          </w:tcPr>
          <w:p w14:paraId="62624228" w14:textId="77777777" w:rsidR="003F4859" w:rsidRPr="003F4859" w:rsidRDefault="003F4859" w:rsidP="003F4859">
            <w:pPr>
              <w:jc w:val="center"/>
              <w:rPr>
                <w:color w:val="000000"/>
                <w:sz w:val="20"/>
                <w:szCs w:val="20"/>
              </w:rPr>
            </w:pPr>
            <w:r w:rsidRPr="003F4859">
              <w:rPr>
                <w:sz w:val="20"/>
                <w:szCs w:val="20"/>
              </w:rPr>
              <w:t>5.32 (3.90-7.26)</w:t>
            </w:r>
          </w:p>
        </w:tc>
        <w:tc>
          <w:tcPr>
            <w:tcW w:w="1558" w:type="dxa"/>
            <w:vAlign w:val="center"/>
          </w:tcPr>
          <w:p w14:paraId="6E90EF71" w14:textId="77777777" w:rsidR="003F4859" w:rsidRPr="003F4859" w:rsidRDefault="003F4859" w:rsidP="003F4859">
            <w:pPr>
              <w:jc w:val="center"/>
              <w:rPr>
                <w:color w:val="000000"/>
                <w:sz w:val="20"/>
                <w:szCs w:val="20"/>
              </w:rPr>
            </w:pPr>
            <w:r w:rsidRPr="003F4859">
              <w:rPr>
                <w:sz w:val="20"/>
                <w:szCs w:val="20"/>
              </w:rPr>
              <w:t>9.10 (6.43-12.86)</w:t>
            </w:r>
          </w:p>
        </w:tc>
        <w:tc>
          <w:tcPr>
            <w:tcW w:w="1558" w:type="dxa"/>
            <w:vAlign w:val="center"/>
          </w:tcPr>
          <w:p w14:paraId="493EA601" w14:textId="77777777" w:rsidR="003F4859" w:rsidRPr="003F4859" w:rsidRDefault="003F4859" w:rsidP="003F4859">
            <w:pPr>
              <w:jc w:val="center"/>
              <w:rPr>
                <w:color w:val="000000"/>
                <w:sz w:val="20"/>
                <w:szCs w:val="20"/>
              </w:rPr>
            </w:pPr>
            <w:r w:rsidRPr="003F4859">
              <w:rPr>
                <w:sz w:val="20"/>
                <w:szCs w:val="20"/>
              </w:rPr>
              <w:t>13.78 (8.89-21.35)</w:t>
            </w:r>
          </w:p>
        </w:tc>
        <w:tc>
          <w:tcPr>
            <w:tcW w:w="1558" w:type="dxa"/>
            <w:noWrap/>
            <w:vAlign w:val="center"/>
          </w:tcPr>
          <w:p w14:paraId="03735A32" w14:textId="77777777" w:rsidR="003F4859" w:rsidRPr="003F4859" w:rsidRDefault="003F4859" w:rsidP="003F4859">
            <w:pPr>
              <w:jc w:val="center"/>
              <w:rPr>
                <w:color w:val="000000"/>
                <w:sz w:val="20"/>
                <w:szCs w:val="20"/>
              </w:rPr>
            </w:pPr>
            <w:r w:rsidRPr="003F4859">
              <w:rPr>
                <w:sz w:val="20"/>
                <w:szCs w:val="20"/>
              </w:rPr>
              <w:t>13.22 (7.83-22.32)</w:t>
            </w:r>
          </w:p>
        </w:tc>
        <w:tc>
          <w:tcPr>
            <w:tcW w:w="1472" w:type="dxa"/>
            <w:noWrap/>
            <w:vAlign w:val="center"/>
          </w:tcPr>
          <w:p w14:paraId="7B57DDDE" w14:textId="77777777" w:rsidR="003F4859" w:rsidRPr="003F4859" w:rsidRDefault="003F4859" w:rsidP="003F4859">
            <w:pPr>
              <w:jc w:val="center"/>
              <w:rPr>
                <w:color w:val="000000"/>
                <w:sz w:val="20"/>
                <w:szCs w:val="20"/>
              </w:rPr>
            </w:pPr>
            <w:r w:rsidRPr="003F4859">
              <w:rPr>
                <w:sz w:val="20"/>
                <w:szCs w:val="20"/>
              </w:rPr>
              <w:t>7.89 (3.55-17.57)</w:t>
            </w:r>
          </w:p>
        </w:tc>
      </w:tr>
      <w:tr w:rsidR="003F4859" w:rsidRPr="003F4859" w14:paraId="7FA056FA" w14:textId="77777777" w:rsidTr="00EC291D">
        <w:trPr>
          <w:trHeight w:val="460"/>
        </w:trPr>
        <w:tc>
          <w:tcPr>
            <w:tcW w:w="1413" w:type="dxa"/>
            <w:vMerge/>
            <w:noWrap/>
            <w:vAlign w:val="center"/>
          </w:tcPr>
          <w:p w14:paraId="71148321"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3AF78E23"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4614A603" w14:textId="77777777" w:rsidR="003F4859" w:rsidRPr="003F4859" w:rsidRDefault="003F4859" w:rsidP="003F4859">
            <w:pPr>
              <w:jc w:val="center"/>
              <w:rPr>
                <w:color w:val="000000"/>
                <w:sz w:val="20"/>
                <w:szCs w:val="20"/>
              </w:rPr>
            </w:pPr>
            <w:r w:rsidRPr="003F4859">
              <w:rPr>
                <w:sz w:val="20"/>
                <w:szCs w:val="20"/>
              </w:rPr>
              <w:t>0.14 (0.06-0.33)</w:t>
            </w:r>
          </w:p>
        </w:tc>
        <w:tc>
          <w:tcPr>
            <w:tcW w:w="1558" w:type="dxa"/>
            <w:vAlign w:val="center"/>
          </w:tcPr>
          <w:p w14:paraId="21319E01" w14:textId="77777777" w:rsidR="003F4859" w:rsidRPr="003F4859" w:rsidRDefault="003F4859" w:rsidP="003F4859">
            <w:pPr>
              <w:jc w:val="center"/>
              <w:rPr>
                <w:color w:val="000000"/>
                <w:sz w:val="20"/>
                <w:szCs w:val="20"/>
              </w:rPr>
            </w:pPr>
            <w:r w:rsidRPr="003F4859">
              <w:rPr>
                <w:sz w:val="20"/>
                <w:szCs w:val="20"/>
              </w:rPr>
              <w:t>0.26 (0.16-0.44)</w:t>
            </w:r>
          </w:p>
        </w:tc>
        <w:tc>
          <w:tcPr>
            <w:tcW w:w="1558" w:type="dxa"/>
            <w:vAlign w:val="center"/>
          </w:tcPr>
          <w:p w14:paraId="078748D6" w14:textId="77777777" w:rsidR="003F4859" w:rsidRPr="003F4859" w:rsidRDefault="003F4859" w:rsidP="003F4859">
            <w:pPr>
              <w:jc w:val="center"/>
              <w:rPr>
                <w:color w:val="000000"/>
                <w:sz w:val="20"/>
                <w:szCs w:val="20"/>
              </w:rPr>
            </w:pPr>
            <w:r w:rsidRPr="003F4859">
              <w:rPr>
                <w:sz w:val="20"/>
                <w:szCs w:val="20"/>
              </w:rPr>
              <w:t>0.57 (0.40-0.81)</w:t>
            </w:r>
          </w:p>
        </w:tc>
        <w:tc>
          <w:tcPr>
            <w:tcW w:w="1558" w:type="dxa"/>
            <w:vAlign w:val="center"/>
          </w:tcPr>
          <w:p w14:paraId="6C01DD41" w14:textId="77777777" w:rsidR="003F4859" w:rsidRPr="003F4859" w:rsidRDefault="003F4859" w:rsidP="003F4859">
            <w:pPr>
              <w:jc w:val="center"/>
              <w:rPr>
                <w:color w:val="000000"/>
                <w:sz w:val="20"/>
                <w:szCs w:val="20"/>
              </w:rPr>
            </w:pPr>
            <w:r w:rsidRPr="003F4859">
              <w:rPr>
                <w:sz w:val="20"/>
                <w:szCs w:val="20"/>
              </w:rPr>
              <w:t>0.98 (0.68-1.42)</w:t>
            </w:r>
          </w:p>
        </w:tc>
        <w:tc>
          <w:tcPr>
            <w:tcW w:w="1558" w:type="dxa"/>
            <w:vAlign w:val="center"/>
          </w:tcPr>
          <w:p w14:paraId="1E920A90" w14:textId="77777777" w:rsidR="003F4859" w:rsidRPr="003F4859" w:rsidRDefault="003F4859" w:rsidP="003F4859">
            <w:pPr>
              <w:jc w:val="center"/>
              <w:rPr>
                <w:color w:val="000000"/>
                <w:sz w:val="20"/>
                <w:szCs w:val="20"/>
              </w:rPr>
            </w:pPr>
            <w:r w:rsidRPr="003F4859">
              <w:rPr>
                <w:sz w:val="20"/>
                <w:szCs w:val="20"/>
              </w:rPr>
              <w:t>2.13 (1.28-3.53)</w:t>
            </w:r>
          </w:p>
        </w:tc>
        <w:tc>
          <w:tcPr>
            <w:tcW w:w="1558" w:type="dxa"/>
            <w:vAlign w:val="center"/>
          </w:tcPr>
          <w:p w14:paraId="63AC0B34" w14:textId="77777777" w:rsidR="003F4859" w:rsidRPr="003F4859" w:rsidRDefault="003F4859" w:rsidP="003F4859">
            <w:pPr>
              <w:jc w:val="center"/>
              <w:rPr>
                <w:color w:val="000000"/>
                <w:sz w:val="20"/>
                <w:szCs w:val="20"/>
              </w:rPr>
            </w:pPr>
            <w:r w:rsidRPr="003F4859">
              <w:rPr>
                <w:sz w:val="20"/>
                <w:szCs w:val="20"/>
              </w:rPr>
              <w:t>7.10 (4.21-12.00)</w:t>
            </w:r>
          </w:p>
        </w:tc>
        <w:tc>
          <w:tcPr>
            <w:tcW w:w="1558" w:type="dxa"/>
            <w:noWrap/>
            <w:vAlign w:val="center"/>
          </w:tcPr>
          <w:p w14:paraId="5A36C260" w14:textId="77777777" w:rsidR="003F4859" w:rsidRPr="003F4859" w:rsidRDefault="003F4859" w:rsidP="003F4859">
            <w:pPr>
              <w:jc w:val="center"/>
              <w:rPr>
                <w:color w:val="000000"/>
                <w:sz w:val="20"/>
                <w:szCs w:val="20"/>
              </w:rPr>
            </w:pPr>
            <w:r w:rsidRPr="003F4859">
              <w:rPr>
                <w:sz w:val="20"/>
                <w:szCs w:val="20"/>
              </w:rPr>
              <w:t>5.51 (2.63-12.00)</w:t>
            </w:r>
          </w:p>
        </w:tc>
        <w:tc>
          <w:tcPr>
            <w:tcW w:w="1472" w:type="dxa"/>
            <w:noWrap/>
            <w:vAlign w:val="center"/>
          </w:tcPr>
          <w:p w14:paraId="01CBB9B7" w14:textId="77777777" w:rsidR="003F4859" w:rsidRPr="003F4859" w:rsidRDefault="003F4859" w:rsidP="003F4859">
            <w:pPr>
              <w:jc w:val="center"/>
              <w:rPr>
                <w:color w:val="000000"/>
                <w:sz w:val="20"/>
                <w:szCs w:val="20"/>
              </w:rPr>
            </w:pPr>
            <w:r w:rsidRPr="003F4859">
              <w:rPr>
                <w:sz w:val="20"/>
                <w:szCs w:val="20"/>
              </w:rPr>
              <w:t>2.20 (0.55-8.78)</w:t>
            </w:r>
          </w:p>
        </w:tc>
      </w:tr>
      <w:tr w:rsidR="003F4859" w:rsidRPr="003F4859" w14:paraId="4A09436F" w14:textId="77777777" w:rsidTr="00EC291D">
        <w:trPr>
          <w:trHeight w:val="460"/>
        </w:trPr>
        <w:tc>
          <w:tcPr>
            <w:tcW w:w="1413" w:type="dxa"/>
            <w:vMerge w:val="restart"/>
            <w:noWrap/>
            <w:vAlign w:val="center"/>
          </w:tcPr>
          <w:p w14:paraId="4535A930"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color w:val="000000"/>
                <w:sz w:val="20"/>
                <w:szCs w:val="20"/>
                <w:lang w:eastAsia="en-AU"/>
              </w:rPr>
              <w:t>30-39</w:t>
            </w:r>
          </w:p>
        </w:tc>
        <w:tc>
          <w:tcPr>
            <w:tcW w:w="1559" w:type="dxa"/>
            <w:vAlign w:val="center"/>
          </w:tcPr>
          <w:p w14:paraId="36A8644A"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751C3A27" w14:textId="77777777" w:rsidR="003F4859" w:rsidRPr="003F4859" w:rsidRDefault="003F4859" w:rsidP="003F4859">
            <w:pPr>
              <w:jc w:val="center"/>
              <w:rPr>
                <w:color w:val="000000"/>
                <w:sz w:val="20"/>
                <w:szCs w:val="20"/>
              </w:rPr>
            </w:pPr>
            <w:r w:rsidRPr="003F4859">
              <w:rPr>
                <w:sz w:val="20"/>
                <w:szCs w:val="20"/>
              </w:rPr>
              <w:t>0.23 (0.18-0.31)</w:t>
            </w:r>
          </w:p>
        </w:tc>
        <w:tc>
          <w:tcPr>
            <w:tcW w:w="1558" w:type="dxa"/>
            <w:vAlign w:val="center"/>
          </w:tcPr>
          <w:p w14:paraId="56EFF11D" w14:textId="77777777" w:rsidR="003F4859" w:rsidRPr="003F4859" w:rsidRDefault="003F4859" w:rsidP="003F4859">
            <w:pPr>
              <w:jc w:val="center"/>
              <w:rPr>
                <w:color w:val="000000"/>
                <w:sz w:val="20"/>
                <w:szCs w:val="20"/>
              </w:rPr>
            </w:pPr>
            <w:r w:rsidRPr="003F4859">
              <w:rPr>
                <w:sz w:val="20"/>
                <w:szCs w:val="20"/>
              </w:rPr>
              <w:t>0.40 (0.32-0.49)</w:t>
            </w:r>
          </w:p>
        </w:tc>
        <w:tc>
          <w:tcPr>
            <w:tcW w:w="1558" w:type="dxa"/>
            <w:vAlign w:val="center"/>
          </w:tcPr>
          <w:p w14:paraId="4E01C49E" w14:textId="77777777" w:rsidR="003F4859" w:rsidRPr="003F4859" w:rsidRDefault="003F4859" w:rsidP="003F4859">
            <w:pPr>
              <w:jc w:val="center"/>
              <w:rPr>
                <w:color w:val="000000"/>
                <w:sz w:val="20"/>
                <w:szCs w:val="20"/>
              </w:rPr>
            </w:pPr>
            <w:r w:rsidRPr="003F4859">
              <w:rPr>
                <w:sz w:val="20"/>
                <w:szCs w:val="20"/>
              </w:rPr>
              <w:t>1.17 (1.02-1.35)</w:t>
            </w:r>
          </w:p>
        </w:tc>
        <w:tc>
          <w:tcPr>
            <w:tcW w:w="1558" w:type="dxa"/>
            <w:vAlign w:val="center"/>
          </w:tcPr>
          <w:p w14:paraId="34E0CE7F" w14:textId="77777777" w:rsidR="003F4859" w:rsidRPr="003F4859" w:rsidRDefault="003F4859" w:rsidP="003F4859">
            <w:pPr>
              <w:jc w:val="center"/>
              <w:rPr>
                <w:color w:val="000000"/>
                <w:sz w:val="20"/>
                <w:szCs w:val="20"/>
              </w:rPr>
            </w:pPr>
            <w:r w:rsidRPr="003F4859">
              <w:rPr>
                <w:sz w:val="20"/>
                <w:szCs w:val="20"/>
              </w:rPr>
              <w:t>2.40 (2.09-2.74)</w:t>
            </w:r>
          </w:p>
        </w:tc>
        <w:tc>
          <w:tcPr>
            <w:tcW w:w="1558" w:type="dxa"/>
            <w:vAlign w:val="center"/>
          </w:tcPr>
          <w:p w14:paraId="2F5EA399" w14:textId="77777777" w:rsidR="003F4859" w:rsidRPr="003F4859" w:rsidRDefault="003F4859" w:rsidP="003F4859">
            <w:pPr>
              <w:jc w:val="center"/>
              <w:rPr>
                <w:color w:val="000000"/>
                <w:sz w:val="20"/>
                <w:szCs w:val="20"/>
              </w:rPr>
            </w:pPr>
            <w:r w:rsidRPr="003F4859">
              <w:rPr>
                <w:sz w:val="20"/>
                <w:szCs w:val="20"/>
              </w:rPr>
              <w:t>5.13 (4.34-6.06)</w:t>
            </w:r>
          </w:p>
        </w:tc>
        <w:tc>
          <w:tcPr>
            <w:tcW w:w="1558" w:type="dxa"/>
            <w:vAlign w:val="center"/>
          </w:tcPr>
          <w:p w14:paraId="5CB6E6AB" w14:textId="77777777" w:rsidR="003F4859" w:rsidRPr="003F4859" w:rsidRDefault="003F4859" w:rsidP="003F4859">
            <w:pPr>
              <w:jc w:val="center"/>
              <w:rPr>
                <w:color w:val="000000"/>
                <w:sz w:val="20"/>
                <w:szCs w:val="20"/>
              </w:rPr>
            </w:pPr>
            <w:r w:rsidRPr="003F4859">
              <w:rPr>
                <w:sz w:val="20"/>
                <w:szCs w:val="20"/>
              </w:rPr>
              <w:t>6.57 (5.15-8.38)</w:t>
            </w:r>
          </w:p>
        </w:tc>
        <w:tc>
          <w:tcPr>
            <w:tcW w:w="1558" w:type="dxa"/>
            <w:noWrap/>
            <w:vAlign w:val="center"/>
          </w:tcPr>
          <w:p w14:paraId="6FBC0FE6" w14:textId="77777777" w:rsidR="003F4859" w:rsidRPr="003F4859" w:rsidRDefault="003F4859" w:rsidP="003F4859">
            <w:pPr>
              <w:jc w:val="center"/>
              <w:rPr>
                <w:color w:val="000000"/>
                <w:sz w:val="20"/>
                <w:szCs w:val="20"/>
              </w:rPr>
            </w:pPr>
            <w:r w:rsidRPr="003F4859">
              <w:rPr>
                <w:sz w:val="20"/>
                <w:szCs w:val="20"/>
              </w:rPr>
              <w:t>4.60 (3.09-6.87)</w:t>
            </w:r>
          </w:p>
        </w:tc>
        <w:tc>
          <w:tcPr>
            <w:tcW w:w="1472" w:type="dxa"/>
            <w:noWrap/>
            <w:vAlign w:val="center"/>
          </w:tcPr>
          <w:p w14:paraId="1CBAEC55" w14:textId="77777777" w:rsidR="003F4859" w:rsidRPr="003F4859" w:rsidRDefault="003F4859" w:rsidP="003F4859">
            <w:pPr>
              <w:jc w:val="center"/>
              <w:rPr>
                <w:color w:val="000000"/>
                <w:sz w:val="20"/>
                <w:szCs w:val="20"/>
              </w:rPr>
            </w:pPr>
            <w:r w:rsidRPr="003F4859">
              <w:rPr>
                <w:sz w:val="20"/>
                <w:szCs w:val="20"/>
              </w:rPr>
              <w:t>7.69 (5.07-11.68)</w:t>
            </w:r>
          </w:p>
        </w:tc>
      </w:tr>
      <w:tr w:rsidR="003F4859" w:rsidRPr="003F4859" w14:paraId="2C34CFF8" w14:textId="77777777" w:rsidTr="00EC291D">
        <w:trPr>
          <w:trHeight w:val="460"/>
        </w:trPr>
        <w:tc>
          <w:tcPr>
            <w:tcW w:w="1413" w:type="dxa"/>
            <w:vMerge/>
            <w:noWrap/>
            <w:vAlign w:val="center"/>
          </w:tcPr>
          <w:p w14:paraId="606CC8E5"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4863F5A6"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3DD3AFD4" w14:textId="77777777" w:rsidR="003F4859" w:rsidRPr="003F4859" w:rsidRDefault="003F4859" w:rsidP="003F4859">
            <w:pPr>
              <w:jc w:val="center"/>
              <w:rPr>
                <w:color w:val="000000"/>
                <w:sz w:val="20"/>
                <w:szCs w:val="20"/>
              </w:rPr>
            </w:pPr>
            <w:r w:rsidRPr="003F4859">
              <w:rPr>
                <w:sz w:val="20"/>
                <w:szCs w:val="20"/>
              </w:rPr>
              <w:t>0.32 (0.22-0.46)</w:t>
            </w:r>
          </w:p>
        </w:tc>
        <w:tc>
          <w:tcPr>
            <w:tcW w:w="1558" w:type="dxa"/>
            <w:vAlign w:val="center"/>
          </w:tcPr>
          <w:p w14:paraId="7D0D3FA3" w14:textId="77777777" w:rsidR="003F4859" w:rsidRPr="003F4859" w:rsidRDefault="003F4859" w:rsidP="003F4859">
            <w:pPr>
              <w:jc w:val="center"/>
              <w:rPr>
                <w:color w:val="000000"/>
                <w:sz w:val="20"/>
                <w:szCs w:val="20"/>
              </w:rPr>
            </w:pPr>
            <w:r w:rsidRPr="003F4859">
              <w:rPr>
                <w:sz w:val="20"/>
                <w:szCs w:val="20"/>
              </w:rPr>
              <w:t>0.70 (0.54-0.91)</w:t>
            </w:r>
          </w:p>
        </w:tc>
        <w:tc>
          <w:tcPr>
            <w:tcW w:w="1558" w:type="dxa"/>
            <w:vAlign w:val="center"/>
          </w:tcPr>
          <w:p w14:paraId="004F5870" w14:textId="77777777" w:rsidR="003F4859" w:rsidRPr="003F4859" w:rsidRDefault="003F4859" w:rsidP="003F4859">
            <w:pPr>
              <w:jc w:val="center"/>
              <w:rPr>
                <w:color w:val="000000"/>
                <w:sz w:val="20"/>
                <w:szCs w:val="20"/>
              </w:rPr>
            </w:pPr>
            <w:r w:rsidRPr="003F4859">
              <w:rPr>
                <w:sz w:val="20"/>
                <w:szCs w:val="20"/>
              </w:rPr>
              <w:t>2.00 (1.67-2.40)</w:t>
            </w:r>
          </w:p>
        </w:tc>
        <w:tc>
          <w:tcPr>
            <w:tcW w:w="1558" w:type="dxa"/>
            <w:vAlign w:val="center"/>
          </w:tcPr>
          <w:p w14:paraId="7F007CDA" w14:textId="77777777" w:rsidR="003F4859" w:rsidRPr="003F4859" w:rsidRDefault="003F4859" w:rsidP="003F4859">
            <w:pPr>
              <w:jc w:val="center"/>
              <w:rPr>
                <w:color w:val="000000"/>
                <w:sz w:val="20"/>
                <w:szCs w:val="20"/>
              </w:rPr>
            </w:pPr>
            <w:r w:rsidRPr="003F4859">
              <w:rPr>
                <w:sz w:val="20"/>
                <w:szCs w:val="20"/>
              </w:rPr>
              <w:t>4.33 (3.65-5.12)</w:t>
            </w:r>
          </w:p>
        </w:tc>
        <w:tc>
          <w:tcPr>
            <w:tcW w:w="1558" w:type="dxa"/>
            <w:vAlign w:val="center"/>
          </w:tcPr>
          <w:p w14:paraId="50C2B1EE" w14:textId="77777777" w:rsidR="003F4859" w:rsidRPr="003F4859" w:rsidRDefault="003F4859" w:rsidP="003F4859">
            <w:pPr>
              <w:jc w:val="center"/>
              <w:rPr>
                <w:color w:val="000000"/>
                <w:sz w:val="20"/>
                <w:szCs w:val="20"/>
              </w:rPr>
            </w:pPr>
            <w:r w:rsidRPr="003F4859">
              <w:rPr>
                <w:sz w:val="20"/>
                <w:szCs w:val="20"/>
              </w:rPr>
              <w:t>6.71 (5.45-8.27)</w:t>
            </w:r>
          </w:p>
        </w:tc>
        <w:tc>
          <w:tcPr>
            <w:tcW w:w="1558" w:type="dxa"/>
            <w:vAlign w:val="center"/>
          </w:tcPr>
          <w:p w14:paraId="5830CD8D" w14:textId="77777777" w:rsidR="003F4859" w:rsidRPr="003F4859" w:rsidRDefault="003F4859" w:rsidP="003F4859">
            <w:pPr>
              <w:jc w:val="center"/>
              <w:rPr>
                <w:color w:val="000000"/>
                <w:sz w:val="20"/>
                <w:szCs w:val="20"/>
              </w:rPr>
            </w:pPr>
            <w:r w:rsidRPr="003F4859">
              <w:rPr>
                <w:sz w:val="20"/>
                <w:szCs w:val="20"/>
              </w:rPr>
              <w:t>7.26 (5.32-9.89)</w:t>
            </w:r>
          </w:p>
        </w:tc>
        <w:tc>
          <w:tcPr>
            <w:tcW w:w="1558" w:type="dxa"/>
            <w:noWrap/>
            <w:vAlign w:val="center"/>
          </w:tcPr>
          <w:p w14:paraId="634A8F1C" w14:textId="77777777" w:rsidR="003F4859" w:rsidRPr="003F4859" w:rsidRDefault="003F4859" w:rsidP="003F4859">
            <w:pPr>
              <w:jc w:val="center"/>
              <w:rPr>
                <w:color w:val="000000"/>
                <w:sz w:val="20"/>
                <w:szCs w:val="20"/>
              </w:rPr>
            </w:pPr>
            <w:r w:rsidRPr="003F4859">
              <w:rPr>
                <w:sz w:val="20"/>
                <w:szCs w:val="20"/>
              </w:rPr>
              <w:t>5.88 (3.65-9.46)</w:t>
            </w:r>
          </w:p>
        </w:tc>
        <w:tc>
          <w:tcPr>
            <w:tcW w:w="1472" w:type="dxa"/>
            <w:noWrap/>
            <w:vAlign w:val="center"/>
          </w:tcPr>
          <w:p w14:paraId="3E610CCC" w14:textId="77777777" w:rsidR="003F4859" w:rsidRPr="003F4859" w:rsidRDefault="003F4859" w:rsidP="003F4859">
            <w:pPr>
              <w:jc w:val="center"/>
              <w:rPr>
                <w:color w:val="000000"/>
                <w:sz w:val="20"/>
                <w:szCs w:val="20"/>
              </w:rPr>
            </w:pPr>
            <w:r w:rsidRPr="003F4859">
              <w:rPr>
                <w:sz w:val="20"/>
                <w:szCs w:val="20"/>
              </w:rPr>
              <w:t>8.47 (4.92-14.58)</w:t>
            </w:r>
          </w:p>
        </w:tc>
      </w:tr>
      <w:tr w:rsidR="003F4859" w:rsidRPr="003F4859" w14:paraId="602F8491" w14:textId="77777777" w:rsidTr="00EC291D">
        <w:trPr>
          <w:trHeight w:val="460"/>
        </w:trPr>
        <w:tc>
          <w:tcPr>
            <w:tcW w:w="1413" w:type="dxa"/>
            <w:vMerge/>
            <w:noWrap/>
            <w:vAlign w:val="center"/>
          </w:tcPr>
          <w:p w14:paraId="011B191E"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079F33F9"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0199810C" w14:textId="77777777" w:rsidR="003F4859" w:rsidRPr="003F4859" w:rsidRDefault="003F4859" w:rsidP="003F4859">
            <w:pPr>
              <w:jc w:val="center"/>
              <w:rPr>
                <w:color w:val="000000"/>
                <w:sz w:val="20"/>
                <w:szCs w:val="20"/>
              </w:rPr>
            </w:pPr>
            <w:r w:rsidRPr="003F4859">
              <w:rPr>
                <w:sz w:val="20"/>
                <w:szCs w:val="20"/>
              </w:rPr>
              <w:t>0.16 (0.10-0.26)</w:t>
            </w:r>
          </w:p>
        </w:tc>
        <w:tc>
          <w:tcPr>
            <w:tcW w:w="1558" w:type="dxa"/>
            <w:vAlign w:val="center"/>
          </w:tcPr>
          <w:p w14:paraId="78F86111" w14:textId="77777777" w:rsidR="003F4859" w:rsidRPr="003F4859" w:rsidRDefault="003F4859" w:rsidP="003F4859">
            <w:pPr>
              <w:jc w:val="center"/>
              <w:rPr>
                <w:color w:val="000000"/>
                <w:sz w:val="20"/>
                <w:szCs w:val="20"/>
              </w:rPr>
            </w:pPr>
            <w:r w:rsidRPr="003F4859">
              <w:rPr>
                <w:sz w:val="20"/>
                <w:szCs w:val="20"/>
              </w:rPr>
              <w:t>0.21 (0.14-0.30)</w:t>
            </w:r>
          </w:p>
        </w:tc>
        <w:tc>
          <w:tcPr>
            <w:tcW w:w="1558" w:type="dxa"/>
            <w:vAlign w:val="center"/>
          </w:tcPr>
          <w:p w14:paraId="6BB0B81B" w14:textId="77777777" w:rsidR="003F4859" w:rsidRPr="003F4859" w:rsidRDefault="003F4859" w:rsidP="003F4859">
            <w:pPr>
              <w:jc w:val="center"/>
              <w:rPr>
                <w:color w:val="000000"/>
                <w:sz w:val="20"/>
                <w:szCs w:val="20"/>
              </w:rPr>
            </w:pPr>
            <w:r w:rsidRPr="003F4859">
              <w:rPr>
                <w:sz w:val="20"/>
                <w:szCs w:val="20"/>
              </w:rPr>
              <w:t>0.73 (0.59-0.91)</w:t>
            </w:r>
          </w:p>
        </w:tc>
        <w:tc>
          <w:tcPr>
            <w:tcW w:w="1558" w:type="dxa"/>
            <w:vAlign w:val="center"/>
          </w:tcPr>
          <w:p w14:paraId="7593D938" w14:textId="77777777" w:rsidR="003F4859" w:rsidRPr="003F4859" w:rsidRDefault="003F4859" w:rsidP="003F4859">
            <w:pPr>
              <w:jc w:val="center"/>
              <w:rPr>
                <w:color w:val="000000"/>
                <w:sz w:val="20"/>
                <w:szCs w:val="20"/>
              </w:rPr>
            </w:pPr>
            <w:r w:rsidRPr="003F4859">
              <w:rPr>
                <w:sz w:val="20"/>
                <w:szCs w:val="20"/>
              </w:rPr>
              <w:t>1.33 (1.06-1.67)</w:t>
            </w:r>
          </w:p>
        </w:tc>
        <w:tc>
          <w:tcPr>
            <w:tcW w:w="1558" w:type="dxa"/>
            <w:vAlign w:val="center"/>
          </w:tcPr>
          <w:p w14:paraId="44012B76" w14:textId="77777777" w:rsidR="003F4859" w:rsidRPr="003F4859" w:rsidRDefault="003F4859" w:rsidP="003F4859">
            <w:pPr>
              <w:jc w:val="center"/>
              <w:rPr>
                <w:color w:val="000000"/>
                <w:sz w:val="20"/>
                <w:szCs w:val="20"/>
              </w:rPr>
            </w:pPr>
            <w:r w:rsidRPr="003F4859">
              <w:rPr>
                <w:sz w:val="20"/>
                <w:szCs w:val="20"/>
              </w:rPr>
              <w:t>3.62 (2.75-4.78)</w:t>
            </w:r>
          </w:p>
        </w:tc>
        <w:tc>
          <w:tcPr>
            <w:tcW w:w="1558" w:type="dxa"/>
            <w:vAlign w:val="center"/>
          </w:tcPr>
          <w:p w14:paraId="7BED19EB" w14:textId="77777777" w:rsidR="003F4859" w:rsidRPr="003F4859" w:rsidRDefault="003F4859" w:rsidP="003F4859">
            <w:pPr>
              <w:jc w:val="center"/>
              <w:rPr>
                <w:color w:val="000000"/>
                <w:sz w:val="20"/>
                <w:szCs w:val="20"/>
              </w:rPr>
            </w:pPr>
            <w:r w:rsidRPr="003F4859">
              <w:rPr>
                <w:sz w:val="20"/>
                <w:szCs w:val="20"/>
              </w:rPr>
              <w:t>5.70 (3.85-8.44)</w:t>
            </w:r>
          </w:p>
        </w:tc>
        <w:tc>
          <w:tcPr>
            <w:tcW w:w="1558" w:type="dxa"/>
            <w:noWrap/>
            <w:vAlign w:val="center"/>
          </w:tcPr>
          <w:p w14:paraId="52083439" w14:textId="77777777" w:rsidR="003F4859" w:rsidRPr="003F4859" w:rsidRDefault="003F4859" w:rsidP="003F4859">
            <w:pPr>
              <w:jc w:val="center"/>
              <w:rPr>
                <w:color w:val="000000"/>
                <w:sz w:val="20"/>
                <w:szCs w:val="20"/>
              </w:rPr>
            </w:pPr>
            <w:r w:rsidRPr="003F4859">
              <w:rPr>
                <w:sz w:val="20"/>
                <w:szCs w:val="20"/>
              </w:rPr>
              <w:t>3.01 (1.44-6.32)</w:t>
            </w:r>
          </w:p>
        </w:tc>
        <w:tc>
          <w:tcPr>
            <w:tcW w:w="1472" w:type="dxa"/>
            <w:noWrap/>
            <w:vAlign w:val="center"/>
          </w:tcPr>
          <w:p w14:paraId="1FC83F42" w14:textId="77777777" w:rsidR="003F4859" w:rsidRPr="003F4859" w:rsidRDefault="003F4859" w:rsidP="003F4859">
            <w:pPr>
              <w:jc w:val="center"/>
              <w:rPr>
                <w:color w:val="000000"/>
                <w:sz w:val="20"/>
                <w:szCs w:val="20"/>
              </w:rPr>
            </w:pPr>
            <w:r w:rsidRPr="003F4859">
              <w:rPr>
                <w:sz w:val="20"/>
                <w:szCs w:val="20"/>
              </w:rPr>
              <w:t>6.80 (3.54-13.00)</w:t>
            </w:r>
          </w:p>
        </w:tc>
      </w:tr>
      <w:tr w:rsidR="003F4859" w:rsidRPr="003F4859" w14:paraId="4A4963D1" w14:textId="77777777" w:rsidTr="00EC291D">
        <w:trPr>
          <w:trHeight w:val="460"/>
        </w:trPr>
        <w:tc>
          <w:tcPr>
            <w:tcW w:w="1413" w:type="dxa"/>
            <w:vMerge w:val="restart"/>
            <w:noWrap/>
            <w:vAlign w:val="center"/>
          </w:tcPr>
          <w:p w14:paraId="19FD945B"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color w:val="000000"/>
                <w:sz w:val="20"/>
                <w:szCs w:val="20"/>
                <w:lang w:eastAsia="en-AU"/>
              </w:rPr>
              <w:t>40-49</w:t>
            </w:r>
          </w:p>
        </w:tc>
        <w:tc>
          <w:tcPr>
            <w:tcW w:w="1559" w:type="dxa"/>
            <w:vAlign w:val="center"/>
          </w:tcPr>
          <w:p w14:paraId="30312D31"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699F8B3D" w14:textId="77777777" w:rsidR="003F4859" w:rsidRPr="003F4859" w:rsidRDefault="003F4859" w:rsidP="003F4859">
            <w:pPr>
              <w:jc w:val="center"/>
              <w:rPr>
                <w:color w:val="000000"/>
                <w:sz w:val="20"/>
                <w:szCs w:val="20"/>
              </w:rPr>
            </w:pPr>
            <w:r w:rsidRPr="003F4859">
              <w:rPr>
                <w:sz w:val="20"/>
                <w:szCs w:val="20"/>
              </w:rPr>
              <w:t>0.36 (0.31-0.42)</w:t>
            </w:r>
          </w:p>
        </w:tc>
        <w:tc>
          <w:tcPr>
            <w:tcW w:w="1558" w:type="dxa"/>
            <w:vAlign w:val="center"/>
          </w:tcPr>
          <w:p w14:paraId="28AD8638" w14:textId="77777777" w:rsidR="003F4859" w:rsidRPr="003F4859" w:rsidRDefault="003F4859" w:rsidP="003F4859">
            <w:pPr>
              <w:jc w:val="center"/>
              <w:rPr>
                <w:color w:val="000000"/>
                <w:sz w:val="20"/>
                <w:szCs w:val="20"/>
              </w:rPr>
            </w:pPr>
            <w:r w:rsidRPr="003F4859">
              <w:rPr>
                <w:sz w:val="20"/>
                <w:szCs w:val="20"/>
              </w:rPr>
              <w:t>0.69 (0.62-0.78)</w:t>
            </w:r>
          </w:p>
        </w:tc>
        <w:tc>
          <w:tcPr>
            <w:tcW w:w="1558" w:type="dxa"/>
            <w:vAlign w:val="center"/>
          </w:tcPr>
          <w:p w14:paraId="2402CAC4" w14:textId="77777777" w:rsidR="003F4859" w:rsidRPr="003F4859" w:rsidRDefault="003F4859" w:rsidP="003F4859">
            <w:pPr>
              <w:jc w:val="center"/>
              <w:rPr>
                <w:color w:val="000000"/>
                <w:sz w:val="20"/>
                <w:szCs w:val="20"/>
              </w:rPr>
            </w:pPr>
            <w:r w:rsidRPr="003F4859">
              <w:rPr>
                <w:sz w:val="20"/>
                <w:szCs w:val="20"/>
              </w:rPr>
              <w:t>1.70 (1.56-1.85)</w:t>
            </w:r>
          </w:p>
        </w:tc>
        <w:tc>
          <w:tcPr>
            <w:tcW w:w="1558" w:type="dxa"/>
            <w:vAlign w:val="center"/>
          </w:tcPr>
          <w:p w14:paraId="1A29926E" w14:textId="77777777" w:rsidR="003F4859" w:rsidRPr="003F4859" w:rsidRDefault="003F4859" w:rsidP="003F4859">
            <w:pPr>
              <w:jc w:val="center"/>
              <w:rPr>
                <w:color w:val="000000"/>
                <w:sz w:val="20"/>
                <w:szCs w:val="20"/>
              </w:rPr>
            </w:pPr>
            <w:r w:rsidRPr="003F4859">
              <w:rPr>
                <w:sz w:val="20"/>
                <w:szCs w:val="20"/>
              </w:rPr>
              <w:t>3.56 (3.29-3.85)</w:t>
            </w:r>
          </w:p>
        </w:tc>
        <w:tc>
          <w:tcPr>
            <w:tcW w:w="1558" w:type="dxa"/>
            <w:vAlign w:val="center"/>
          </w:tcPr>
          <w:p w14:paraId="47E3358A" w14:textId="77777777" w:rsidR="003F4859" w:rsidRPr="003F4859" w:rsidRDefault="003F4859" w:rsidP="003F4859">
            <w:pPr>
              <w:jc w:val="center"/>
              <w:rPr>
                <w:color w:val="000000"/>
                <w:sz w:val="20"/>
                <w:szCs w:val="20"/>
              </w:rPr>
            </w:pPr>
            <w:r w:rsidRPr="003F4859">
              <w:rPr>
                <w:sz w:val="20"/>
                <w:szCs w:val="20"/>
              </w:rPr>
              <w:t>4.21 (3.74-4.74)</w:t>
            </w:r>
          </w:p>
        </w:tc>
        <w:tc>
          <w:tcPr>
            <w:tcW w:w="1558" w:type="dxa"/>
            <w:vAlign w:val="center"/>
          </w:tcPr>
          <w:p w14:paraId="7289D615" w14:textId="77777777" w:rsidR="003F4859" w:rsidRPr="003F4859" w:rsidRDefault="003F4859" w:rsidP="003F4859">
            <w:pPr>
              <w:jc w:val="center"/>
              <w:rPr>
                <w:color w:val="000000"/>
                <w:sz w:val="20"/>
                <w:szCs w:val="20"/>
              </w:rPr>
            </w:pPr>
            <w:r w:rsidRPr="003F4859">
              <w:rPr>
                <w:sz w:val="20"/>
                <w:szCs w:val="20"/>
              </w:rPr>
              <w:t>5.71 (4.74-6.89)</w:t>
            </w:r>
          </w:p>
        </w:tc>
        <w:tc>
          <w:tcPr>
            <w:tcW w:w="1558" w:type="dxa"/>
            <w:noWrap/>
            <w:vAlign w:val="center"/>
          </w:tcPr>
          <w:p w14:paraId="2CE6D380" w14:textId="77777777" w:rsidR="003F4859" w:rsidRPr="003F4859" w:rsidRDefault="003F4859" w:rsidP="003F4859">
            <w:pPr>
              <w:jc w:val="center"/>
              <w:rPr>
                <w:color w:val="000000"/>
                <w:sz w:val="20"/>
                <w:szCs w:val="20"/>
              </w:rPr>
            </w:pPr>
            <w:r w:rsidRPr="003F4859">
              <w:rPr>
                <w:sz w:val="20"/>
                <w:szCs w:val="20"/>
              </w:rPr>
              <w:t>8.12 (6.35-10.37)</w:t>
            </w:r>
          </w:p>
        </w:tc>
        <w:tc>
          <w:tcPr>
            <w:tcW w:w="1472" w:type="dxa"/>
            <w:noWrap/>
            <w:vAlign w:val="center"/>
          </w:tcPr>
          <w:p w14:paraId="2E4C9052" w14:textId="77777777" w:rsidR="003F4859" w:rsidRPr="003F4859" w:rsidRDefault="003F4859" w:rsidP="003F4859">
            <w:pPr>
              <w:jc w:val="center"/>
              <w:rPr>
                <w:color w:val="000000"/>
                <w:sz w:val="20"/>
                <w:szCs w:val="20"/>
              </w:rPr>
            </w:pPr>
            <w:r w:rsidRPr="003F4859">
              <w:rPr>
                <w:sz w:val="20"/>
                <w:szCs w:val="20"/>
              </w:rPr>
              <w:t>8.64 (6.01-12.44)</w:t>
            </w:r>
          </w:p>
        </w:tc>
      </w:tr>
      <w:tr w:rsidR="003F4859" w:rsidRPr="003F4859" w14:paraId="4A807246" w14:textId="77777777" w:rsidTr="00EC291D">
        <w:trPr>
          <w:trHeight w:val="460"/>
        </w:trPr>
        <w:tc>
          <w:tcPr>
            <w:tcW w:w="1413" w:type="dxa"/>
            <w:vMerge/>
            <w:vAlign w:val="center"/>
          </w:tcPr>
          <w:p w14:paraId="7C873472"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69F3EC5A"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4DBF2B1C" w14:textId="77777777" w:rsidR="003F4859" w:rsidRPr="003F4859" w:rsidRDefault="003F4859" w:rsidP="003F4859">
            <w:pPr>
              <w:jc w:val="center"/>
              <w:rPr>
                <w:color w:val="000000"/>
                <w:sz w:val="20"/>
                <w:szCs w:val="20"/>
              </w:rPr>
            </w:pPr>
            <w:r w:rsidRPr="003F4859">
              <w:rPr>
                <w:sz w:val="20"/>
                <w:szCs w:val="20"/>
              </w:rPr>
              <w:t>0.38 (0.31-0.46)</w:t>
            </w:r>
          </w:p>
        </w:tc>
        <w:tc>
          <w:tcPr>
            <w:tcW w:w="1558" w:type="dxa"/>
            <w:vAlign w:val="center"/>
          </w:tcPr>
          <w:p w14:paraId="39E5B906" w14:textId="77777777" w:rsidR="003F4859" w:rsidRPr="003F4859" w:rsidRDefault="003F4859" w:rsidP="003F4859">
            <w:pPr>
              <w:jc w:val="center"/>
              <w:rPr>
                <w:color w:val="000000"/>
                <w:sz w:val="20"/>
                <w:szCs w:val="20"/>
              </w:rPr>
            </w:pPr>
            <w:r w:rsidRPr="003F4859">
              <w:rPr>
                <w:sz w:val="20"/>
                <w:szCs w:val="20"/>
              </w:rPr>
              <w:t>0.77 (0.67-0.89)</w:t>
            </w:r>
          </w:p>
        </w:tc>
        <w:tc>
          <w:tcPr>
            <w:tcW w:w="1558" w:type="dxa"/>
            <w:vAlign w:val="center"/>
          </w:tcPr>
          <w:p w14:paraId="3CF7EB94" w14:textId="77777777" w:rsidR="003F4859" w:rsidRPr="003F4859" w:rsidRDefault="003F4859" w:rsidP="003F4859">
            <w:pPr>
              <w:jc w:val="center"/>
              <w:rPr>
                <w:color w:val="000000"/>
                <w:sz w:val="20"/>
                <w:szCs w:val="20"/>
              </w:rPr>
            </w:pPr>
            <w:r w:rsidRPr="003F4859">
              <w:rPr>
                <w:sz w:val="20"/>
                <w:szCs w:val="20"/>
              </w:rPr>
              <w:t>1.90 (1.71-2.11)</w:t>
            </w:r>
          </w:p>
        </w:tc>
        <w:tc>
          <w:tcPr>
            <w:tcW w:w="1558" w:type="dxa"/>
            <w:vAlign w:val="center"/>
          </w:tcPr>
          <w:p w14:paraId="0E1562C9" w14:textId="77777777" w:rsidR="003F4859" w:rsidRPr="003F4859" w:rsidRDefault="003F4859" w:rsidP="003F4859">
            <w:pPr>
              <w:jc w:val="center"/>
              <w:rPr>
                <w:color w:val="000000"/>
                <w:sz w:val="20"/>
                <w:szCs w:val="20"/>
              </w:rPr>
            </w:pPr>
            <w:r w:rsidRPr="003F4859">
              <w:rPr>
                <w:sz w:val="20"/>
                <w:szCs w:val="20"/>
              </w:rPr>
              <w:t>3.98 (3.61-4.39)</w:t>
            </w:r>
          </w:p>
        </w:tc>
        <w:tc>
          <w:tcPr>
            <w:tcW w:w="1558" w:type="dxa"/>
            <w:vAlign w:val="center"/>
          </w:tcPr>
          <w:p w14:paraId="657B8093" w14:textId="77777777" w:rsidR="003F4859" w:rsidRPr="003F4859" w:rsidRDefault="003F4859" w:rsidP="003F4859">
            <w:pPr>
              <w:jc w:val="center"/>
              <w:rPr>
                <w:color w:val="000000"/>
                <w:sz w:val="20"/>
                <w:szCs w:val="20"/>
              </w:rPr>
            </w:pPr>
            <w:r w:rsidRPr="003F4859">
              <w:rPr>
                <w:sz w:val="20"/>
                <w:szCs w:val="20"/>
              </w:rPr>
              <w:t>4.16 (3.55-4.87)</w:t>
            </w:r>
          </w:p>
        </w:tc>
        <w:tc>
          <w:tcPr>
            <w:tcW w:w="1558" w:type="dxa"/>
            <w:vAlign w:val="center"/>
          </w:tcPr>
          <w:p w14:paraId="4E007326" w14:textId="77777777" w:rsidR="003F4859" w:rsidRPr="003F4859" w:rsidRDefault="003F4859" w:rsidP="003F4859">
            <w:pPr>
              <w:jc w:val="center"/>
              <w:rPr>
                <w:color w:val="000000"/>
                <w:sz w:val="20"/>
                <w:szCs w:val="20"/>
              </w:rPr>
            </w:pPr>
            <w:r w:rsidRPr="003F4859">
              <w:rPr>
                <w:sz w:val="20"/>
                <w:szCs w:val="20"/>
              </w:rPr>
              <w:t>5.72 (4.46-7.33)</w:t>
            </w:r>
          </w:p>
        </w:tc>
        <w:tc>
          <w:tcPr>
            <w:tcW w:w="1558" w:type="dxa"/>
            <w:vAlign w:val="center"/>
          </w:tcPr>
          <w:p w14:paraId="024E5A4A" w14:textId="77777777" w:rsidR="003F4859" w:rsidRPr="003F4859" w:rsidRDefault="003F4859" w:rsidP="003F4859">
            <w:pPr>
              <w:jc w:val="center"/>
              <w:rPr>
                <w:color w:val="000000"/>
                <w:sz w:val="20"/>
                <w:szCs w:val="20"/>
              </w:rPr>
            </w:pPr>
            <w:r w:rsidRPr="003F4859">
              <w:rPr>
                <w:sz w:val="20"/>
                <w:szCs w:val="20"/>
              </w:rPr>
              <w:t>8.23 (5.93-11.40)</w:t>
            </w:r>
          </w:p>
        </w:tc>
        <w:tc>
          <w:tcPr>
            <w:tcW w:w="1472" w:type="dxa"/>
            <w:vAlign w:val="center"/>
          </w:tcPr>
          <w:p w14:paraId="12EA886D" w14:textId="77777777" w:rsidR="003F4859" w:rsidRPr="003F4859" w:rsidRDefault="003F4859" w:rsidP="003F4859">
            <w:pPr>
              <w:jc w:val="center"/>
              <w:rPr>
                <w:color w:val="000000"/>
                <w:sz w:val="20"/>
                <w:szCs w:val="20"/>
              </w:rPr>
            </w:pPr>
            <w:r w:rsidRPr="003F4859">
              <w:rPr>
                <w:sz w:val="20"/>
                <w:szCs w:val="20"/>
              </w:rPr>
              <w:t>8.35 (5.12-13.63)</w:t>
            </w:r>
          </w:p>
        </w:tc>
      </w:tr>
      <w:tr w:rsidR="003F4859" w:rsidRPr="003F4859" w14:paraId="7DADE2DA" w14:textId="77777777" w:rsidTr="00EC291D">
        <w:trPr>
          <w:trHeight w:val="460"/>
        </w:trPr>
        <w:tc>
          <w:tcPr>
            <w:tcW w:w="1413" w:type="dxa"/>
            <w:vMerge/>
            <w:vAlign w:val="center"/>
          </w:tcPr>
          <w:p w14:paraId="3CACCC82"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4C2E7257"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2CE548A7" w14:textId="77777777" w:rsidR="003F4859" w:rsidRPr="003F4859" w:rsidRDefault="003F4859" w:rsidP="003F4859">
            <w:pPr>
              <w:jc w:val="center"/>
              <w:rPr>
                <w:color w:val="000000"/>
                <w:sz w:val="20"/>
                <w:szCs w:val="20"/>
              </w:rPr>
            </w:pPr>
            <w:r w:rsidRPr="003F4859">
              <w:rPr>
                <w:sz w:val="20"/>
                <w:szCs w:val="20"/>
              </w:rPr>
              <w:t>0.33 (0.26-0.43)</w:t>
            </w:r>
          </w:p>
        </w:tc>
        <w:tc>
          <w:tcPr>
            <w:tcW w:w="1558" w:type="dxa"/>
            <w:vAlign w:val="center"/>
          </w:tcPr>
          <w:p w14:paraId="7320E85C" w14:textId="77777777" w:rsidR="003F4859" w:rsidRPr="003F4859" w:rsidRDefault="003F4859" w:rsidP="003F4859">
            <w:pPr>
              <w:jc w:val="center"/>
              <w:rPr>
                <w:color w:val="000000"/>
                <w:sz w:val="20"/>
                <w:szCs w:val="20"/>
              </w:rPr>
            </w:pPr>
            <w:r w:rsidRPr="003F4859">
              <w:rPr>
                <w:sz w:val="20"/>
                <w:szCs w:val="20"/>
              </w:rPr>
              <w:t>0.59 (0.48-0.71)</w:t>
            </w:r>
          </w:p>
        </w:tc>
        <w:tc>
          <w:tcPr>
            <w:tcW w:w="1558" w:type="dxa"/>
            <w:vAlign w:val="center"/>
          </w:tcPr>
          <w:p w14:paraId="507F0C61" w14:textId="77777777" w:rsidR="003F4859" w:rsidRPr="003F4859" w:rsidRDefault="003F4859" w:rsidP="003F4859">
            <w:pPr>
              <w:jc w:val="center"/>
              <w:rPr>
                <w:color w:val="000000"/>
                <w:sz w:val="20"/>
                <w:szCs w:val="20"/>
              </w:rPr>
            </w:pPr>
            <w:r w:rsidRPr="003F4859">
              <w:rPr>
                <w:sz w:val="20"/>
                <w:szCs w:val="20"/>
              </w:rPr>
              <w:t>1.42 (1.24-1.64)</w:t>
            </w:r>
          </w:p>
        </w:tc>
        <w:tc>
          <w:tcPr>
            <w:tcW w:w="1558" w:type="dxa"/>
            <w:vAlign w:val="center"/>
          </w:tcPr>
          <w:p w14:paraId="350AC1ED" w14:textId="77777777" w:rsidR="003F4859" w:rsidRPr="003F4859" w:rsidRDefault="003F4859" w:rsidP="003F4859">
            <w:pPr>
              <w:jc w:val="center"/>
              <w:rPr>
                <w:color w:val="000000"/>
                <w:sz w:val="20"/>
                <w:szCs w:val="20"/>
              </w:rPr>
            </w:pPr>
            <w:r w:rsidRPr="003F4859">
              <w:rPr>
                <w:sz w:val="20"/>
                <w:szCs w:val="20"/>
              </w:rPr>
              <w:t>3.00 (2.63-3.42)</w:t>
            </w:r>
          </w:p>
        </w:tc>
        <w:tc>
          <w:tcPr>
            <w:tcW w:w="1558" w:type="dxa"/>
            <w:vAlign w:val="center"/>
          </w:tcPr>
          <w:p w14:paraId="78BE6F05" w14:textId="77777777" w:rsidR="003F4859" w:rsidRPr="003F4859" w:rsidRDefault="003F4859" w:rsidP="003F4859">
            <w:pPr>
              <w:jc w:val="center"/>
              <w:rPr>
                <w:color w:val="000000"/>
                <w:sz w:val="20"/>
                <w:szCs w:val="20"/>
              </w:rPr>
            </w:pPr>
            <w:r w:rsidRPr="003F4859">
              <w:rPr>
                <w:sz w:val="20"/>
                <w:szCs w:val="20"/>
              </w:rPr>
              <w:t>4.28 (3.57-5.13)</w:t>
            </w:r>
          </w:p>
        </w:tc>
        <w:tc>
          <w:tcPr>
            <w:tcW w:w="1558" w:type="dxa"/>
            <w:vAlign w:val="center"/>
          </w:tcPr>
          <w:p w14:paraId="3CB60F6C" w14:textId="77777777" w:rsidR="003F4859" w:rsidRPr="003F4859" w:rsidRDefault="003F4859" w:rsidP="003F4859">
            <w:pPr>
              <w:jc w:val="center"/>
              <w:rPr>
                <w:color w:val="000000"/>
                <w:sz w:val="20"/>
                <w:szCs w:val="20"/>
              </w:rPr>
            </w:pPr>
            <w:r w:rsidRPr="003F4859">
              <w:rPr>
                <w:sz w:val="20"/>
                <w:szCs w:val="20"/>
              </w:rPr>
              <w:t>5.71 (4.29-7.60)</w:t>
            </w:r>
          </w:p>
        </w:tc>
        <w:tc>
          <w:tcPr>
            <w:tcW w:w="1558" w:type="dxa"/>
            <w:vAlign w:val="center"/>
          </w:tcPr>
          <w:p w14:paraId="2F7A7EC6" w14:textId="77777777" w:rsidR="003F4859" w:rsidRPr="003F4859" w:rsidRDefault="003F4859" w:rsidP="003F4859">
            <w:pPr>
              <w:jc w:val="center"/>
              <w:rPr>
                <w:color w:val="000000"/>
                <w:sz w:val="20"/>
                <w:szCs w:val="20"/>
              </w:rPr>
            </w:pPr>
            <w:r w:rsidRPr="003F4859">
              <w:rPr>
                <w:sz w:val="20"/>
                <w:szCs w:val="20"/>
              </w:rPr>
              <w:t>7.98 (5.51-11.56)</w:t>
            </w:r>
          </w:p>
        </w:tc>
        <w:tc>
          <w:tcPr>
            <w:tcW w:w="1472" w:type="dxa"/>
            <w:vAlign w:val="center"/>
          </w:tcPr>
          <w:p w14:paraId="095E31EC" w14:textId="77777777" w:rsidR="003F4859" w:rsidRPr="003F4859" w:rsidRDefault="003F4859" w:rsidP="003F4859">
            <w:pPr>
              <w:jc w:val="center"/>
              <w:rPr>
                <w:color w:val="000000"/>
                <w:sz w:val="20"/>
                <w:szCs w:val="20"/>
              </w:rPr>
            </w:pPr>
            <w:r w:rsidRPr="003F4859">
              <w:rPr>
                <w:sz w:val="20"/>
                <w:szCs w:val="20"/>
              </w:rPr>
              <w:t>9.03 (5.24-15.55)</w:t>
            </w:r>
          </w:p>
        </w:tc>
      </w:tr>
      <w:tr w:rsidR="003F4859" w:rsidRPr="003F4859" w14:paraId="4C8B1EAC" w14:textId="77777777" w:rsidTr="00EC291D">
        <w:trPr>
          <w:trHeight w:val="460"/>
        </w:trPr>
        <w:tc>
          <w:tcPr>
            <w:tcW w:w="1413" w:type="dxa"/>
            <w:vMerge w:val="restart"/>
            <w:vAlign w:val="center"/>
          </w:tcPr>
          <w:p w14:paraId="12E4C746"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color w:val="000000"/>
                <w:sz w:val="20"/>
                <w:szCs w:val="20"/>
                <w:lang w:eastAsia="en-AU"/>
              </w:rPr>
              <w:t>50-59</w:t>
            </w:r>
          </w:p>
        </w:tc>
        <w:tc>
          <w:tcPr>
            <w:tcW w:w="1559" w:type="dxa"/>
            <w:vAlign w:val="center"/>
          </w:tcPr>
          <w:p w14:paraId="6DBD887E"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1B2A2F3B" w14:textId="77777777" w:rsidR="003F4859" w:rsidRPr="003F4859" w:rsidRDefault="003F4859" w:rsidP="003F4859">
            <w:pPr>
              <w:jc w:val="center"/>
              <w:rPr>
                <w:color w:val="000000"/>
                <w:sz w:val="20"/>
                <w:szCs w:val="20"/>
              </w:rPr>
            </w:pPr>
            <w:r w:rsidRPr="003F4859">
              <w:rPr>
                <w:sz w:val="20"/>
                <w:szCs w:val="20"/>
              </w:rPr>
              <w:t>0.48 (0.43-0.53)</w:t>
            </w:r>
          </w:p>
        </w:tc>
        <w:tc>
          <w:tcPr>
            <w:tcW w:w="1558" w:type="dxa"/>
            <w:vAlign w:val="center"/>
          </w:tcPr>
          <w:p w14:paraId="3C629BD0" w14:textId="77777777" w:rsidR="003F4859" w:rsidRPr="003F4859" w:rsidRDefault="003F4859" w:rsidP="003F4859">
            <w:pPr>
              <w:jc w:val="center"/>
              <w:rPr>
                <w:color w:val="000000"/>
                <w:sz w:val="20"/>
                <w:szCs w:val="20"/>
              </w:rPr>
            </w:pPr>
            <w:r w:rsidRPr="003F4859">
              <w:rPr>
                <w:sz w:val="20"/>
                <w:szCs w:val="20"/>
              </w:rPr>
              <w:t>0.84 (0.77-0.91)</w:t>
            </w:r>
          </w:p>
        </w:tc>
        <w:tc>
          <w:tcPr>
            <w:tcW w:w="1558" w:type="dxa"/>
            <w:vAlign w:val="center"/>
          </w:tcPr>
          <w:p w14:paraId="2E0048F0" w14:textId="77777777" w:rsidR="003F4859" w:rsidRPr="003F4859" w:rsidRDefault="003F4859" w:rsidP="003F4859">
            <w:pPr>
              <w:jc w:val="center"/>
              <w:rPr>
                <w:color w:val="000000"/>
                <w:sz w:val="20"/>
                <w:szCs w:val="20"/>
              </w:rPr>
            </w:pPr>
            <w:r w:rsidRPr="003F4859">
              <w:rPr>
                <w:sz w:val="20"/>
                <w:szCs w:val="20"/>
              </w:rPr>
              <w:t>1.94 (1.81-2.07)</w:t>
            </w:r>
          </w:p>
        </w:tc>
        <w:tc>
          <w:tcPr>
            <w:tcW w:w="1558" w:type="dxa"/>
            <w:vAlign w:val="center"/>
          </w:tcPr>
          <w:p w14:paraId="5BFAF8E0" w14:textId="77777777" w:rsidR="003F4859" w:rsidRPr="003F4859" w:rsidRDefault="003F4859" w:rsidP="003F4859">
            <w:pPr>
              <w:jc w:val="center"/>
              <w:rPr>
                <w:color w:val="000000"/>
                <w:sz w:val="20"/>
                <w:szCs w:val="20"/>
              </w:rPr>
            </w:pPr>
            <w:r w:rsidRPr="003F4859">
              <w:rPr>
                <w:sz w:val="20"/>
                <w:szCs w:val="20"/>
              </w:rPr>
              <w:t>3.88 (3.64-4.14)</w:t>
            </w:r>
          </w:p>
        </w:tc>
        <w:tc>
          <w:tcPr>
            <w:tcW w:w="1558" w:type="dxa"/>
            <w:vAlign w:val="center"/>
          </w:tcPr>
          <w:p w14:paraId="462A9379" w14:textId="77777777" w:rsidR="003F4859" w:rsidRPr="003F4859" w:rsidRDefault="003F4859" w:rsidP="003F4859">
            <w:pPr>
              <w:jc w:val="center"/>
              <w:rPr>
                <w:color w:val="000000"/>
                <w:sz w:val="20"/>
                <w:szCs w:val="20"/>
              </w:rPr>
            </w:pPr>
            <w:r w:rsidRPr="003F4859">
              <w:rPr>
                <w:sz w:val="20"/>
                <w:szCs w:val="20"/>
              </w:rPr>
              <w:t>5.47 (4.99-6.00)</w:t>
            </w:r>
          </w:p>
        </w:tc>
        <w:tc>
          <w:tcPr>
            <w:tcW w:w="1558" w:type="dxa"/>
            <w:vAlign w:val="center"/>
          </w:tcPr>
          <w:p w14:paraId="6A686A96" w14:textId="77777777" w:rsidR="003F4859" w:rsidRPr="003F4859" w:rsidRDefault="003F4859" w:rsidP="003F4859">
            <w:pPr>
              <w:jc w:val="center"/>
              <w:rPr>
                <w:color w:val="000000"/>
                <w:sz w:val="20"/>
                <w:szCs w:val="20"/>
              </w:rPr>
            </w:pPr>
            <w:r w:rsidRPr="003F4859">
              <w:rPr>
                <w:sz w:val="20"/>
                <w:szCs w:val="20"/>
              </w:rPr>
              <w:t>7.53 (6.35-8.92)</w:t>
            </w:r>
          </w:p>
        </w:tc>
        <w:tc>
          <w:tcPr>
            <w:tcW w:w="1558" w:type="dxa"/>
            <w:vAlign w:val="center"/>
          </w:tcPr>
          <w:p w14:paraId="42CDF055" w14:textId="77777777" w:rsidR="003F4859" w:rsidRPr="003F4859" w:rsidRDefault="003F4859" w:rsidP="003F4859">
            <w:pPr>
              <w:jc w:val="center"/>
              <w:rPr>
                <w:color w:val="000000"/>
                <w:sz w:val="20"/>
                <w:szCs w:val="20"/>
              </w:rPr>
            </w:pPr>
            <w:r w:rsidRPr="003F4859">
              <w:rPr>
                <w:sz w:val="20"/>
                <w:szCs w:val="20"/>
              </w:rPr>
              <w:t>6.23 (4.27-9.09)</w:t>
            </w:r>
          </w:p>
        </w:tc>
        <w:tc>
          <w:tcPr>
            <w:tcW w:w="1472" w:type="dxa"/>
            <w:vAlign w:val="center"/>
          </w:tcPr>
          <w:p w14:paraId="7189BFAC" w14:textId="77777777" w:rsidR="003F4859" w:rsidRPr="003F4859" w:rsidRDefault="003F4859" w:rsidP="003F4859">
            <w:pPr>
              <w:jc w:val="center"/>
              <w:rPr>
                <w:color w:val="000000"/>
                <w:sz w:val="20"/>
                <w:szCs w:val="20"/>
              </w:rPr>
            </w:pPr>
            <w:r w:rsidRPr="003F4859">
              <w:rPr>
                <w:sz w:val="20"/>
                <w:szCs w:val="20"/>
              </w:rPr>
              <w:t>9.14 (4.57-18.27)</w:t>
            </w:r>
          </w:p>
        </w:tc>
      </w:tr>
      <w:tr w:rsidR="003F4859" w:rsidRPr="003F4859" w14:paraId="7F3E9490" w14:textId="77777777" w:rsidTr="00EC291D">
        <w:trPr>
          <w:trHeight w:val="460"/>
        </w:trPr>
        <w:tc>
          <w:tcPr>
            <w:tcW w:w="1413" w:type="dxa"/>
            <w:vMerge/>
            <w:vAlign w:val="center"/>
          </w:tcPr>
          <w:p w14:paraId="102489A0"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64C06A22"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44B47E3B" w14:textId="77777777" w:rsidR="003F4859" w:rsidRPr="003F4859" w:rsidRDefault="003F4859" w:rsidP="003F4859">
            <w:pPr>
              <w:jc w:val="center"/>
              <w:rPr>
                <w:color w:val="000000"/>
                <w:sz w:val="20"/>
                <w:szCs w:val="20"/>
              </w:rPr>
            </w:pPr>
            <w:r w:rsidRPr="003F4859">
              <w:rPr>
                <w:sz w:val="20"/>
                <w:szCs w:val="20"/>
              </w:rPr>
              <w:t>0.54 (0.48-0.61)</w:t>
            </w:r>
          </w:p>
        </w:tc>
        <w:tc>
          <w:tcPr>
            <w:tcW w:w="1558" w:type="dxa"/>
            <w:vAlign w:val="center"/>
          </w:tcPr>
          <w:p w14:paraId="5B5B7C24" w14:textId="77777777" w:rsidR="003F4859" w:rsidRPr="003F4859" w:rsidRDefault="003F4859" w:rsidP="003F4859">
            <w:pPr>
              <w:jc w:val="center"/>
              <w:rPr>
                <w:color w:val="000000"/>
                <w:sz w:val="20"/>
                <w:szCs w:val="20"/>
              </w:rPr>
            </w:pPr>
            <w:r w:rsidRPr="003F4859">
              <w:rPr>
                <w:sz w:val="20"/>
                <w:szCs w:val="20"/>
              </w:rPr>
              <w:t>0.96 (0.87-1.06)</w:t>
            </w:r>
          </w:p>
        </w:tc>
        <w:tc>
          <w:tcPr>
            <w:tcW w:w="1558" w:type="dxa"/>
            <w:vAlign w:val="center"/>
          </w:tcPr>
          <w:p w14:paraId="5FB661B2" w14:textId="77777777" w:rsidR="003F4859" w:rsidRPr="003F4859" w:rsidRDefault="003F4859" w:rsidP="003F4859">
            <w:pPr>
              <w:jc w:val="center"/>
              <w:rPr>
                <w:color w:val="000000"/>
                <w:sz w:val="20"/>
                <w:szCs w:val="20"/>
              </w:rPr>
            </w:pPr>
            <w:r w:rsidRPr="003F4859">
              <w:rPr>
                <w:sz w:val="20"/>
                <w:szCs w:val="20"/>
              </w:rPr>
              <w:t>2.07 (1.90-2.25)</w:t>
            </w:r>
          </w:p>
        </w:tc>
        <w:tc>
          <w:tcPr>
            <w:tcW w:w="1558" w:type="dxa"/>
            <w:vAlign w:val="center"/>
          </w:tcPr>
          <w:p w14:paraId="72CEC3BA" w14:textId="77777777" w:rsidR="003F4859" w:rsidRPr="003F4859" w:rsidRDefault="003F4859" w:rsidP="003F4859">
            <w:pPr>
              <w:jc w:val="center"/>
              <w:rPr>
                <w:color w:val="000000"/>
                <w:sz w:val="20"/>
                <w:szCs w:val="20"/>
              </w:rPr>
            </w:pPr>
            <w:r w:rsidRPr="003F4859">
              <w:rPr>
                <w:sz w:val="20"/>
                <w:szCs w:val="20"/>
              </w:rPr>
              <w:t>4.52 (4.17-4.89)</w:t>
            </w:r>
          </w:p>
        </w:tc>
        <w:tc>
          <w:tcPr>
            <w:tcW w:w="1558" w:type="dxa"/>
            <w:vAlign w:val="center"/>
          </w:tcPr>
          <w:p w14:paraId="01379D27" w14:textId="77777777" w:rsidR="003F4859" w:rsidRPr="003F4859" w:rsidRDefault="003F4859" w:rsidP="003F4859">
            <w:pPr>
              <w:jc w:val="center"/>
              <w:rPr>
                <w:color w:val="000000"/>
                <w:sz w:val="20"/>
                <w:szCs w:val="20"/>
              </w:rPr>
            </w:pPr>
            <w:r w:rsidRPr="003F4859">
              <w:rPr>
                <w:sz w:val="20"/>
                <w:szCs w:val="20"/>
              </w:rPr>
              <w:t>5.53 (4.87-6.28)</w:t>
            </w:r>
          </w:p>
        </w:tc>
        <w:tc>
          <w:tcPr>
            <w:tcW w:w="1558" w:type="dxa"/>
            <w:vAlign w:val="center"/>
          </w:tcPr>
          <w:p w14:paraId="4D9487E8" w14:textId="77777777" w:rsidR="003F4859" w:rsidRPr="003F4859" w:rsidRDefault="003F4859" w:rsidP="003F4859">
            <w:pPr>
              <w:jc w:val="center"/>
              <w:rPr>
                <w:color w:val="000000"/>
                <w:sz w:val="20"/>
                <w:szCs w:val="20"/>
              </w:rPr>
            </w:pPr>
            <w:r w:rsidRPr="003F4859">
              <w:rPr>
                <w:sz w:val="20"/>
                <w:szCs w:val="20"/>
              </w:rPr>
              <w:t>8.09 (6.41-10.21)</w:t>
            </w:r>
          </w:p>
        </w:tc>
        <w:tc>
          <w:tcPr>
            <w:tcW w:w="1558" w:type="dxa"/>
            <w:vAlign w:val="center"/>
          </w:tcPr>
          <w:p w14:paraId="562EA599" w14:textId="77777777" w:rsidR="003F4859" w:rsidRPr="003F4859" w:rsidRDefault="003F4859" w:rsidP="003F4859">
            <w:pPr>
              <w:jc w:val="center"/>
              <w:rPr>
                <w:color w:val="000000"/>
                <w:sz w:val="20"/>
                <w:szCs w:val="20"/>
              </w:rPr>
            </w:pPr>
            <w:r w:rsidRPr="003F4859">
              <w:rPr>
                <w:sz w:val="20"/>
                <w:szCs w:val="20"/>
              </w:rPr>
              <w:t>5.46 (3.02-9.86)</w:t>
            </w:r>
          </w:p>
        </w:tc>
        <w:tc>
          <w:tcPr>
            <w:tcW w:w="1472" w:type="dxa"/>
            <w:vAlign w:val="center"/>
          </w:tcPr>
          <w:p w14:paraId="5693CD7A" w14:textId="77777777" w:rsidR="003F4859" w:rsidRPr="003F4859" w:rsidRDefault="003F4859" w:rsidP="003F4859">
            <w:pPr>
              <w:jc w:val="center"/>
              <w:rPr>
                <w:color w:val="000000"/>
                <w:sz w:val="20"/>
                <w:szCs w:val="20"/>
              </w:rPr>
            </w:pPr>
            <w:r w:rsidRPr="003F4859">
              <w:rPr>
                <w:sz w:val="20"/>
                <w:szCs w:val="20"/>
              </w:rPr>
              <w:t>12.35 (5.14-29.67)</w:t>
            </w:r>
          </w:p>
        </w:tc>
      </w:tr>
      <w:tr w:rsidR="003F4859" w:rsidRPr="003F4859" w14:paraId="3A0100B7" w14:textId="77777777" w:rsidTr="00EC291D">
        <w:trPr>
          <w:trHeight w:val="460"/>
        </w:trPr>
        <w:tc>
          <w:tcPr>
            <w:tcW w:w="1413" w:type="dxa"/>
            <w:vMerge/>
            <w:vAlign w:val="center"/>
          </w:tcPr>
          <w:p w14:paraId="1ED650F3" w14:textId="77777777" w:rsidR="003F4859" w:rsidRPr="003F4859" w:rsidRDefault="003F4859" w:rsidP="003F4859">
            <w:pPr>
              <w:jc w:val="center"/>
              <w:rPr>
                <w:rFonts w:eastAsia="Times New Roman"/>
                <w:b/>
                <w:bCs/>
                <w:caps/>
                <w:color w:val="000000"/>
                <w:sz w:val="20"/>
                <w:szCs w:val="20"/>
                <w:lang w:eastAsia="en-AU"/>
              </w:rPr>
            </w:pPr>
          </w:p>
        </w:tc>
        <w:tc>
          <w:tcPr>
            <w:tcW w:w="1559" w:type="dxa"/>
            <w:vAlign w:val="center"/>
          </w:tcPr>
          <w:p w14:paraId="1EEC3ED7"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6833794C" w14:textId="77777777" w:rsidR="003F4859" w:rsidRPr="003F4859" w:rsidRDefault="003F4859" w:rsidP="003F4859">
            <w:pPr>
              <w:jc w:val="center"/>
              <w:rPr>
                <w:color w:val="000000"/>
                <w:sz w:val="20"/>
                <w:szCs w:val="20"/>
              </w:rPr>
            </w:pPr>
            <w:r w:rsidRPr="003F4859">
              <w:rPr>
                <w:sz w:val="20"/>
                <w:szCs w:val="20"/>
              </w:rPr>
              <w:t>0.39 (0.33-0.46)</w:t>
            </w:r>
          </w:p>
        </w:tc>
        <w:tc>
          <w:tcPr>
            <w:tcW w:w="1558" w:type="dxa"/>
            <w:vAlign w:val="center"/>
          </w:tcPr>
          <w:p w14:paraId="19C1457C" w14:textId="77777777" w:rsidR="003F4859" w:rsidRPr="003F4859" w:rsidRDefault="003F4859" w:rsidP="003F4859">
            <w:pPr>
              <w:jc w:val="center"/>
              <w:rPr>
                <w:color w:val="000000"/>
                <w:sz w:val="20"/>
                <w:szCs w:val="20"/>
              </w:rPr>
            </w:pPr>
            <w:r w:rsidRPr="003F4859">
              <w:rPr>
                <w:sz w:val="20"/>
                <w:szCs w:val="20"/>
              </w:rPr>
              <w:t>0.68 (0.59-0.78)</w:t>
            </w:r>
          </w:p>
        </w:tc>
        <w:tc>
          <w:tcPr>
            <w:tcW w:w="1558" w:type="dxa"/>
            <w:vAlign w:val="center"/>
          </w:tcPr>
          <w:p w14:paraId="2693569A" w14:textId="77777777" w:rsidR="003F4859" w:rsidRPr="003F4859" w:rsidRDefault="003F4859" w:rsidP="003F4859">
            <w:pPr>
              <w:jc w:val="center"/>
              <w:rPr>
                <w:color w:val="000000"/>
                <w:sz w:val="20"/>
                <w:szCs w:val="20"/>
              </w:rPr>
            </w:pPr>
            <w:r w:rsidRPr="003F4859">
              <w:rPr>
                <w:sz w:val="20"/>
                <w:szCs w:val="20"/>
              </w:rPr>
              <w:t>1.76 (1.59-1.95)</w:t>
            </w:r>
          </w:p>
        </w:tc>
        <w:tc>
          <w:tcPr>
            <w:tcW w:w="1558" w:type="dxa"/>
            <w:vAlign w:val="center"/>
          </w:tcPr>
          <w:p w14:paraId="7D6E2064" w14:textId="77777777" w:rsidR="003F4859" w:rsidRPr="003F4859" w:rsidRDefault="003F4859" w:rsidP="003F4859">
            <w:pPr>
              <w:jc w:val="center"/>
              <w:rPr>
                <w:color w:val="000000"/>
                <w:sz w:val="20"/>
                <w:szCs w:val="20"/>
              </w:rPr>
            </w:pPr>
            <w:r w:rsidRPr="003F4859">
              <w:rPr>
                <w:sz w:val="20"/>
                <w:szCs w:val="20"/>
              </w:rPr>
              <w:t>3.11 (2.80-3.46)</w:t>
            </w:r>
          </w:p>
        </w:tc>
        <w:tc>
          <w:tcPr>
            <w:tcW w:w="1558" w:type="dxa"/>
            <w:vAlign w:val="center"/>
          </w:tcPr>
          <w:p w14:paraId="04DDA35A" w14:textId="77777777" w:rsidR="003F4859" w:rsidRPr="003F4859" w:rsidRDefault="003F4859" w:rsidP="003F4859">
            <w:pPr>
              <w:jc w:val="center"/>
              <w:rPr>
                <w:color w:val="000000"/>
                <w:sz w:val="20"/>
                <w:szCs w:val="20"/>
              </w:rPr>
            </w:pPr>
            <w:r w:rsidRPr="003F4859">
              <w:rPr>
                <w:sz w:val="20"/>
                <w:szCs w:val="20"/>
              </w:rPr>
              <w:t>5.41 (4.73-6.19)</w:t>
            </w:r>
          </w:p>
        </w:tc>
        <w:tc>
          <w:tcPr>
            <w:tcW w:w="1558" w:type="dxa"/>
            <w:vAlign w:val="center"/>
          </w:tcPr>
          <w:p w14:paraId="45D07376" w14:textId="77777777" w:rsidR="003F4859" w:rsidRPr="003F4859" w:rsidRDefault="003F4859" w:rsidP="003F4859">
            <w:pPr>
              <w:jc w:val="center"/>
              <w:rPr>
                <w:color w:val="000000"/>
                <w:sz w:val="20"/>
                <w:szCs w:val="20"/>
              </w:rPr>
            </w:pPr>
            <w:r w:rsidRPr="003F4859">
              <w:rPr>
                <w:sz w:val="20"/>
                <w:szCs w:val="20"/>
              </w:rPr>
              <w:t>6.97 (5.44-8.94)</w:t>
            </w:r>
          </w:p>
        </w:tc>
        <w:tc>
          <w:tcPr>
            <w:tcW w:w="1558" w:type="dxa"/>
            <w:vAlign w:val="center"/>
          </w:tcPr>
          <w:p w14:paraId="68EA3F72" w14:textId="77777777" w:rsidR="003F4859" w:rsidRPr="003F4859" w:rsidRDefault="003F4859" w:rsidP="003F4859">
            <w:pPr>
              <w:jc w:val="center"/>
              <w:rPr>
                <w:color w:val="000000"/>
                <w:sz w:val="20"/>
                <w:szCs w:val="20"/>
              </w:rPr>
            </w:pPr>
            <w:r w:rsidRPr="003F4859">
              <w:rPr>
                <w:sz w:val="20"/>
                <w:szCs w:val="20"/>
              </w:rPr>
              <w:t>6.90 (4.23-11.26)</w:t>
            </w:r>
          </w:p>
        </w:tc>
        <w:tc>
          <w:tcPr>
            <w:tcW w:w="1472" w:type="dxa"/>
            <w:vAlign w:val="center"/>
          </w:tcPr>
          <w:p w14:paraId="7D90E07C" w14:textId="77777777" w:rsidR="003F4859" w:rsidRPr="003F4859" w:rsidRDefault="003F4859" w:rsidP="003F4859">
            <w:pPr>
              <w:jc w:val="center"/>
              <w:rPr>
                <w:color w:val="000000"/>
                <w:sz w:val="20"/>
                <w:szCs w:val="20"/>
              </w:rPr>
            </w:pPr>
            <w:r w:rsidRPr="003F4859">
              <w:rPr>
                <w:sz w:val="20"/>
                <w:szCs w:val="20"/>
              </w:rPr>
              <w:t>6.37 (2.06-19.76)</w:t>
            </w:r>
          </w:p>
        </w:tc>
      </w:tr>
      <w:tr w:rsidR="003F4859" w:rsidRPr="003F4859" w14:paraId="78AB8DE1" w14:textId="77777777" w:rsidTr="00EC291D">
        <w:trPr>
          <w:trHeight w:val="460"/>
        </w:trPr>
        <w:tc>
          <w:tcPr>
            <w:tcW w:w="1413" w:type="dxa"/>
            <w:vMerge w:val="restart"/>
            <w:vAlign w:val="center"/>
          </w:tcPr>
          <w:p w14:paraId="53853622"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60-69</w:t>
            </w:r>
          </w:p>
        </w:tc>
        <w:tc>
          <w:tcPr>
            <w:tcW w:w="1559" w:type="dxa"/>
            <w:vAlign w:val="center"/>
          </w:tcPr>
          <w:p w14:paraId="387AA565"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5427F4DF" w14:textId="77777777" w:rsidR="003F4859" w:rsidRPr="003F4859" w:rsidRDefault="003F4859" w:rsidP="003F4859">
            <w:pPr>
              <w:jc w:val="center"/>
              <w:rPr>
                <w:color w:val="000000"/>
                <w:sz w:val="20"/>
                <w:szCs w:val="20"/>
              </w:rPr>
            </w:pPr>
            <w:r w:rsidRPr="003F4859">
              <w:rPr>
                <w:sz w:val="20"/>
                <w:szCs w:val="20"/>
              </w:rPr>
              <w:t>0.69 (0.63-0.75)</w:t>
            </w:r>
          </w:p>
        </w:tc>
        <w:tc>
          <w:tcPr>
            <w:tcW w:w="1558" w:type="dxa"/>
            <w:vAlign w:val="center"/>
          </w:tcPr>
          <w:p w14:paraId="1BE9FF68" w14:textId="77777777" w:rsidR="003F4859" w:rsidRPr="003F4859" w:rsidRDefault="003F4859" w:rsidP="003F4859">
            <w:pPr>
              <w:jc w:val="center"/>
              <w:rPr>
                <w:color w:val="000000"/>
                <w:sz w:val="20"/>
                <w:szCs w:val="20"/>
              </w:rPr>
            </w:pPr>
            <w:r w:rsidRPr="003F4859">
              <w:rPr>
                <w:sz w:val="20"/>
                <w:szCs w:val="20"/>
              </w:rPr>
              <w:t>1.50 (1.41-1.60)</w:t>
            </w:r>
          </w:p>
        </w:tc>
        <w:tc>
          <w:tcPr>
            <w:tcW w:w="1558" w:type="dxa"/>
            <w:vAlign w:val="center"/>
          </w:tcPr>
          <w:p w14:paraId="7AF7FDF0" w14:textId="77777777" w:rsidR="003F4859" w:rsidRPr="003F4859" w:rsidRDefault="003F4859" w:rsidP="003F4859">
            <w:pPr>
              <w:jc w:val="center"/>
              <w:rPr>
                <w:color w:val="000000"/>
                <w:sz w:val="20"/>
                <w:szCs w:val="20"/>
              </w:rPr>
            </w:pPr>
            <w:r w:rsidRPr="003F4859">
              <w:rPr>
                <w:sz w:val="20"/>
                <w:szCs w:val="20"/>
              </w:rPr>
              <w:t>2.98 (2.81-3.15)</w:t>
            </w:r>
          </w:p>
        </w:tc>
        <w:tc>
          <w:tcPr>
            <w:tcW w:w="1558" w:type="dxa"/>
            <w:vAlign w:val="center"/>
          </w:tcPr>
          <w:p w14:paraId="16D5D321" w14:textId="77777777" w:rsidR="003F4859" w:rsidRPr="003F4859" w:rsidRDefault="003F4859" w:rsidP="003F4859">
            <w:pPr>
              <w:jc w:val="center"/>
              <w:rPr>
                <w:color w:val="000000"/>
                <w:sz w:val="20"/>
                <w:szCs w:val="20"/>
              </w:rPr>
            </w:pPr>
            <w:r w:rsidRPr="003F4859">
              <w:rPr>
                <w:sz w:val="20"/>
                <w:szCs w:val="20"/>
              </w:rPr>
              <w:t>5.06 (4.74-5.41)</w:t>
            </w:r>
          </w:p>
        </w:tc>
        <w:tc>
          <w:tcPr>
            <w:tcW w:w="1558" w:type="dxa"/>
            <w:vAlign w:val="center"/>
          </w:tcPr>
          <w:p w14:paraId="2411650B" w14:textId="77777777" w:rsidR="003F4859" w:rsidRPr="003F4859" w:rsidRDefault="003F4859" w:rsidP="003F4859">
            <w:pPr>
              <w:jc w:val="center"/>
              <w:rPr>
                <w:color w:val="000000"/>
                <w:sz w:val="20"/>
                <w:szCs w:val="20"/>
              </w:rPr>
            </w:pPr>
            <w:r w:rsidRPr="003F4859">
              <w:rPr>
                <w:sz w:val="20"/>
                <w:szCs w:val="20"/>
              </w:rPr>
              <w:t>6.33 (5.59-7.17)</w:t>
            </w:r>
          </w:p>
        </w:tc>
        <w:tc>
          <w:tcPr>
            <w:tcW w:w="1558" w:type="dxa"/>
            <w:vAlign w:val="center"/>
          </w:tcPr>
          <w:p w14:paraId="4A5E187C" w14:textId="77777777" w:rsidR="003F4859" w:rsidRPr="003F4859" w:rsidRDefault="003F4859" w:rsidP="003F4859">
            <w:pPr>
              <w:jc w:val="center"/>
              <w:rPr>
                <w:color w:val="000000"/>
                <w:sz w:val="20"/>
                <w:szCs w:val="20"/>
              </w:rPr>
            </w:pPr>
            <w:r w:rsidRPr="003F4859">
              <w:rPr>
                <w:sz w:val="20"/>
                <w:szCs w:val="20"/>
              </w:rPr>
              <w:t>9.40 (6.95-12.73)</w:t>
            </w:r>
          </w:p>
        </w:tc>
        <w:tc>
          <w:tcPr>
            <w:tcW w:w="1558" w:type="dxa"/>
            <w:vAlign w:val="center"/>
          </w:tcPr>
          <w:p w14:paraId="16DE1D73" w14:textId="77777777" w:rsidR="003F4859" w:rsidRPr="003F4859" w:rsidRDefault="003F4859" w:rsidP="003F4859">
            <w:pPr>
              <w:jc w:val="center"/>
              <w:rPr>
                <w:color w:val="000000"/>
                <w:sz w:val="20"/>
                <w:szCs w:val="20"/>
              </w:rPr>
            </w:pPr>
            <w:r w:rsidRPr="003F4859">
              <w:rPr>
                <w:sz w:val="20"/>
                <w:szCs w:val="20"/>
              </w:rPr>
              <w:t>9.58 (3.59-25.52)</w:t>
            </w:r>
          </w:p>
        </w:tc>
        <w:tc>
          <w:tcPr>
            <w:tcW w:w="1472" w:type="dxa"/>
            <w:vAlign w:val="center"/>
          </w:tcPr>
          <w:p w14:paraId="621C746E" w14:textId="77777777" w:rsidR="003F4859" w:rsidRPr="003F4859" w:rsidRDefault="003F4859" w:rsidP="003F4859">
            <w:pPr>
              <w:jc w:val="center"/>
              <w:rPr>
                <w:color w:val="000000"/>
                <w:sz w:val="20"/>
                <w:szCs w:val="20"/>
              </w:rPr>
            </w:pPr>
            <w:r w:rsidRPr="003F4859">
              <w:rPr>
                <w:sz w:val="20"/>
                <w:szCs w:val="20"/>
              </w:rPr>
              <w:t>73.17 (10.31-520.00)</w:t>
            </w:r>
          </w:p>
        </w:tc>
      </w:tr>
      <w:tr w:rsidR="003F4859" w:rsidRPr="003F4859" w14:paraId="3FF074E8" w14:textId="77777777" w:rsidTr="00EC291D">
        <w:trPr>
          <w:trHeight w:val="460"/>
        </w:trPr>
        <w:tc>
          <w:tcPr>
            <w:tcW w:w="1413" w:type="dxa"/>
            <w:vMerge/>
            <w:vAlign w:val="center"/>
          </w:tcPr>
          <w:p w14:paraId="686EDC7C" w14:textId="77777777" w:rsidR="003F4859" w:rsidRPr="003F4859" w:rsidRDefault="003F4859" w:rsidP="003F4859">
            <w:pPr>
              <w:jc w:val="center"/>
              <w:rPr>
                <w:rFonts w:eastAsia="Times New Roman"/>
                <w:b/>
                <w:color w:val="000000"/>
                <w:sz w:val="20"/>
                <w:szCs w:val="20"/>
                <w:lang w:eastAsia="en-AU"/>
              </w:rPr>
            </w:pPr>
          </w:p>
        </w:tc>
        <w:tc>
          <w:tcPr>
            <w:tcW w:w="1559" w:type="dxa"/>
            <w:vAlign w:val="center"/>
          </w:tcPr>
          <w:p w14:paraId="000D62AF"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1C8F7AB0" w14:textId="77777777" w:rsidR="003F4859" w:rsidRPr="003F4859" w:rsidRDefault="003F4859" w:rsidP="003F4859">
            <w:pPr>
              <w:jc w:val="center"/>
              <w:rPr>
                <w:color w:val="000000"/>
                <w:sz w:val="20"/>
                <w:szCs w:val="20"/>
              </w:rPr>
            </w:pPr>
            <w:r w:rsidRPr="003F4859">
              <w:rPr>
                <w:sz w:val="20"/>
                <w:szCs w:val="20"/>
              </w:rPr>
              <w:t>0.78 (0.70-0.86)</w:t>
            </w:r>
          </w:p>
        </w:tc>
        <w:tc>
          <w:tcPr>
            <w:tcW w:w="1558" w:type="dxa"/>
            <w:vAlign w:val="center"/>
          </w:tcPr>
          <w:p w14:paraId="476284BC" w14:textId="77777777" w:rsidR="003F4859" w:rsidRPr="003F4859" w:rsidRDefault="003F4859" w:rsidP="003F4859">
            <w:pPr>
              <w:jc w:val="center"/>
              <w:rPr>
                <w:color w:val="000000"/>
                <w:sz w:val="20"/>
                <w:szCs w:val="20"/>
              </w:rPr>
            </w:pPr>
            <w:r w:rsidRPr="003F4859">
              <w:rPr>
                <w:sz w:val="20"/>
                <w:szCs w:val="20"/>
              </w:rPr>
              <w:t>1.75 (1.61-1.90)</w:t>
            </w:r>
          </w:p>
        </w:tc>
        <w:tc>
          <w:tcPr>
            <w:tcW w:w="1558" w:type="dxa"/>
            <w:vAlign w:val="center"/>
          </w:tcPr>
          <w:p w14:paraId="298AFCC3" w14:textId="77777777" w:rsidR="003F4859" w:rsidRPr="003F4859" w:rsidRDefault="003F4859" w:rsidP="003F4859">
            <w:pPr>
              <w:jc w:val="center"/>
              <w:rPr>
                <w:color w:val="000000"/>
                <w:sz w:val="20"/>
                <w:szCs w:val="20"/>
              </w:rPr>
            </w:pPr>
            <w:r w:rsidRPr="003F4859">
              <w:rPr>
                <w:sz w:val="20"/>
                <w:szCs w:val="20"/>
              </w:rPr>
              <w:t>3.43 (3.19-3.69)</w:t>
            </w:r>
          </w:p>
        </w:tc>
        <w:tc>
          <w:tcPr>
            <w:tcW w:w="1558" w:type="dxa"/>
            <w:vAlign w:val="center"/>
          </w:tcPr>
          <w:p w14:paraId="540F7DDC" w14:textId="77777777" w:rsidR="003F4859" w:rsidRPr="003F4859" w:rsidRDefault="003F4859" w:rsidP="003F4859">
            <w:pPr>
              <w:jc w:val="center"/>
              <w:rPr>
                <w:color w:val="000000"/>
                <w:sz w:val="20"/>
                <w:szCs w:val="20"/>
              </w:rPr>
            </w:pPr>
            <w:r w:rsidRPr="003F4859">
              <w:rPr>
                <w:sz w:val="20"/>
                <w:szCs w:val="20"/>
              </w:rPr>
              <w:t>5.52 (5.04-6.04)</w:t>
            </w:r>
          </w:p>
        </w:tc>
        <w:tc>
          <w:tcPr>
            <w:tcW w:w="1558" w:type="dxa"/>
            <w:vAlign w:val="center"/>
          </w:tcPr>
          <w:p w14:paraId="715C4386" w14:textId="77777777" w:rsidR="003F4859" w:rsidRPr="003F4859" w:rsidRDefault="003F4859" w:rsidP="003F4859">
            <w:pPr>
              <w:jc w:val="center"/>
              <w:rPr>
                <w:color w:val="000000"/>
                <w:sz w:val="20"/>
                <w:szCs w:val="20"/>
              </w:rPr>
            </w:pPr>
            <w:r w:rsidRPr="003F4859">
              <w:rPr>
                <w:sz w:val="20"/>
                <w:szCs w:val="20"/>
              </w:rPr>
              <w:t>6.64 (5.54-7.95)</w:t>
            </w:r>
          </w:p>
        </w:tc>
        <w:tc>
          <w:tcPr>
            <w:tcW w:w="1558" w:type="dxa"/>
            <w:vAlign w:val="center"/>
          </w:tcPr>
          <w:p w14:paraId="7B976D61" w14:textId="77777777" w:rsidR="003F4859" w:rsidRPr="003F4859" w:rsidRDefault="003F4859" w:rsidP="003F4859">
            <w:pPr>
              <w:jc w:val="center"/>
              <w:rPr>
                <w:color w:val="000000"/>
                <w:sz w:val="20"/>
                <w:szCs w:val="20"/>
              </w:rPr>
            </w:pPr>
            <w:r w:rsidRPr="003F4859">
              <w:rPr>
                <w:sz w:val="20"/>
                <w:szCs w:val="20"/>
              </w:rPr>
              <w:t>8.86 (5.51-14.25)</w:t>
            </w:r>
          </w:p>
        </w:tc>
        <w:tc>
          <w:tcPr>
            <w:tcW w:w="1558" w:type="dxa"/>
            <w:vAlign w:val="center"/>
          </w:tcPr>
          <w:p w14:paraId="7B4C0C42" w14:textId="77777777" w:rsidR="003F4859" w:rsidRPr="003F4859" w:rsidRDefault="003F4859" w:rsidP="003F4859">
            <w:pPr>
              <w:jc w:val="center"/>
              <w:rPr>
                <w:color w:val="000000"/>
                <w:sz w:val="20"/>
                <w:szCs w:val="20"/>
              </w:rPr>
            </w:pPr>
            <w:r w:rsidRPr="003F4859">
              <w:rPr>
                <w:sz w:val="20"/>
                <w:szCs w:val="20"/>
              </w:rPr>
              <w:t>15.52 (3.88-62.05)</w:t>
            </w:r>
          </w:p>
        </w:tc>
        <w:tc>
          <w:tcPr>
            <w:tcW w:w="1472" w:type="dxa"/>
            <w:vAlign w:val="center"/>
          </w:tcPr>
          <w:p w14:paraId="2F7F4114" w14:textId="77777777" w:rsidR="003F4859" w:rsidRPr="003F4859" w:rsidRDefault="003F4859" w:rsidP="003F4859">
            <w:pPr>
              <w:jc w:val="center"/>
              <w:rPr>
                <w:color w:val="000000"/>
                <w:sz w:val="20"/>
                <w:szCs w:val="20"/>
              </w:rPr>
            </w:pPr>
            <w:r w:rsidRPr="003F4859">
              <w:rPr>
                <w:sz w:val="20"/>
                <w:szCs w:val="20"/>
              </w:rPr>
              <w:t>-</w:t>
            </w:r>
          </w:p>
        </w:tc>
      </w:tr>
      <w:tr w:rsidR="003F4859" w:rsidRPr="003F4859" w14:paraId="0600218E" w14:textId="77777777" w:rsidTr="00EC291D">
        <w:trPr>
          <w:trHeight w:val="460"/>
        </w:trPr>
        <w:tc>
          <w:tcPr>
            <w:tcW w:w="1413" w:type="dxa"/>
            <w:vMerge/>
            <w:vAlign w:val="center"/>
          </w:tcPr>
          <w:p w14:paraId="06C1BD8E" w14:textId="77777777" w:rsidR="003F4859" w:rsidRPr="003F4859" w:rsidRDefault="003F4859" w:rsidP="003F4859">
            <w:pPr>
              <w:jc w:val="center"/>
              <w:rPr>
                <w:rFonts w:eastAsia="Times New Roman"/>
                <w:b/>
                <w:color w:val="000000"/>
                <w:sz w:val="20"/>
                <w:szCs w:val="20"/>
                <w:lang w:eastAsia="en-AU"/>
              </w:rPr>
            </w:pPr>
          </w:p>
        </w:tc>
        <w:tc>
          <w:tcPr>
            <w:tcW w:w="1559" w:type="dxa"/>
            <w:vAlign w:val="center"/>
          </w:tcPr>
          <w:p w14:paraId="519198D2"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59A09EE2" w14:textId="77777777" w:rsidR="003F4859" w:rsidRPr="003F4859" w:rsidRDefault="003F4859" w:rsidP="003F4859">
            <w:pPr>
              <w:jc w:val="center"/>
              <w:rPr>
                <w:color w:val="000000"/>
                <w:sz w:val="20"/>
                <w:szCs w:val="20"/>
              </w:rPr>
            </w:pPr>
            <w:r w:rsidRPr="003F4859">
              <w:rPr>
                <w:sz w:val="20"/>
                <w:szCs w:val="20"/>
              </w:rPr>
              <w:t>0.58 (0.50-0.66)</w:t>
            </w:r>
          </w:p>
        </w:tc>
        <w:tc>
          <w:tcPr>
            <w:tcW w:w="1558" w:type="dxa"/>
            <w:vAlign w:val="center"/>
          </w:tcPr>
          <w:p w14:paraId="01FC21D7" w14:textId="77777777" w:rsidR="003F4859" w:rsidRPr="003F4859" w:rsidRDefault="003F4859" w:rsidP="003F4859">
            <w:pPr>
              <w:jc w:val="center"/>
              <w:rPr>
                <w:color w:val="000000"/>
                <w:sz w:val="20"/>
                <w:szCs w:val="20"/>
              </w:rPr>
            </w:pPr>
            <w:r w:rsidRPr="003F4859">
              <w:rPr>
                <w:sz w:val="20"/>
                <w:szCs w:val="20"/>
              </w:rPr>
              <w:t>1.22 (1.10-1.35)</w:t>
            </w:r>
          </w:p>
        </w:tc>
        <w:tc>
          <w:tcPr>
            <w:tcW w:w="1558" w:type="dxa"/>
            <w:vAlign w:val="center"/>
          </w:tcPr>
          <w:p w14:paraId="40AAF17F" w14:textId="77777777" w:rsidR="003F4859" w:rsidRPr="003F4859" w:rsidRDefault="003F4859" w:rsidP="003F4859">
            <w:pPr>
              <w:jc w:val="center"/>
              <w:rPr>
                <w:color w:val="000000"/>
                <w:sz w:val="20"/>
                <w:szCs w:val="20"/>
              </w:rPr>
            </w:pPr>
            <w:r w:rsidRPr="003F4859">
              <w:rPr>
                <w:sz w:val="20"/>
                <w:szCs w:val="20"/>
              </w:rPr>
              <w:t>2.50 (2.28-2.73)</w:t>
            </w:r>
          </w:p>
        </w:tc>
        <w:tc>
          <w:tcPr>
            <w:tcW w:w="1558" w:type="dxa"/>
            <w:vAlign w:val="center"/>
          </w:tcPr>
          <w:p w14:paraId="78FF7E69" w14:textId="77777777" w:rsidR="003F4859" w:rsidRPr="003F4859" w:rsidRDefault="003F4859" w:rsidP="003F4859">
            <w:pPr>
              <w:jc w:val="center"/>
              <w:rPr>
                <w:color w:val="000000"/>
                <w:sz w:val="20"/>
                <w:szCs w:val="20"/>
              </w:rPr>
            </w:pPr>
            <w:r w:rsidRPr="003F4859">
              <w:rPr>
                <w:sz w:val="20"/>
                <w:szCs w:val="20"/>
              </w:rPr>
              <w:t>4.64 (4.21-5.11)</w:t>
            </w:r>
          </w:p>
        </w:tc>
        <w:tc>
          <w:tcPr>
            <w:tcW w:w="1558" w:type="dxa"/>
            <w:vAlign w:val="center"/>
          </w:tcPr>
          <w:p w14:paraId="7CA17ADA" w14:textId="77777777" w:rsidR="003F4859" w:rsidRPr="003F4859" w:rsidRDefault="003F4859" w:rsidP="003F4859">
            <w:pPr>
              <w:jc w:val="center"/>
              <w:rPr>
                <w:color w:val="000000"/>
                <w:sz w:val="20"/>
                <w:szCs w:val="20"/>
              </w:rPr>
            </w:pPr>
            <w:r w:rsidRPr="003F4859">
              <w:rPr>
                <w:sz w:val="20"/>
                <w:szCs w:val="20"/>
              </w:rPr>
              <w:t>6.09 (5.13-7.22)</w:t>
            </w:r>
          </w:p>
        </w:tc>
        <w:tc>
          <w:tcPr>
            <w:tcW w:w="1558" w:type="dxa"/>
            <w:vAlign w:val="center"/>
          </w:tcPr>
          <w:p w14:paraId="59F2EF03" w14:textId="77777777" w:rsidR="003F4859" w:rsidRPr="003F4859" w:rsidRDefault="003F4859" w:rsidP="003F4859">
            <w:pPr>
              <w:jc w:val="center"/>
              <w:rPr>
                <w:color w:val="000000"/>
                <w:sz w:val="20"/>
                <w:szCs w:val="20"/>
              </w:rPr>
            </w:pPr>
            <w:r w:rsidRPr="003F4859">
              <w:rPr>
                <w:sz w:val="20"/>
                <w:szCs w:val="20"/>
              </w:rPr>
              <w:t>9.82 (6.63-14.53)</w:t>
            </w:r>
          </w:p>
        </w:tc>
        <w:tc>
          <w:tcPr>
            <w:tcW w:w="1558" w:type="dxa"/>
            <w:vAlign w:val="center"/>
          </w:tcPr>
          <w:p w14:paraId="57C81CA2" w14:textId="77777777" w:rsidR="003F4859" w:rsidRPr="003F4859" w:rsidRDefault="003F4859" w:rsidP="003F4859">
            <w:pPr>
              <w:jc w:val="center"/>
              <w:rPr>
                <w:color w:val="000000"/>
                <w:sz w:val="20"/>
                <w:szCs w:val="20"/>
              </w:rPr>
            </w:pPr>
            <w:r w:rsidRPr="003F4859">
              <w:rPr>
                <w:sz w:val="20"/>
                <w:szCs w:val="20"/>
              </w:rPr>
              <w:t>6.93 (1.73-27.69)</w:t>
            </w:r>
          </w:p>
        </w:tc>
        <w:tc>
          <w:tcPr>
            <w:tcW w:w="1472" w:type="dxa"/>
            <w:vAlign w:val="center"/>
          </w:tcPr>
          <w:p w14:paraId="32FF44D3" w14:textId="77777777" w:rsidR="003F4859" w:rsidRPr="003F4859" w:rsidRDefault="003F4859" w:rsidP="003F4859">
            <w:pPr>
              <w:jc w:val="center"/>
              <w:rPr>
                <w:color w:val="000000"/>
                <w:sz w:val="20"/>
                <w:szCs w:val="20"/>
              </w:rPr>
            </w:pPr>
            <w:r w:rsidRPr="003F4859">
              <w:rPr>
                <w:sz w:val="20"/>
                <w:szCs w:val="20"/>
              </w:rPr>
              <w:t>84.09 (11.85-600.00)</w:t>
            </w:r>
          </w:p>
        </w:tc>
      </w:tr>
      <w:tr w:rsidR="003F4859" w:rsidRPr="003F4859" w14:paraId="38D29245" w14:textId="77777777" w:rsidTr="00EC291D">
        <w:trPr>
          <w:trHeight w:val="460"/>
        </w:trPr>
        <w:tc>
          <w:tcPr>
            <w:tcW w:w="1413" w:type="dxa"/>
            <w:vMerge w:val="restart"/>
            <w:vAlign w:val="center"/>
          </w:tcPr>
          <w:p w14:paraId="4E140254"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70-79</w:t>
            </w:r>
          </w:p>
        </w:tc>
        <w:tc>
          <w:tcPr>
            <w:tcW w:w="1559" w:type="dxa"/>
            <w:vAlign w:val="center"/>
          </w:tcPr>
          <w:p w14:paraId="70AA1DC4" w14:textId="77777777" w:rsidR="003F4859" w:rsidRPr="003F4859" w:rsidRDefault="003F4859" w:rsidP="003F4859">
            <w:pPr>
              <w:jc w:val="center"/>
              <w:rPr>
                <w:b/>
                <w:sz w:val="20"/>
                <w:szCs w:val="20"/>
              </w:rPr>
            </w:pPr>
            <w:r w:rsidRPr="003F4859">
              <w:rPr>
                <w:rFonts w:eastAsia="Times New Roman"/>
                <w:b/>
                <w:bCs/>
                <w:color w:val="000000"/>
                <w:sz w:val="20"/>
                <w:szCs w:val="20"/>
                <w:lang w:eastAsia="en-AU"/>
              </w:rPr>
              <w:t>Total</w:t>
            </w:r>
          </w:p>
        </w:tc>
        <w:tc>
          <w:tcPr>
            <w:tcW w:w="1542" w:type="dxa"/>
            <w:vAlign w:val="center"/>
          </w:tcPr>
          <w:p w14:paraId="4944CC75" w14:textId="77777777" w:rsidR="003F4859" w:rsidRPr="003F4859" w:rsidRDefault="003F4859" w:rsidP="003F4859">
            <w:pPr>
              <w:jc w:val="center"/>
              <w:rPr>
                <w:color w:val="000000"/>
                <w:sz w:val="20"/>
                <w:szCs w:val="20"/>
              </w:rPr>
            </w:pPr>
            <w:r w:rsidRPr="003F4859">
              <w:rPr>
                <w:sz w:val="20"/>
                <w:szCs w:val="20"/>
              </w:rPr>
              <w:t>1.49 (1.39-1.60)</w:t>
            </w:r>
          </w:p>
        </w:tc>
        <w:tc>
          <w:tcPr>
            <w:tcW w:w="1558" w:type="dxa"/>
            <w:vAlign w:val="center"/>
          </w:tcPr>
          <w:p w14:paraId="6F647FD7" w14:textId="77777777" w:rsidR="003F4859" w:rsidRPr="003F4859" w:rsidRDefault="003F4859" w:rsidP="003F4859">
            <w:pPr>
              <w:jc w:val="center"/>
              <w:rPr>
                <w:color w:val="000000"/>
                <w:sz w:val="20"/>
                <w:szCs w:val="20"/>
              </w:rPr>
            </w:pPr>
            <w:r w:rsidRPr="003F4859">
              <w:rPr>
                <w:sz w:val="20"/>
                <w:szCs w:val="20"/>
              </w:rPr>
              <w:t>2.67 (2.50-2.85)</w:t>
            </w:r>
          </w:p>
        </w:tc>
        <w:tc>
          <w:tcPr>
            <w:tcW w:w="1558" w:type="dxa"/>
            <w:vAlign w:val="center"/>
          </w:tcPr>
          <w:p w14:paraId="7D89450D" w14:textId="77777777" w:rsidR="003F4859" w:rsidRPr="003F4859" w:rsidRDefault="003F4859" w:rsidP="003F4859">
            <w:pPr>
              <w:jc w:val="center"/>
              <w:rPr>
                <w:color w:val="000000"/>
                <w:sz w:val="20"/>
                <w:szCs w:val="20"/>
              </w:rPr>
            </w:pPr>
            <w:r w:rsidRPr="003F4859">
              <w:rPr>
                <w:sz w:val="20"/>
                <w:szCs w:val="20"/>
              </w:rPr>
              <w:t>5.22 (4.87-5.59)</w:t>
            </w:r>
          </w:p>
        </w:tc>
        <w:tc>
          <w:tcPr>
            <w:tcW w:w="1558" w:type="dxa"/>
            <w:vAlign w:val="center"/>
          </w:tcPr>
          <w:p w14:paraId="162AFDEF" w14:textId="77777777" w:rsidR="003F4859" w:rsidRPr="003F4859" w:rsidRDefault="003F4859" w:rsidP="003F4859">
            <w:pPr>
              <w:jc w:val="center"/>
              <w:rPr>
                <w:color w:val="000000"/>
                <w:sz w:val="20"/>
                <w:szCs w:val="20"/>
              </w:rPr>
            </w:pPr>
            <w:r w:rsidRPr="003F4859">
              <w:rPr>
                <w:sz w:val="20"/>
                <w:szCs w:val="20"/>
              </w:rPr>
              <w:t>7.93 (7.06-8.91)</w:t>
            </w:r>
          </w:p>
        </w:tc>
        <w:tc>
          <w:tcPr>
            <w:tcW w:w="1558" w:type="dxa"/>
            <w:vAlign w:val="center"/>
          </w:tcPr>
          <w:p w14:paraId="0A5C7732" w14:textId="77777777" w:rsidR="003F4859" w:rsidRPr="003F4859" w:rsidRDefault="003F4859" w:rsidP="003F4859">
            <w:pPr>
              <w:jc w:val="center"/>
              <w:rPr>
                <w:color w:val="000000"/>
                <w:sz w:val="20"/>
                <w:szCs w:val="20"/>
              </w:rPr>
            </w:pPr>
            <w:r w:rsidRPr="003F4859">
              <w:rPr>
                <w:sz w:val="20"/>
                <w:szCs w:val="20"/>
              </w:rPr>
              <w:t>13.35 (9.94-17.94)</w:t>
            </w:r>
          </w:p>
        </w:tc>
        <w:tc>
          <w:tcPr>
            <w:tcW w:w="1558" w:type="dxa"/>
            <w:vAlign w:val="center"/>
          </w:tcPr>
          <w:p w14:paraId="18556394" w14:textId="77777777" w:rsidR="003F4859" w:rsidRPr="003F4859" w:rsidRDefault="003F4859" w:rsidP="003F4859">
            <w:pPr>
              <w:jc w:val="center"/>
              <w:rPr>
                <w:color w:val="000000"/>
                <w:sz w:val="20"/>
                <w:szCs w:val="20"/>
              </w:rPr>
            </w:pPr>
            <w:r w:rsidRPr="003F4859">
              <w:rPr>
                <w:sz w:val="20"/>
                <w:szCs w:val="20"/>
              </w:rPr>
              <w:t>9.77 (1.38-69.33)</w:t>
            </w:r>
          </w:p>
        </w:tc>
        <w:tc>
          <w:tcPr>
            <w:tcW w:w="1558" w:type="dxa"/>
            <w:vAlign w:val="center"/>
          </w:tcPr>
          <w:p w14:paraId="1ED9D0E7" w14:textId="77777777" w:rsidR="003F4859" w:rsidRPr="003F4859" w:rsidRDefault="003F4859" w:rsidP="003F4859">
            <w:pPr>
              <w:jc w:val="center"/>
              <w:rPr>
                <w:color w:val="000000"/>
                <w:sz w:val="20"/>
                <w:szCs w:val="20"/>
              </w:rPr>
            </w:pPr>
            <w:r w:rsidRPr="003F4859">
              <w:rPr>
                <w:color w:val="000000"/>
                <w:sz w:val="20"/>
                <w:szCs w:val="20"/>
              </w:rPr>
              <w:t>-</w:t>
            </w:r>
          </w:p>
        </w:tc>
        <w:tc>
          <w:tcPr>
            <w:tcW w:w="1472" w:type="dxa"/>
            <w:vAlign w:val="center"/>
          </w:tcPr>
          <w:p w14:paraId="252FE0DF" w14:textId="77777777" w:rsidR="003F4859" w:rsidRPr="003F4859" w:rsidRDefault="003F4859" w:rsidP="003F4859">
            <w:pPr>
              <w:jc w:val="center"/>
              <w:rPr>
                <w:color w:val="000000"/>
                <w:sz w:val="20"/>
                <w:szCs w:val="20"/>
              </w:rPr>
            </w:pPr>
            <w:r w:rsidRPr="003F4859">
              <w:rPr>
                <w:color w:val="000000"/>
                <w:sz w:val="20"/>
                <w:szCs w:val="20"/>
              </w:rPr>
              <w:t>-</w:t>
            </w:r>
          </w:p>
        </w:tc>
      </w:tr>
      <w:tr w:rsidR="003F4859" w:rsidRPr="003F4859" w14:paraId="1C6D5606" w14:textId="77777777" w:rsidTr="00EC291D">
        <w:trPr>
          <w:trHeight w:val="460"/>
        </w:trPr>
        <w:tc>
          <w:tcPr>
            <w:tcW w:w="1413" w:type="dxa"/>
            <w:vMerge/>
          </w:tcPr>
          <w:p w14:paraId="014230F2" w14:textId="77777777" w:rsidR="003F4859" w:rsidRPr="003F4859" w:rsidRDefault="003F4859" w:rsidP="003F4859">
            <w:pPr>
              <w:jc w:val="center"/>
              <w:rPr>
                <w:rFonts w:eastAsia="Times New Roman"/>
                <w:b/>
                <w:color w:val="000000"/>
                <w:sz w:val="20"/>
                <w:szCs w:val="20"/>
                <w:lang w:eastAsia="en-AU"/>
              </w:rPr>
            </w:pPr>
          </w:p>
        </w:tc>
        <w:tc>
          <w:tcPr>
            <w:tcW w:w="1559" w:type="dxa"/>
            <w:vAlign w:val="center"/>
          </w:tcPr>
          <w:p w14:paraId="635C5927"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Males</w:t>
            </w:r>
          </w:p>
        </w:tc>
        <w:tc>
          <w:tcPr>
            <w:tcW w:w="1542" w:type="dxa"/>
            <w:vAlign w:val="center"/>
          </w:tcPr>
          <w:p w14:paraId="68D51192" w14:textId="77777777" w:rsidR="003F4859" w:rsidRPr="003F4859" w:rsidRDefault="003F4859" w:rsidP="003F4859">
            <w:pPr>
              <w:jc w:val="center"/>
              <w:rPr>
                <w:color w:val="000000"/>
                <w:sz w:val="20"/>
                <w:szCs w:val="20"/>
              </w:rPr>
            </w:pPr>
            <w:r w:rsidRPr="003F4859">
              <w:rPr>
                <w:sz w:val="20"/>
                <w:szCs w:val="20"/>
              </w:rPr>
              <w:t>1.77 (1.62-1.94)</w:t>
            </w:r>
          </w:p>
        </w:tc>
        <w:tc>
          <w:tcPr>
            <w:tcW w:w="1558" w:type="dxa"/>
            <w:vAlign w:val="center"/>
          </w:tcPr>
          <w:p w14:paraId="511002A0" w14:textId="77777777" w:rsidR="003F4859" w:rsidRPr="003F4859" w:rsidRDefault="003F4859" w:rsidP="003F4859">
            <w:pPr>
              <w:jc w:val="center"/>
              <w:rPr>
                <w:color w:val="000000"/>
                <w:sz w:val="20"/>
                <w:szCs w:val="20"/>
              </w:rPr>
            </w:pPr>
            <w:r w:rsidRPr="003F4859">
              <w:rPr>
                <w:sz w:val="20"/>
                <w:szCs w:val="20"/>
              </w:rPr>
              <w:t>3.26 (3.00-3.55)</w:t>
            </w:r>
          </w:p>
        </w:tc>
        <w:tc>
          <w:tcPr>
            <w:tcW w:w="1558" w:type="dxa"/>
            <w:vAlign w:val="center"/>
          </w:tcPr>
          <w:p w14:paraId="6E41A63D" w14:textId="77777777" w:rsidR="003F4859" w:rsidRPr="003F4859" w:rsidRDefault="003F4859" w:rsidP="003F4859">
            <w:pPr>
              <w:jc w:val="center"/>
              <w:rPr>
                <w:color w:val="000000"/>
                <w:sz w:val="20"/>
                <w:szCs w:val="20"/>
              </w:rPr>
            </w:pPr>
            <w:r w:rsidRPr="003F4859">
              <w:rPr>
                <w:sz w:val="20"/>
                <w:szCs w:val="20"/>
              </w:rPr>
              <w:t>6.02 (5.46-6.64)</w:t>
            </w:r>
          </w:p>
        </w:tc>
        <w:tc>
          <w:tcPr>
            <w:tcW w:w="1558" w:type="dxa"/>
            <w:vAlign w:val="center"/>
          </w:tcPr>
          <w:p w14:paraId="67936480" w14:textId="77777777" w:rsidR="003F4859" w:rsidRPr="003F4859" w:rsidRDefault="003F4859" w:rsidP="003F4859">
            <w:pPr>
              <w:jc w:val="center"/>
              <w:rPr>
                <w:color w:val="000000"/>
                <w:sz w:val="20"/>
                <w:szCs w:val="20"/>
              </w:rPr>
            </w:pPr>
            <w:r w:rsidRPr="003F4859">
              <w:rPr>
                <w:sz w:val="20"/>
                <w:szCs w:val="20"/>
              </w:rPr>
              <w:t>9.07 (7.63-10.79)</w:t>
            </w:r>
          </w:p>
        </w:tc>
        <w:tc>
          <w:tcPr>
            <w:tcW w:w="1558" w:type="dxa"/>
            <w:vAlign w:val="center"/>
          </w:tcPr>
          <w:p w14:paraId="1C836389" w14:textId="77777777" w:rsidR="003F4859" w:rsidRPr="003F4859" w:rsidRDefault="003F4859" w:rsidP="003F4859">
            <w:pPr>
              <w:jc w:val="center"/>
              <w:rPr>
                <w:color w:val="000000"/>
                <w:sz w:val="20"/>
                <w:szCs w:val="20"/>
              </w:rPr>
            </w:pPr>
            <w:r w:rsidRPr="003F4859">
              <w:rPr>
                <w:sz w:val="20"/>
                <w:szCs w:val="20"/>
              </w:rPr>
              <w:t>18.44 (12.14-28.00)</w:t>
            </w:r>
          </w:p>
        </w:tc>
        <w:tc>
          <w:tcPr>
            <w:tcW w:w="1558" w:type="dxa"/>
            <w:vAlign w:val="center"/>
          </w:tcPr>
          <w:p w14:paraId="778E3ADC" w14:textId="77777777" w:rsidR="003F4859" w:rsidRPr="003F4859" w:rsidRDefault="003F4859" w:rsidP="003F4859">
            <w:pPr>
              <w:jc w:val="center"/>
              <w:rPr>
                <w:color w:val="000000"/>
                <w:sz w:val="20"/>
                <w:szCs w:val="20"/>
              </w:rPr>
            </w:pPr>
            <w:r w:rsidRPr="003F4859">
              <w:rPr>
                <w:sz w:val="20"/>
                <w:szCs w:val="20"/>
              </w:rPr>
              <w:t>31.31 (4.41-222.30)</w:t>
            </w:r>
          </w:p>
        </w:tc>
        <w:tc>
          <w:tcPr>
            <w:tcW w:w="1558" w:type="dxa"/>
            <w:vAlign w:val="center"/>
          </w:tcPr>
          <w:p w14:paraId="2674FDB0" w14:textId="77777777" w:rsidR="003F4859" w:rsidRPr="003F4859" w:rsidRDefault="003F4859" w:rsidP="003F4859">
            <w:pPr>
              <w:jc w:val="center"/>
              <w:rPr>
                <w:color w:val="000000"/>
                <w:sz w:val="20"/>
                <w:szCs w:val="20"/>
              </w:rPr>
            </w:pPr>
            <w:r w:rsidRPr="003F4859">
              <w:rPr>
                <w:color w:val="000000"/>
                <w:sz w:val="20"/>
                <w:szCs w:val="20"/>
              </w:rPr>
              <w:t>-</w:t>
            </w:r>
          </w:p>
        </w:tc>
        <w:tc>
          <w:tcPr>
            <w:tcW w:w="1472" w:type="dxa"/>
            <w:vAlign w:val="center"/>
          </w:tcPr>
          <w:p w14:paraId="713514D6" w14:textId="77777777" w:rsidR="003F4859" w:rsidRPr="003F4859" w:rsidRDefault="003F4859" w:rsidP="003F4859">
            <w:pPr>
              <w:jc w:val="center"/>
              <w:rPr>
                <w:color w:val="000000"/>
                <w:sz w:val="20"/>
                <w:szCs w:val="20"/>
              </w:rPr>
            </w:pPr>
            <w:r w:rsidRPr="003F4859">
              <w:rPr>
                <w:color w:val="000000"/>
                <w:sz w:val="20"/>
                <w:szCs w:val="20"/>
              </w:rPr>
              <w:t>-</w:t>
            </w:r>
          </w:p>
        </w:tc>
      </w:tr>
      <w:tr w:rsidR="003F4859" w:rsidRPr="003F4859" w14:paraId="21D00D39" w14:textId="77777777" w:rsidTr="00EC291D">
        <w:trPr>
          <w:trHeight w:val="460"/>
        </w:trPr>
        <w:tc>
          <w:tcPr>
            <w:tcW w:w="1413" w:type="dxa"/>
            <w:vMerge/>
          </w:tcPr>
          <w:p w14:paraId="2989D675" w14:textId="77777777" w:rsidR="003F4859" w:rsidRPr="003F4859" w:rsidRDefault="003F4859" w:rsidP="003F4859">
            <w:pPr>
              <w:jc w:val="center"/>
              <w:rPr>
                <w:rFonts w:eastAsia="Times New Roman"/>
                <w:b/>
                <w:color w:val="000000"/>
                <w:sz w:val="20"/>
                <w:szCs w:val="20"/>
                <w:lang w:eastAsia="en-AU"/>
              </w:rPr>
            </w:pPr>
          </w:p>
        </w:tc>
        <w:tc>
          <w:tcPr>
            <w:tcW w:w="1559" w:type="dxa"/>
            <w:vAlign w:val="center"/>
          </w:tcPr>
          <w:p w14:paraId="27F51BC6"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Females</w:t>
            </w:r>
          </w:p>
        </w:tc>
        <w:tc>
          <w:tcPr>
            <w:tcW w:w="1542" w:type="dxa"/>
            <w:vAlign w:val="center"/>
          </w:tcPr>
          <w:p w14:paraId="01374989" w14:textId="77777777" w:rsidR="003F4859" w:rsidRPr="003F4859" w:rsidRDefault="003F4859" w:rsidP="003F4859">
            <w:pPr>
              <w:jc w:val="center"/>
              <w:rPr>
                <w:color w:val="000000"/>
                <w:sz w:val="20"/>
                <w:szCs w:val="20"/>
              </w:rPr>
            </w:pPr>
            <w:r w:rsidRPr="003F4859">
              <w:rPr>
                <w:sz w:val="20"/>
                <w:szCs w:val="20"/>
              </w:rPr>
              <w:t>1.20 (1.07-1.34)</w:t>
            </w:r>
          </w:p>
        </w:tc>
        <w:tc>
          <w:tcPr>
            <w:tcW w:w="1558" w:type="dxa"/>
            <w:vAlign w:val="center"/>
          </w:tcPr>
          <w:p w14:paraId="410CAEA3" w14:textId="77777777" w:rsidR="003F4859" w:rsidRPr="003F4859" w:rsidRDefault="003F4859" w:rsidP="003F4859">
            <w:pPr>
              <w:jc w:val="center"/>
              <w:rPr>
                <w:color w:val="000000"/>
                <w:sz w:val="20"/>
                <w:szCs w:val="20"/>
              </w:rPr>
            </w:pPr>
            <w:r w:rsidRPr="003F4859">
              <w:rPr>
                <w:sz w:val="20"/>
                <w:szCs w:val="20"/>
              </w:rPr>
              <w:t>2.14 (1.93-2.36)</w:t>
            </w:r>
          </w:p>
        </w:tc>
        <w:tc>
          <w:tcPr>
            <w:tcW w:w="1558" w:type="dxa"/>
            <w:vAlign w:val="center"/>
          </w:tcPr>
          <w:p w14:paraId="1E9480F4" w14:textId="77777777" w:rsidR="003F4859" w:rsidRPr="003F4859" w:rsidRDefault="003F4859" w:rsidP="003F4859">
            <w:pPr>
              <w:jc w:val="center"/>
              <w:rPr>
                <w:color w:val="000000"/>
                <w:sz w:val="20"/>
                <w:szCs w:val="20"/>
              </w:rPr>
            </w:pPr>
            <w:r w:rsidRPr="003F4859">
              <w:rPr>
                <w:sz w:val="20"/>
                <w:szCs w:val="20"/>
              </w:rPr>
              <w:t>4.61 (4.18-5.08)</w:t>
            </w:r>
          </w:p>
        </w:tc>
        <w:tc>
          <w:tcPr>
            <w:tcW w:w="1558" w:type="dxa"/>
            <w:vAlign w:val="center"/>
          </w:tcPr>
          <w:p w14:paraId="4223D87F" w14:textId="77777777" w:rsidR="003F4859" w:rsidRPr="003F4859" w:rsidRDefault="003F4859" w:rsidP="003F4859">
            <w:pPr>
              <w:jc w:val="center"/>
              <w:rPr>
                <w:color w:val="000000"/>
                <w:sz w:val="20"/>
                <w:szCs w:val="20"/>
              </w:rPr>
            </w:pPr>
            <w:r w:rsidRPr="003F4859">
              <w:rPr>
                <w:sz w:val="20"/>
                <w:szCs w:val="20"/>
              </w:rPr>
              <w:t>7.18 (6.13-8.41)</w:t>
            </w:r>
          </w:p>
        </w:tc>
        <w:tc>
          <w:tcPr>
            <w:tcW w:w="1558" w:type="dxa"/>
            <w:vAlign w:val="center"/>
          </w:tcPr>
          <w:p w14:paraId="74356164" w14:textId="77777777" w:rsidR="003F4859" w:rsidRPr="003F4859" w:rsidRDefault="003F4859" w:rsidP="003F4859">
            <w:pPr>
              <w:jc w:val="center"/>
              <w:rPr>
                <w:color w:val="000000"/>
                <w:sz w:val="20"/>
                <w:szCs w:val="20"/>
              </w:rPr>
            </w:pPr>
            <w:r w:rsidRPr="003F4859">
              <w:rPr>
                <w:sz w:val="20"/>
                <w:szCs w:val="20"/>
              </w:rPr>
              <w:t>10.47 (6.89-15.89)</w:t>
            </w:r>
          </w:p>
        </w:tc>
        <w:tc>
          <w:tcPr>
            <w:tcW w:w="1558" w:type="dxa"/>
            <w:vAlign w:val="center"/>
          </w:tcPr>
          <w:p w14:paraId="3EE630B0" w14:textId="77777777" w:rsidR="003F4859" w:rsidRPr="003F4859" w:rsidRDefault="003F4859" w:rsidP="003F4859">
            <w:pPr>
              <w:jc w:val="center"/>
              <w:rPr>
                <w:color w:val="000000"/>
                <w:sz w:val="20"/>
                <w:szCs w:val="20"/>
              </w:rPr>
            </w:pPr>
            <w:r w:rsidRPr="003F4859">
              <w:rPr>
                <w:color w:val="000000"/>
                <w:sz w:val="20"/>
                <w:szCs w:val="20"/>
              </w:rPr>
              <w:t>-</w:t>
            </w:r>
          </w:p>
        </w:tc>
        <w:tc>
          <w:tcPr>
            <w:tcW w:w="1558" w:type="dxa"/>
            <w:vAlign w:val="center"/>
          </w:tcPr>
          <w:p w14:paraId="1FE6B76A" w14:textId="77777777" w:rsidR="003F4859" w:rsidRPr="003F4859" w:rsidRDefault="003F4859" w:rsidP="003F4859">
            <w:pPr>
              <w:jc w:val="center"/>
              <w:rPr>
                <w:color w:val="000000"/>
                <w:sz w:val="20"/>
                <w:szCs w:val="20"/>
              </w:rPr>
            </w:pPr>
            <w:r w:rsidRPr="003F4859">
              <w:rPr>
                <w:color w:val="000000"/>
                <w:sz w:val="20"/>
                <w:szCs w:val="20"/>
              </w:rPr>
              <w:t>-</w:t>
            </w:r>
          </w:p>
        </w:tc>
        <w:tc>
          <w:tcPr>
            <w:tcW w:w="1472" w:type="dxa"/>
            <w:vAlign w:val="center"/>
          </w:tcPr>
          <w:p w14:paraId="7117316D" w14:textId="77777777" w:rsidR="003F4859" w:rsidRPr="003F4859" w:rsidRDefault="003F4859" w:rsidP="003F4859">
            <w:pPr>
              <w:jc w:val="center"/>
              <w:rPr>
                <w:color w:val="000000"/>
                <w:sz w:val="20"/>
                <w:szCs w:val="20"/>
              </w:rPr>
            </w:pPr>
            <w:r w:rsidRPr="003F4859">
              <w:rPr>
                <w:color w:val="000000"/>
                <w:sz w:val="20"/>
                <w:szCs w:val="20"/>
              </w:rPr>
              <w:t>-</w:t>
            </w:r>
          </w:p>
        </w:tc>
      </w:tr>
    </w:tbl>
    <w:p w14:paraId="45980977" w14:textId="77777777" w:rsidR="003F4859" w:rsidRPr="003F4859" w:rsidRDefault="003F4859" w:rsidP="003F4859">
      <w:pPr>
        <w:rPr>
          <w:b/>
          <w:sz w:val="20"/>
          <w:szCs w:val="20"/>
        </w:rPr>
      </w:pPr>
    </w:p>
    <w:p w14:paraId="74AFF830" w14:textId="415C4AAE" w:rsidR="003F4859" w:rsidRPr="003F4859" w:rsidRDefault="003F4859" w:rsidP="003F4859">
      <w:r w:rsidRPr="003F4859">
        <w:rPr>
          <w:b/>
          <w:sz w:val="20"/>
          <w:szCs w:val="20"/>
        </w:rPr>
        <w:t xml:space="preserve">Table S7 – Incidence rate of treated and untreated ESKD at different diabetes duration intervals; stratified by </w:t>
      </w:r>
      <w:r w:rsidR="002B7B91">
        <w:rPr>
          <w:b/>
          <w:sz w:val="20"/>
          <w:szCs w:val="20"/>
        </w:rPr>
        <w:t>age of</w:t>
      </w:r>
      <w:r w:rsidRPr="003F4859">
        <w:rPr>
          <w:b/>
          <w:sz w:val="20"/>
          <w:szCs w:val="20"/>
        </w:rPr>
        <w:t xml:space="preserve"> onset of diabetes and sex. Rates are per 1000 person-years (95% confidence interval).</w:t>
      </w:r>
      <w:r w:rsidRPr="003F4859">
        <w:br w:type="page"/>
      </w:r>
    </w:p>
    <w:tbl>
      <w:tblPr>
        <w:tblStyle w:val="TableGrid12"/>
        <w:tblpPr w:leftFromText="180" w:rightFromText="180" w:vertAnchor="page" w:horzAnchor="margin" w:tblpY="811"/>
        <w:tblW w:w="15036" w:type="dxa"/>
        <w:tblLook w:val="04A0" w:firstRow="1" w:lastRow="0" w:firstColumn="1" w:lastColumn="0" w:noHBand="0" w:noVBand="1"/>
      </w:tblPr>
      <w:tblGrid>
        <w:gridCol w:w="1572"/>
        <w:gridCol w:w="1118"/>
        <w:gridCol w:w="1120"/>
        <w:gridCol w:w="1123"/>
        <w:gridCol w:w="1120"/>
        <w:gridCol w:w="1121"/>
        <w:gridCol w:w="1123"/>
        <w:gridCol w:w="1121"/>
        <w:gridCol w:w="1121"/>
        <w:gridCol w:w="1123"/>
        <w:gridCol w:w="1121"/>
        <w:gridCol w:w="1121"/>
        <w:gridCol w:w="1121"/>
        <w:gridCol w:w="11"/>
      </w:tblGrid>
      <w:tr w:rsidR="003F4859" w:rsidRPr="003F4859" w14:paraId="4C892AF9" w14:textId="77777777" w:rsidTr="00F872FA">
        <w:trPr>
          <w:trHeight w:val="245"/>
        </w:trPr>
        <w:tc>
          <w:tcPr>
            <w:tcW w:w="1574" w:type="dxa"/>
            <w:vMerge w:val="restart"/>
            <w:shd w:val="clear" w:color="auto" w:fill="auto"/>
            <w:vAlign w:val="center"/>
          </w:tcPr>
          <w:p w14:paraId="1DD1411A" w14:textId="0CA9DC04" w:rsidR="003F4859" w:rsidRPr="003F4859" w:rsidRDefault="002B7B91" w:rsidP="003F4859">
            <w:pPr>
              <w:jc w:val="center"/>
              <w:rPr>
                <w:b/>
                <w:sz w:val="20"/>
                <w:szCs w:val="20"/>
              </w:rPr>
            </w:pPr>
            <w:r>
              <w:rPr>
                <w:b/>
                <w:sz w:val="20"/>
                <w:szCs w:val="20"/>
              </w:rPr>
              <w:lastRenderedPageBreak/>
              <w:t>Age of</w:t>
            </w:r>
            <w:r w:rsidR="003F4859" w:rsidRPr="003F4859">
              <w:rPr>
                <w:b/>
                <w:sz w:val="20"/>
                <w:szCs w:val="20"/>
              </w:rPr>
              <w:t xml:space="preserve"> onset of diabetes</w:t>
            </w:r>
          </w:p>
        </w:tc>
        <w:tc>
          <w:tcPr>
            <w:tcW w:w="13462" w:type="dxa"/>
            <w:gridSpan w:val="13"/>
            <w:shd w:val="clear" w:color="auto" w:fill="auto"/>
            <w:vAlign w:val="center"/>
          </w:tcPr>
          <w:p w14:paraId="7FBB3911" w14:textId="77777777" w:rsidR="003F4859" w:rsidRPr="003F4859" w:rsidRDefault="003F4859" w:rsidP="003F4859">
            <w:pPr>
              <w:jc w:val="center"/>
              <w:rPr>
                <w:b/>
                <w:sz w:val="20"/>
                <w:szCs w:val="20"/>
              </w:rPr>
            </w:pPr>
            <w:r w:rsidRPr="003F4859">
              <w:rPr>
                <w:b/>
                <w:sz w:val="20"/>
                <w:szCs w:val="20"/>
              </w:rPr>
              <w:t>Duration of diabetes (years)</w:t>
            </w:r>
          </w:p>
        </w:tc>
      </w:tr>
      <w:tr w:rsidR="003F4859" w:rsidRPr="003F4859" w14:paraId="2C81CC89" w14:textId="77777777" w:rsidTr="00F872FA">
        <w:trPr>
          <w:trHeight w:val="235"/>
        </w:trPr>
        <w:tc>
          <w:tcPr>
            <w:tcW w:w="1574" w:type="dxa"/>
            <w:vMerge/>
            <w:shd w:val="clear" w:color="auto" w:fill="auto"/>
            <w:vAlign w:val="center"/>
          </w:tcPr>
          <w:p w14:paraId="45427E94" w14:textId="77777777" w:rsidR="003F4859" w:rsidRPr="003F4859" w:rsidRDefault="003F4859" w:rsidP="003F4859">
            <w:pPr>
              <w:jc w:val="center"/>
              <w:rPr>
                <w:b/>
                <w:sz w:val="20"/>
                <w:szCs w:val="20"/>
              </w:rPr>
            </w:pPr>
          </w:p>
        </w:tc>
        <w:tc>
          <w:tcPr>
            <w:tcW w:w="3364" w:type="dxa"/>
            <w:gridSpan w:val="3"/>
            <w:shd w:val="clear" w:color="auto" w:fill="auto"/>
            <w:vAlign w:val="center"/>
          </w:tcPr>
          <w:p w14:paraId="22FED1BA" w14:textId="77777777" w:rsidR="003F4859" w:rsidRPr="003F4859" w:rsidRDefault="003F4859" w:rsidP="003F4859">
            <w:pPr>
              <w:jc w:val="center"/>
              <w:rPr>
                <w:b/>
                <w:sz w:val="20"/>
                <w:szCs w:val="20"/>
              </w:rPr>
            </w:pPr>
            <w:r w:rsidRPr="003F4859">
              <w:rPr>
                <w:b/>
                <w:sz w:val="20"/>
                <w:szCs w:val="20"/>
              </w:rPr>
              <w:t>10</w:t>
            </w:r>
          </w:p>
        </w:tc>
        <w:tc>
          <w:tcPr>
            <w:tcW w:w="3365" w:type="dxa"/>
            <w:gridSpan w:val="3"/>
            <w:shd w:val="clear" w:color="auto" w:fill="auto"/>
            <w:vAlign w:val="center"/>
          </w:tcPr>
          <w:p w14:paraId="24C09DDF" w14:textId="77777777" w:rsidR="003F4859" w:rsidRPr="003F4859" w:rsidRDefault="003F4859" w:rsidP="003F4859">
            <w:pPr>
              <w:jc w:val="center"/>
              <w:rPr>
                <w:b/>
                <w:sz w:val="20"/>
                <w:szCs w:val="20"/>
              </w:rPr>
            </w:pPr>
            <w:r w:rsidRPr="003F4859">
              <w:rPr>
                <w:b/>
                <w:sz w:val="20"/>
                <w:szCs w:val="20"/>
              </w:rPr>
              <w:t>20</w:t>
            </w:r>
          </w:p>
        </w:tc>
        <w:tc>
          <w:tcPr>
            <w:tcW w:w="3365" w:type="dxa"/>
            <w:gridSpan w:val="3"/>
            <w:shd w:val="clear" w:color="auto" w:fill="auto"/>
            <w:vAlign w:val="center"/>
          </w:tcPr>
          <w:p w14:paraId="0C752A90" w14:textId="77777777" w:rsidR="003F4859" w:rsidRPr="003F4859" w:rsidRDefault="003F4859" w:rsidP="003F4859">
            <w:pPr>
              <w:jc w:val="center"/>
              <w:rPr>
                <w:b/>
                <w:sz w:val="20"/>
                <w:szCs w:val="20"/>
              </w:rPr>
            </w:pPr>
            <w:r w:rsidRPr="003F4859">
              <w:rPr>
                <w:b/>
                <w:sz w:val="20"/>
                <w:szCs w:val="20"/>
              </w:rPr>
              <w:t>30</w:t>
            </w:r>
          </w:p>
        </w:tc>
        <w:tc>
          <w:tcPr>
            <w:tcW w:w="3365" w:type="dxa"/>
            <w:gridSpan w:val="4"/>
            <w:shd w:val="clear" w:color="auto" w:fill="auto"/>
            <w:vAlign w:val="center"/>
          </w:tcPr>
          <w:p w14:paraId="05EE92C9" w14:textId="77777777" w:rsidR="003F4859" w:rsidRPr="003F4859" w:rsidRDefault="003F4859" w:rsidP="003F4859">
            <w:pPr>
              <w:jc w:val="center"/>
              <w:rPr>
                <w:b/>
                <w:sz w:val="20"/>
                <w:szCs w:val="20"/>
              </w:rPr>
            </w:pPr>
            <w:r w:rsidRPr="003F4859">
              <w:rPr>
                <w:b/>
                <w:sz w:val="20"/>
                <w:szCs w:val="20"/>
              </w:rPr>
              <w:t>40</w:t>
            </w:r>
          </w:p>
        </w:tc>
      </w:tr>
      <w:tr w:rsidR="003F4859" w:rsidRPr="003F4859" w14:paraId="3211D573" w14:textId="77777777" w:rsidTr="00F872FA">
        <w:trPr>
          <w:gridAfter w:val="1"/>
          <w:wAfter w:w="11" w:type="dxa"/>
          <w:trHeight w:val="235"/>
        </w:trPr>
        <w:tc>
          <w:tcPr>
            <w:tcW w:w="1574" w:type="dxa"/>
            <w:vMerge/>
            <w:shd w:val="clear" w:color="auto" w:fill="auto"/>
            <w:vAlign w:val="center"/>
          </w:tcPr>
          <w:p w14:paraId="0A90815C" w14:textId="77777777" w:rsidR="003F4859" w:rsidRPr="003F4859" w:rsidRDefault="003F4859" w:rsidP="003F4859">
            <w:pPr>
              <w:jc w:val="center"/>
              <w:rPr>
                <w:b/>
                <w:sz w:val="20"/>
                <w:szCs w:val="20"/>
              </w:rPr>
            </w:pPr>
          </w:p>
        </w:tc>
        <w:tc>
          <w:tcPr>
            <w:tcW w:w="1120" w:type="dxa"/>
            <w:shd w:val="clear" w:color="auto" w:fill="auto"/>
            <w:vAlign w:val="center"/>
          </w:tcPr>
          <w:p w14:paraId="64BF54E0" w14:textId="77777777" w:rsidR="003F4859" w:rsidRPr="003F4859" w:rsidRDefault="003F4859" w:rsidP="003F4859">
            <w:pPr>
              <w:jc w:val="center"/>
              <w:rPr>
                <w:b/>
                <w:sz w:val="20"/>
                <w:szCs w:val="20"/>
              </w:rPr>
            </w:pPr>
            <w:r w:rsidRPr="003F4859">
              <w:rPr>
                <w:b/>
                <w:sz w:val="20"/>
                <w:szCs w:val="20"/>
              </w:rPr>
              <w:t>Males</w:t>
            </w:r>
          </w:p>
        </w:tc>
        <w:tc>
          <w:tcPr>
            <w:tcW w:w="1121" w:type="dxa"/>
            <w:shd w:val="clear" w:color="auto" w:fill="auto"/>
            <w:vAlign w:val="center"/>
          </w:tcPr>
          <w:p w14:paraId="1B2806E5" w14:textId="77777777" w:rsidR="003F4859" w:rsidRPr="003F4859" w:rsidRDefault="003F4859" w:rsidP="003F4859">
            <w:pPr>
              <w:jc w:val="center"/>
              <w:rPr>
                <w:b/>
                <w:sz w:val="20"/>
                <w:szCs w:val="20"/>
              </w:rPr>
            </w:pPr>
            <w:r w:rsidRPr="003F4859">
              <w:rPr>
                <w:b/>
                <w:sz w:val="20"/>
                <w:szCs w:val="20"/>
              </w:rPr>
              <w:t>Females</w:t>
            </w:r>
          </w:p>
        </w:tc>
        <w:tc>
          <w:tcPr>
            <w:tcW w:w="1121" w:type="dxa"/>
            <w:shd w:val="clear" w:color="auto" w:fill="auto"/>
            <w:vAlign w:val="center"/>
          </w:tcPr>
          <w:p w14:paraId="699D39C8" w14:textId="77777777" w:rsidR="003F4859" w:rsidRPr="003F4859" w:rsidRDefault="003F4859" w:rsidP="003F4859">
            <w:pPr>
              <w:jc w:val="center"/>
              <w:rPr>
                <w:b/>
                <w:sz w:val="20"/>
                <w:szCs w:val="20"/>
              </w:rPr>
            </w:pPr>
            <w:r w:rsidRPr="003F4859">
              <w:rPr>
                <w:b/>
                <w:sz w:val="20"/>
                <w:szCs w:val="20"/>
              </w:rPr>
              <w:t>Overall</w:t>
            </w:r>
          </w:p>
        </w:tc>
        <w:tc>
          <w:tcPr>
            <w:tcW w:w="1121" w:type="dxa"/>
            <w:shd w:val="clear" w:color="auto" w:fill="auto"/>
            <w:vAlign w:val="center"/>
          </w:tcPr>
          <w:p w14:paraId="4FBEAF82" w14:textId="77777777" w:rsidR="003F4859" w:rsidRPr="003F4859" w:rsidRDefault="003F4859" w:rsidP="003F4859">
            <w:pPr>
              <w:jc w:val="center"/>
              <w:rPr>
                <w:b/>
                <w:sz w:val="20"/>
                <w:szCs w:val="20"/>
              </w:rPr>
            </w:pPr>
            <w:r w:rsidRPr="003F4859">
              <w:rPr>
                <w:b/>
                <w:sz w:val="20"/>
                <w:szCs w:val="20"/>
              </w:rPr>
              <w:t>Males</w:t>
            </w:r>
          </w:p>
        </w:tc>
        <w:tc>
          <w:tcPr>
            <w:tcW w:w="1121" w:type="dxa"/>
            <w:shd w:val="clear" w:color="auto" w:fill="auto"/>
            <w:vAlign w:val="center"/>
          </w:tcPr>
          <w:p w14:paraId="615FDFBF" w14:textId="77777777" w:rsidR="003F4859" w:rsidRPr="003F4859" w:rsidRDefault="003F4859" w:rsidP="003F4859">
            <w:pPr>
              <w:jc w:val="center"/>
              <w:rPr>
                <w:b/>
                <w:sz w:val="20"/>
                <w:szCs w:val="20"/>
              </w:rPr>
            </w:pPr>
            <w:r w:rsidRPr="003F4859">
              <w:rPr>
                <w:b/>
                <w:sz w:val="20"/>
                <w:szCs w:val="20"/>
              </w:rPr>
              <w:t>Females</w:t>
            </w:r>
          </w:p>
        </w:tc>
        <w:tc>
          <w:tcPr>
            <w:tcW w:w="1121" w:type="dxa"/>
            <w:shd w:val="clear" w:color="auto" w:fill="auto"/>
            <w:vAlign w:val="center"/>
          </w:tcPr>
          <w:p w14:paraId="36179434" w14:textId="77777777" w:rsidR="003F4859" w:rsidRPr="003F4859" w:rsidRDefault="003F4859" w:rsidP="003F4859">
            <w:pPr>
              <w:jc w:val="center"/>
              <w:rPr>
                <w:b/>
                <w:sz w:val="20"/>
                <w:szCs w:val="20"/>
              </w:rPr>
            </w:pPr>
            <w:r w:rsidRPr="003F4859">
              <w:rPr>
                <w:b/>
                <w:sz w:val="20"/>
                <w:szCs w:val="20"/>
              </w:rPr>
              <w:t>Overall</w:t>
            </w:r>
          </w:p>
        </w:tc>
        <w:tc>
          <w:tcPr>
            <w:tcW w:w="1121" w:type="dxa"/>
            <w:shd w:val="clear" w:color="auto" w:fill="auto"/>
            <w:vAlign w:val="center"/>
          </w:tcPr>
          <w:p w14:paraId="419D655C" w14:textId="77777777" w:rsidR="003F4859" w:rsidRPr="003F4859" w:rsidRDefault="003F4859" w:rsidP="003F4859">
            <w:pPr>
              <w:jc w:val="center"/>
              <w:rPr>
                <w:b/>
                <w:sz w:val="20"/>
                <w:szCs w:val="20"/>
              </w:rPr>
            </w:pPr>
            <w:r w:rsidRPr="003F4859">
              <w:rPr>
                <w:b/>
                <w:sz w:val="20"/>
                <w:szCs w:val="20"/>
              </w:rPr>
              <w:t>Males</w:t>
            </w:r>
          </w:p>
        </w:tc>
        <w:tc>
          <w:tcPr>
            <w:tcW w:w="1121" w:type="dxa"/>
            <w:shd w:val="clear" w:color="auto" w:fill="auto"/>
            <w:vAlign w:val="center"/>
          </w:tcPr>
          <w:p w14:paraId="4E46456D" w14:textId="77777777" w:rsidR="003F4859" w:rsidRPr="003F4859" w:rsidRDefault="003F4859" w:rsidP="003F4859">
            <w:pPr>
              <w:jc w:val="center"/>
              <w:rPr>
                <w:b/>
                <w:sz w:val="20"/>
                <w:szCs w:val="20"/>
              </w:rPr>
            </w:pPr>
            <w:r w:rsidRPr="003F4859">
              <w:rPr>
                <w:b/>
                <w:sz w:val="20"/>
                <w:szCs w:val="20"/>
              </w:rPr>
              <w:t>Females</w:t>
            </w:r>
          </w:p>
        </w:tc>
        <w:tc>
          <w:tcPr>
            <w:tcW w:w="1121" w:type="dxa"/>
            <w:shd w:val="clear" w:color="auto" w:fill="auto"/>
            <w:vAlign w:val="center"/>
          </w:tcPr>
          <w:p w14:paraId="78E2399D" w14:textId="77777777" w:rsidR="003F4859" w:rsidRPr="003F4859" w:rsidRDefault="003F4859" w:rsidP="003F4859">
            <w:pPr>
              <w:jc w:val="center"/>
              <w:rPr>
                <w:b/>
                <w:sz w:val="20"/>
                <w:szCs w:val="20"/>
              </w:rPr>
            </w:pPr>
            <w:r w:rsidRPr="003F4859">
              <w:rPr>
                <w:b/>
                <w:sz w:val="20"/>
                <w:szCs w:val="20"/>
              </w:rPr>
              <w:t>Overall</w:t>
            </w:r>
          </w:p>
        </w:tc>
        <w:tc>
          <w:tcPr>
            <w:tcW w:w="1121" w:type="dxa"/>
            <w:shd w:val="clear" w:color="auto" w:fill="auto"/>
            <w:vAlign w:val="center"/>
          </w:tcPr>
          <w:p w14:paraId="19C94621" w14:textId="77777777" w:rsidR="003F4859" w:rsidRPr="003F4859" w:rsidRDefault="003F4859" w:rsidP="003F4859">
            <w:pPr>
              <w:jc w:val="center"/>
              <w:rPr>
                <w:b/>
                <w:sz w:val="20"/>
                <w:szCs w:val="20"/>
              </w:rPr>
            </w:pPr>
            <w:r w:rsidRPr="003F4859">
              <w:rPr>
                <w:b/>
                <w:sz w:val="20"/>
                <w:szCs w:val="20"/>
              </w:rPr>
              <w:t>Males</w:t>
            </w:r>
          </w:p>
        </w:tc>
        <w:tc>
          <w:tcPr>
            <w:tcW w:w="1121" w:type="dxa"/>
            <w:shd w:val="clear" w:color="auto" w:fill="auto"/>
            <w:vAlign w:val="center"/>
          </w:tcPr>
          <w:p w14:paraId="599430D6" w14:textId="77777777" w:rsidR="003F4859" w:rsidRPr="003F4859" w:rsidRDefault="003F4859" w:rsidP="003F4859">
            <w:pPr>
              <w:jc w:val="center"/>
              <w:rPr>
                <w:b/>
                <w:sz w:val="20"/>
                <w:szCs w:val="20"/>
              </w:rPr>
            </w:pPr>
            <w:r w:rsidRPr="003F4859">
              <w:rPr>
                <w:b/>
                <w:sz w:val="20"/>
                <w:szCs w:val="20"/>
              </w:rPr>
              <w:t>Females</w:t>
            </w:r>
          </w:p>
        </w:tc>
        <w:tc>
          <w:tcPr>
            <w:tcW w:w="1121" w:type="dxa"/>
            <w:shd w:val="clear" w:color="auto" w:fill="auto"/>
            <w:vAlign w:val="center"/>
          </w:tcPr>
          <w:p w14:paraId="25225B35" w14:textId="77777777" w:rsidR="003F4859" w:rsidRPr="003F4859" w:rsidRDefault="003F4859" w:rsidP="003F4859">
            <w:pPr>
              <w:jc w:val="center"/>
              <w:rPr>
                <w:b/>
                <w:sz w:val="20"/>
                <w:szCs w:val="20"/>
              </w:rPr>
            </w:pPr>
            <w:r w:rsidRPr="003F4859">
              <w:rPr>
                <w:b/>
                <w:sz w:val="20"/>
                <w:szCs w:val="20"/>
              </w:rPr>
              <w:t>Overall</w:t>
            </w:r>
          </w:p>
        </w:tc>
      </w:tr>
      <w:tr w:rsidR="003F4859" w:rsidRPr="003F4859" w14:paraId="1E0AC5CA" w14:textId="77777777" w:rsidTr="00C12C0F">
        <w:trPr>
          <w:gridAfter w:val="1"/>
          <w:wAfter w:w="11" w:type="dxa"/>
          <w:trHeight w:val="690"/>
        </w:trPr>
        <w:tc>
          <w:tcPr>
            <w:tcW w:w="1574" w:type="dxa"/>
            <w:shd w:val="clear" w:color="auto" w:fill="auto"/>
            <w:vAlign w:val="center"/>
          </w:tcPr>
          <w:p w14:paraId="71366468" w14:textId="77777777" w:rsidR="003F4859" w:rsidRPr="003F4859" w:rsidRDefault="003F4859" w:rsidP="00C12C0F">
            <w:pPr>
              <w:jc w:val="center"/>
              <w:rPr>
                <w:b/>
                <w:sz w:val="20"/>
                <w:szCs w:val="20"/>
              </w:rPr>
            </w:pPr>
            <w:r w:rsidRPr="003F4859">
              <w:rPr>
                <w:b/>
                <w:sz w:val="20"/>
                <w:szCs w:val="20"/>
              </w:rPr>
              <w:t>10-29</w:t>
            </w:r>
          </w:p>
        </w:tc>
        <w:tc>
          <w:tcPr>
            <w:tcW w:w="1120" w:type="dxa"/>
            <w:shd w:val="clear" w:color="auto" w:fill="auto"/>
            <w:vAlign w:val="center"/>
          </w:tcPr>
          <w:p w14:paraId="4EB6DC7F" w14:textId="77777777" w:rsidR="003F4859" w:rsidRPr="003F4859" w:rsidRDefault="003F4859" w:rsidP="00C12C0F">
            <w:pPr>
              <w:jc w:val="center"/>
              <w:rPr>
                <w:sz w:val="20"/>
                <w:szCs w:val="20"/>
              </w:rPr>
            </w:pPr>
            <w:r w:rsidRPr="003F4859">
              <w:rPr>
                <w:sz w:val="20"/>
                <w:szCs w:val="20"/>
              </w:rPr>
              <w:t>0.42 (0.24-0.65)</w:t>
            </w:r>
          </w:p>
        </w:tc>
        <w:tc>
          <w:tcPr>
            <w:tcW w:w="1121" w:type="dxa"/>
            <w:shd w:val="clear" w:color="auto" w:fill="auto"/>
            <w:vAlign w:val="center"/>
          </w:tcPr>
          <w:p w14:paraId="5835D192" w14:textId="77777777" w:rsidR="003F4859" w:rsidRPr="003F4859" w:rsidRDefault="003F4859" w:rsidP="00C12C0F">
            <w:pPr>
              <w:jc w:val="center"/>
              <w:rPr>
                <w:sz w:val="20"/>
                <w:szCs w:val="20"/>
              </w:rPr>
            </w:pPr>
            <w:r w:rsidRPr="003F4859">
              <w:rPr>
                <w:sz w:val="20"/>
                <w:szCs w:val="20"/>
              </w:rPr>
              <w:t>0.18 (0.10-0.28)</w:t>
            </w:r>
          </w:p>
        </w:tc>
        <w:tc>
          <w:tcPr>
            <w:tcW w:w="1121" w:type="dxa"/>
            <w:shd w:val="clear" w:color="auto" w:fill="auto"/>
            <w:vAlign w:val="center"/>
          </w:tcPr>
          <w:p w14:paraId="23B5BB49" w14:textId="77777777" w:rsidR="003F4859" w:rsidRPr="003F4859" w:rsidRDefault="003F4859" w:rsidP="00C12C0F">
            <w:pPr>
              <w:jc w:val="center"/>
              <w:rPr>
                <w:sz w:val="20"/>
                <w:szCs w:val="20"/>
              </w:rPr>
            </w:pPr>
            <w:r w:rsidRPr="003F4859">
              <w:rPr>
                <w:sz w:val="20"/>
                <w:szCs w:val="20"/>
              </w:rPr>
              <w:t>0.25 (0.16-0.34)</w:t>
            </w:r>
          </w:p>
        </w:tc>
        <w:tc>
          <w:tcPr>
            <w:tcW w:w="1121" w:type="dxa"/>
            <w:shd w:val="clear" w:color="auto" w:fill="auto"/>
            <w:vAlign w:val="center"/>
          </w:tcPr>
          <w:p w14:paraId="0DDEB2EB" w14:textId="77777777" w:rsidR="003F4859" w:rsidRPr="003F4859" w:rsidRDefault="003F4859" w:rsidP="00C12C0F">
            <w:pPr>
              <w:jc w:val="center"/>
              <w:rPr>
                <w:sz w:val="20"/>
                <w:szCs w:val="20"/>
              </w:rPr>
            </w:pPr>
            <w:r w:rsidRPr="003F4859">
              <w:rPr>
                <w:sz w:val="20"/>
                <w:szCs w:val="20"/>
              </w:rPr>
              <w:t>3.63 (2.82-4.52)</w:t>
            </w:r>
          </w:p>
        </w:tc>
        <w:tc>
          <w:tcPr>
            <w:tcW w:w="1121" w:type="dxa"/>
            <w:shd w:val="clear" w:color="auto" w:fill="auto"/>
            <w:vAlign w:val="center"/>
          </w:tcPr>
          <w:p w14:paraId="33829B38" w14:textId="77777777" w:rsidR="003F4859" w:rsidRPr="003F4859" w:rsidRDefault="003F4859" w:rsidP="00C12C0F">
            <w:pPr>
              <w:jc w:val="center"/>
              <w:rPr>
                <w:sz w:val="20"/>
                <w:szCs w:val="20"/>
              </w:rPr>
            </w:pPr>
            <w:r w:rsidRPr="003F4859">
              <w:rPr>
                <w:sz w:val="20"/>
                <w:szCs w:val="20"/>
              </w:rPr>
              <w:t>0.98 (0.73-1.23)</w:t>
            </w:r>
          </w:p>
        </w:tc>
        <w:tc>
          <w:tcPr>
            <w:tcW w:w="1121" w:type="dxa"/>
            <w:shd w:val="clear" w:color="auto" w:fill="auto"/>
            <w:vAlign w:val="center"/>
          </w:tcPr>
          <w:p w14:paraId="34896F83" w14:textId="77777777" w:rsidR="003F4859" w:rsidRPr="003F4859" w:rsidRDefault="003F4859" w:rsidP="00C12C0F">
            <w:pPr>
              <w:jc w:val="center"/>
              <w:rPr>
                <w:sz w:val="20"/>
                <w:szCs w:val="20"/>
              </w:rPr>
            </w:pPr>
            <w:r w:rsidRPr="003F4859">
              <w:rPr>
                <w:sz w:val="20"/>
                <w:szCs w:val="20"/>
              </w:rPr>
              <w:t>1.58 (1.33-1.86)</w:t>
            </w:r>
          </w:p>
        </w:tc>
        <w:tc>
          <w:tcPr>
            <w:tcW w:w="1121" w:type="dxa"/>
            <w:shd w:val="clear" w:color="auto" w:fill="auto"/>
            <w:vAlign w:val="center"/>
          </w:tcPr>
          <w:p w14:paraId="1787C8F6" w14:textId="77777777" w:rsidR="003F4859" w:rsidRPr="003F4859" w:rsidRDefault="003F4859" w:rsidP="00C12C0F">
            <w:pPr>
              <w:jc w:val="center"/>
              <w:rPr>
                <w:sz w:val="20"/>
                <w:szCs w:val="20"/>
              </w:rPr>
            </w:pPr>
            <w:r w:rsidRPr="003F4859">
              <w:rPr>
                <w:sz w:val="20"/>
                <w:szCs w:val="20"/>
              </w:rPr>
              <w:t>12.51 (10.01-15.43)</w:t>
            </w:r>
          </w:p>
        </w:tc>
        <w:tc>
          <w:tcPr>
            <w:tcW w:w="1121" w:type="dxa"/>
            <w:shd w:val="clear" w:color="auto" w:fill="auto"/>
            <w:vAlign w:val="center"/>
          </w:tcPr>
          <w:p w14:paraId="4F354D13" w14:textId="77777777" w:rsidR="003F4859" w:rsidRPr="003F4859" w:rsidRDefault="003F4859" w:rsidP="00C12C0F">
            <w:pPr>
              <w:jc w:val="center"/>
              <w:rPr>
                <w:sz w:val="20"/>
                <w:szCs w:val="20"/>
              </w:rPr>
            </w:pPr>
            <w:r w:rsidRPr="003F4859">
              <w:rPr>
                <w:sz w:val="20"/>
                <w:szCs w:val="20"/>
              </w:rPr>
              <w:t>5.61 (3.82-7.62)</w:t>
            </w:r>
          </w:p>
        </w:tc>
        <w:tc>
          <w:tcPr>
            <w:tcW w:w="1121" w:type="dxa"/>
            <w:shd w:val="clear" w:color="auto" w:fill="auto"/>
            <w:vAlign w:val="center"/>
          </w:tcPr>
          <w:p w14:paraId="4ADAA539" w14:textId="77777777" w:rsidR="003F4859" w:rsidRPr="003F4859" w:rsidRDefault="003F4859" w:rsidP="00C12C0F">
            <w:pPr>
              <w:jc w:val="center"/>
              <w:rPr>
                <w:sz w:val="20"/>
                <w:szCs w:val="20"/>
              </w:rPr>
            </w:pPr>
            <w:r w:rsidRPr="003F4859">
              <w:rPr>
                <w:sz w:val="20"/>
                <w:szCs w:val="20"/>
              </w:rPr>
              <w:t>8.13 (6.41-9.67)</w:t>
            </w:r>
          </w:p>
        </w:tc>
        <w:tc>
          <w:tcPr>
            <w:tcW w:w="1121" w:type="dxa"/>
            <w:shd w:val="clear" w:color="auto" w:fill="auto"/>
            <w:vAlign w:val="center"/>
          </w:tcPr>
          <w:p w14:paraId="410154F2" w14:textId="77777777" w:rsidR="003F4859" w:rsidRPr="003F4859" w:rsidRDefault="003F4859" w:rsidP="00C12C0F">
            <w:pPr>
              <w:jc w:val="center"/>
              <w:rPr>
                <w:sz w:val="20"/>
                <w:szCs w:val="20"/>
              </w:rPr>
            </w:pPr>
            <w:r w:rsidRPr="003F4859">
              <w:rPr>
                <w:sz w:val="20"/>
                <w:szCs w:val="20"/>
              </w:rPr>
              <w:t>19.13 (15.74-22.94)</w:t>
            </w:r>
          </w:p>
        </w:tc>
        <w:tc>
          <w:tcPr>
            <w:tcW w:w="1121" w:type="dxa"/>
            <w:shd w:val="clear" w:color="auto" w:fill="auto"/>
            <w:vAlign w:val="center"/>
          </w:tcPr>
          <w:p w14:paraId="6B24AE90" w14:textId="77777777" w:rsidR="003F4859" w:rsidRPr="003F4859" w:rsidRDefault="003F4859" w:rsidP="00C12C0F">
            <w:pPr>
              <w:jc w:val="center"/>
              <w:rPr>
                <w:sz w:val="20"/>
                <w:szCs w:val="20"/>
              </w:rPr>
            </w:pPr>
            <w:r w:rsidRPr="003F4859">
              <w:rPr>
                <w:sz w:val="20"/>
                <w:szCs w:val="20"/>
              </w:rPr>
              <w:t>8.88 (6.21-12.10)</w:t>
            </w:r>
          </w:p>
        </w:tc>
        <w:tc>
          <w:tcPr>
            <w:tcW w:w="1121" w:type="dxa"/>
            <w:shd w:val="clear" w:color="auto" w:fill="auto"/>
            <w:vAlign w:val="center"/>
          </w:tcPr>
          <w:p w14:paraId="7949C4AB" w14:textId="77777777" w:rsidR="003F4859" w:rsidRPr="003F4859" w:rsidRDefault="003F4859" w:rsidP="00C12C0F">
            <w:pPr>
              <w:jc w:val="center"/>
              <w:rPr>
                <w:sz w:val="20"/>
                <w:szCs w:val="20"/>
              </w:rPr>
            </w:pPr>
            <w:r w:rsidRPr="003F4859">
              <w:rPr>
                <w:sz w:val="20"/>
                <w:szCs w:val="20"/>
              </w:rPr>
              <w:t>13.43 (10.85-15.66)</w:t>
            </w:r>
          </w:p>
        </w:tc>
      </w:tr>
      <w:tr w:rsidR="003F4859" w:rsidRPr="003F4859" w14:paraId="65BF04DA" w14:textId="77777777" w:rsidTr="00C12C0F">
        <w:trPr>
          <w:gridAfter w:val="1"/>
          <w:wAfter w:w="11" w:type="dxa"/>
          <w:trHeight w:val="690"/>
        </w:trPr>
        <w:tc>
          <w:tcPr>
            <w:tcW w:w="1574" w:type="dxa"/>
            <w:shd w:val="clear" w:color="auto" w:fill="auto"/>
            <w:vAlign w:val="center"/>
          </w:tcPr>
          <w:p w14:paraId="1E529EFE" w14:textId="77777777" w:rsidR="003F4859" w:rsidRPr="003F4859" w:rsidRDefault="003F4859" w:rsidP="00C12C0F">
            <w:pPr>
              <w:jc w:val="center"/>
              <w:rPr>
                <w:b/>
                <w:sz w:val="20"/>
                <w:szCs w:val="20"/>
              </w:rPr>
            </w:pPr>
            <w:r w:rsidRPr="003F4859">
              <w:rPr>
                <w:b/>
                <w:sz w:val="20"/>
                <w:szCs w:val="20"/>
              </w:rPr>
              <w:t>30-39</w:t>
            </w:r>
          </w:p>
        </w:tc>
        <w:tc>
          <w:tcPr>
            <w:tcW w:w="1120" w:type="dxa"/>
            <w:shd w:val="clear" w:color="auto" w:fill="auto"/>
            <w:vAlign w:val="center"/>
          </w:tcPr>
          <w:p w14:paraId="62AA2A1F" w14:textId="77777777" w:rsidR="003F4859" w:rsidRPr="003F4859" w:rsidRDefault="003F4859" w:rsidP="00C12C0F">
            <w:pPr>
              <w:jc w:val="center"/>
              <w:rPr>
                <w:sz w:val="20"/>
                <w:szCs w:val="20"/>
              </w:rPr>
            </w:pPr>
            <w:r w:rsidRPr="003F4859">
              <w:rPr>
                <w:sz w:val="20"/>
                <w:szCs w:val="20"/>
              </w:rPr>
              <w:t>0.50 (0.40-0.62)</w:t>
            </w:r>
          </w:p>
        </w:tc>
        <w:tc>
          <w:tcPr>
            <w:tcW w:w="1121" w:type="dxa"/>
            <w:shd w:val="clear" w:color="auto" w:fill="auto"/>
            <w:vAlign w:val="center"/>
          </w:tcPr>
          <w:p w14:paraId="351EDBC7" w14:textId="77777777" w:rsidR="003F4859" w:rsidRPr="003F4859" w:rsidRDefault="003F4859" w:rsidP="00C12C0F">
            <w:pPr>
              <w:jc w:val="center"/>
              <w:rPr>
                <w:sz w:val="20"/>
                <w:szCs w:val="20"/>
              </w:rPr>
            </w:pPr>
            <w:r w:rsidRPr="003F4859">
              <w:rPr>
                <w:sz w:val="20"/>
                <w:szCs w:val="20"/>
              </w:rPr>
              <w:t>0.18 (0.13-0.23)</w:t>
            </w:r>
          </w:p>
        </w:tc>
        <w:tc>
          <w:tcPr>
            <w:tcW w:w="1121" w:type="dxa"/>
            <w:shd w:val="clear" w:color="auto" w:fill="auto"/>
            <w:vAlign w:val="center"/>
          </w:tcPr>
          <w:p w14:paraId="7BE22613" w14:textId="77777777" w:rsidR="003F4859" w:rsidRPr="003F4859" w:rsidRDefault="003F4859" w:rsidP="00C12C0F">
            <w:pPr>
              <w:jc w:val="center"/>
              <w:rPr>
                <w:sz w:val="20"/>
                <w:szCs w:val="20"/>
              </w:rPr>
            </w:pPr>
            <w:r w:rsidRPr="003F4859">
              <w:rPr>
                <w:sz w:val="20"/>
                <w:szCs w:val="20"/>
              </w:rPr>
              <w:t>0.31 (0.25-0.37)</w:t>
            </w:r>
          </w:p>
        </w:tc>
        <w:tc>
          <w:tcPr>
            <w:tcW w:w="1121" w:type="dxa"/>
            <w:shd w:val="clear" w:color="auto" w:fill="auto"/>
            <w:vAlign w:val="center"/>
          </w:tcPr>
          <w:p w14:paraId="2DDB9D5E" w14:textId="77777777" w:rsidR="003F4859" w:rsidRPr="003F4859" w:rsidRDefault="003F4859" w:rsidP="00C12C0F">
            <w:pPr>
              <w:jc w:val="center"/>
              <w:rPr>
                <w:sz w:val="20"/>
                <w:szCs w:val="20"/>
              </w:rPr>
            </w:pPr>
            <w:r w:rsidRPr="003F4859">
              <w:rPr>
                <w:sz w:val="20"/>
                <w:szCs w:val="20"/>
              </w:rPr>
              <w:t>3.51 (3.10-3.93)</w:t>
            </w:r>
          </w:p>
        </w:tc>
        <w:tc>
          <w:tcPr>
            <w:tcW w:w="1121" w:type="dxa"/>
            <w:shd w:val="clear" w:color="auto" w:fill="auto"/>
            <w:vAlign w:val="center"/>
          </w:tcPr>
          <w:p w14:paraId="5D30D95E" w14:textId="77777777" w:rsidR="003F4859" w:rsidRPr="003F4859" w:rsidRDefault="003F4859" w:rsidP="00C12C0F">
            <w:pPr>
              <w:jc w:val="center"/>
              <w:rPr>
                <w:sz w:val="20"/>
                <w:szCs w:val="20"/>
              </w:rPr>
            </w:pPr>
            <w:r w:rsidRPr="003F4859">
              <w:rPr>
                <w:sz w:val="20"/>
                <w:szCs w:val="20"/>
              </w:rPr>
              <w:t>1.27 (1.06-1.47)</w:t>
            </w:r>
          </w:p>
        </w:tc>
        <w:tc>
          <w:tcPr>
            <w:tcW w:w="1121" w:type="dxa"/>
            <w:shd w:val="clear" w:color="auto" w:fill="auto"/>
            <w:vAlign w:val="center"/>
          </w:tcPr>
          <w:p w14:paraId="360FCA29" w14:textId="77777777" w:rsidR="003F4859" w:rsidRPr="003F4859" w:rsidRDefault="003F4859" w:rsidP="00C12C0F">
            <w:pPr>
              <w:jc w:val="center"/>
              <w:rPr>
                <w:sz w:val="20"/>
                <w:szCs w:val="20"/>
              </w:rPr>
            </w:pPr>
            <w:r w:rsidRPr="003F4859">
              <w:rPr>
                <w:sz w:val="20"/>
                <w:szCs w:val="20"/>
              </w:rPr>
              <w:t>2.09 (1.90-2.29)</w:t>
            </w:r>
          </w:p>
        </w:tc>
        <w:tc>
          <w:tcPr>
            <w:tcW w:w="1121" w:type="dxa"/>
            <w:shd w:val="clear" w:color="auto" w:fill="auto"/>
            <w:vAlign w:val="center"/>
          </w:tcPr>
          <w:p w14:paraId="16CB46A9" w14:textId="77777777" w:rsidR="003F4859" w:rsidRPr="003F4859" w:rsidRDefault="003F4859" w:rsidP="00C12C0F">
            <w:pPr>
              <w:jc w:val="center"/>
              <w:rPr>
                <w:sz w:val="20"/>
                <w:szCs w:val="20"/>
              </w:rPr>
            </w:pPr>
            <w:r w:rsidRPr="003F4859">
              <w:rPr>
                <w:sz w:val="20"/>
                <w:szCs w:val="20"/>
              </w:rPr>
              <w:t>9.13 (7.97-10.27)</w:t>
            </w:r>
          </w:p>
        </w:tc>
        <w:tc>
          <w:tcPr>
            <w:tcW w:w="1121" w:type="dxa"/>
            <w:shd w:val="clear" w:color="auto" w:fill="auto"/>
            <w:vAlign w:val="center"/>
          </w:tcPr>
          <w:p w14:paraId="0F628AFA" w14:textId="77777777" w:rsidR="003F4859" w:rsidRPr="003F4859" w:rsidRDefault="003F4859" w:rsidP="00C12C0F">
            <w:pPr>
              <w:jc w:val="center"/>
              <w:rPr>
                <w:sz w:val="20"/>
                <w:szCs w:val="20"/>
              </w:rPr>
            </w:pPr>
            <w:r w:rsidRPr="003F4859">
              <w:rPr>
                <w:sz w:val="20"/>
                <w:szCs w:val="20"/>
              </w:rPr>
              <w:t>5.52 (4.43-6.73)</w:t>
            </w:r>
          </w:p>
        </w:tc>
        <w:tc>
          <w:tcPr>
            <w:tcW w:w="1121" w:type="dxa"/>
            <w:shd w:val="clear" w:color="auto" w:fill="auto"/>
            <w:vAlign w:val="center"/>
          </w:tcPr>
          <w:p w14:paraId="527A5A88" w14:textId="77777777" w:rsidR="003F4859" w:rsidRPr="003F4859" w:rsidRDefault="003F4859" w:rsidP="00C12C0F">
            <w:pPr>
              <w:jc w:val="center"/>
              <w:rPr>
                <w:sz w:val="20"/>
                <w:szCs w:val="20"/>
              </w:rPr>
            </w:pPr>
            <w:r w:rsidRPr="003F4859">
              <w:rPr>
                <w:sz w:val="20"/>
                <w:szCs w:val="20"/>
              </w:rPr>
              <w:t>7.14 (6.33-7.98)</w:t>
            </w:r>
          </w:p>
        </w:tc>
        <w:tc>
          <w:tcPr>
            <w:tcW w:w="1121" w:type="dxa"/>
            <w:shd w:val="clear" w:color="auto" w:fill="auto"/>
            <w:vAlign w:val="center"/>
          </w:tcPr>
          <w:p w14:paraId="3AEFF8B6" w14:textId="77777777" w:rsidR="003F4859" w:rsidRPr="003F4859" w:rsidRDefault="003F4859" w:rsidP="00C12C0F">
            <w:pPr>
              <w:jc w:val="center"/>
              <w:rPr>
                <w:sz w:val="20"/>
                <w:szCs w:val="20"/>
              </w:rPr>
            </w:pPr>
            <w:r w:rsidRPr="003F4859">
              <w:rPr>
                <w:sz w:val="20"/>
                <w:szCs w:val="20"/>
              </w:rPr>
              <w:t>12.97 (11.27-14.62)</w:t>
            </w:r>
          </w:p>
        </w:tc>
        <w:tc>
          <w:tcPr>
            <w:tcW w:w="1121" w:type="dxa"/>
            <w:shd w:val="clear" w:color="auto" w:fill="auto"/>
            <w:vAlign w:val="center"/>
          </w:tcPr>
          <w:p w14:paraId="232527C6" w14:textId="77777777" w:rsidR="003F4859" w:rsidRPr="003F4859" w:rsidRDefault="003F4859" w:rsidP="00C12C0F">
            <w:pPr>
              <w:jc w:val="center"/>
              <w:rPr>
                <w:sz w:val="20"/>
                <w:szCs w:val="20"/>
              </w:rPr>
            </w:pPr>
            <w:r w:rsidRPr="003F4859">
              <w:rPr>
                <w:sz w:val="20"/>
                <w:szCs w:val="20"/>
              </w:rPr>
              <w:t>8.97 (6.81-11.31)</w:t>
            </w:r>
          </w:p>
        </w:tc>
        <w:tc>
          <w:tcPr>
            <w:tcW w:w="1121" w:type="dxa"/>
            <w:shd w:val="clear" w:color="auto" w:fill="auto"/>
            <w:vAlign w:val="center"/>
          </w:tcPr>
          <w:p w14:paraId="63739F9C" w14:textId="77777777" w:rsidR="003F4859" w:rsidRPr="003F4859" w:rsidRDefault="003F4859" w:rsidP="00C12C0F">
            <w:pPr>
              <w:jc w:val="center"/>
              <w:rPr>
                <w:sz w:val="20"/>
                <w:szCs w:val="20"/>
              </w:rPr>
            </w:pPr>
            <w:r w:rsidRPr="003F4859">
              <w:rPr>
                <w:sz w:val="20"/>
                <w:szCs w:val="20"/>
              </w:rPr>
              <w:t>10.92 (9.63-12.25)</w:t>
            </w:r>
          </w:p>
        </w:tc>
      </w:tr>
      <w:tr w:rsidR="003F4859" w:rsidRPr="003F4859" w14:paraId="14AE3F5B" w14:textId="77777777" w:rsidTr="00C12C0F">
        <w:trPr>
          <w:gridAfter w:val="1"/>
          <w:wAfter w:w="11" w:type="dxa"/>
          <w:trHeight w:val="690"/>
        </w:trPr>
        <w:tc>
          <w:tcPr>
            <w:tcW w:w="1574" w:type="dxa"/>
            <w:shd w:val="clear" w:color="auto" w:fill="auto"/>
            <w:vAlign w:val="center"/>
          </w:tcPr>
          <w:p w14:paraId="6C2A0F96" w14:textId="77777777" w:rsidR="003F4859" w:rsidRPr="003F4859" w:rsidRDefault="003F4859" w:rsidP="00C12C0F">
            <w:pPr>
              <w:jc w:val="center"/>
              <w:rPr>
                <w:b/>
                <w:sz w:val="20"/>
                <w:szCs w:val="20"/>
              </w:rPr>
            </w:pPr>
            <w:r w:rsidRPr="003F4859">
              <w:rPr>
                <w:b/>
                <w:sz w:val="20"/>
                <w:szCs w:val="20"/>
              </w:rPr>
              <w:t>40-49</w:t>
            </w:r>
          </w:p>
        </w:tc>
        <w:tc>
          <w:tcPr>
            <w:tcW w:w="1120" w:type="dxa"/>
            <w:shd w:val="clear" w:color="auto" w:fill="auto"/>
            <w:vAlign w:val="center"/>
          </w:tcPr>
          <w:p w14:paraId="24A4D904" w14:textId="77777777" w:rsidR="003F4859" w:rsidRPr="003F4859" w:rsidRDefault="003F4859" w:rsidP="00C12C0F">
            <w:pPr>
              <w:tabs>
                <w:tab w:val="center" w:pos="1121"/>
              </w:tabs>
              <w:jc w:val="center"/>
              <w:rPr>
                <w:sz w:val="20"/>
                <w:szCs w:val="20"/>
              </w:rPr>
            </w:pPr>
            <w:r w:rsidRPr="003F4859">
              <w:rPr>
                <w:sz w:val="20"/>
                <w:szCs w:val="20"/>
              </w:rPr>
              <w:t>0.56 (0.50-0.62)</w:t>
            </w:r>
          </w:p>
        </w:tc>
        <w:tc>
          <w:tcPr>
            <w:tcW w:w="1121" w:type="dxa"/>
            <w:shd w:val="clear" w:color="auto" w:fill="auto"/>
            <w:vAlign w:val="center"/>
          </w:tcPr>
          <w:p w14:paraId="63263B1A" w14:textId="77777777" w:rsidR="003F4859" w:rsidRPr="003F4859" w:rsidRDefault="003F4859" w:rsidP="00C12C0F">
            <w:pPr>
              <w:tabs>
                <w:tab w:val="center" w:pos="1121"/>
              </w:tabs>
              <w:jc w:val="center"/>
              <w:rPr>
                <w:sz w:val="20"/>
                <w:szCs w:val="20"/>
              </w:rPr>
            </w:pPr>
            <w:r w:rsidRPr="003F4859">
              <w:rPr>
                <w:sz w:val="20"/>
                <w:szCs w:val="20"/>
              </w:rPr>
              <w:t>0.45 (0.38-0.53)</w:t>
            </w:r>
          </w:p>
        </w:tc>
        <w:tc>
          <w:tcPr>
            <w:tcW w:w="1121" w:type="dxa"/>
            <w:shd w:val="clear" w:color="auto" w:fill="auto"/>
            <w:vAlign w:val="center"/>
          </w:tcPr>
          <w:p w14:paraId="4CB64DAE" w14:textId="77777777" w:rsidR="003F4859" w:rsidRPr="003F4859" w:rsidRDefault="003F4859" w:rsidP="00C12C0F">
            <w:pPr>
              <w:tabs>
                <w:tab w:val="center" w:pos="1121"/>
              </w:tabs>
              <w:jc w:val="center"/>
              <w:rPr>
                <w:sz w:val="20"/>
                <w:szCs w:val="20"/>
              </w:rPr>
            </w:pPr>
            <w:r w:rsidRPr="003F4859">
              <w:rPr>
                <w:sz w:val="20"/>
                <w:szCs w:val="20"/>
              </w:rPr>
              <w:t>0.52 (0.47-0.57)</w:t>
            </w:r>
          </w:p>
        </w:tc>
        <w:tc>
          <w:tcPr>
            <w:tcW w:w="1121" w:type="dxa"/>
            <w:shd w:val="clear" w:color="auto" w:fill="auto"/>
            <w:vAlign w:val="center"/>
          </w:tcPr>
          <w:p w14:paraId="08CEE202" w14:textId="77777777" w:rsidR="003F4859" w:rsidRPr="003F4859" w:rsidRDefault="003F4859" w:rsidP="00C12C0F">
            <w:pPr>
              <w:jc w:val="center"/>
              <w:rPr>
                <w:sz w:val="20"/>
                <w:szCs w:val="20"/>
              </w:rPr>
            </w:pPr>
            <w:r w:rsidRPr="003F4859">
              <w:rPr>
                <w:sz w:val="20"/>
                <w:szCs w:val="20"/>
              </w:rPr>
              <w:t>3.20 (3.00-3.41)</w:t>
            </w:r>
          </w:p>
        </w:tc>
        <w:tc>
          <w:tcPr>
            <w:tcW w:w="1121" w:type="dxa"/>
            <w:shd w:val="clear" w:color="auto" w:fill="auto"/>
            <w:vAlign w:val="center"/>
          </w:tcPr>
          <w:p w14:paraId="03C11962" w14:textId="77777777" w:rsidR="003F4859" w:rsidRPr="003F4859" w:rsidRDefault="003F4859" w:rsidP="00C12C0F">
            <w:pPr>
              <w:jc w:val="center"/>
              <w:rPr>
                <w:sz w:val="20"/>
                <w:szCs w:val="20"/>
              </w:rPr>
            </w:pPr>
            <w:r w:rsidRPr="003F4859">
              <w:rPr>
                <w:sz w:val="20"/>
                <w:szCs w:val="20"/>
              </w:rPr>
              <w:t>2.56 (2.32-2.78)</w:t>
            </w:r>
          </w:p>
        </w:tc>
        <w:tc>
          <w:tcPr>
            <w:tcW w:w="1121" w:type="dxa"/>
            <w:shd w:val="clear" w:color="auto" w:fill="auto"/>
            <w:vAlign w:val="center"/>
          </w:tcPr>
          <w:p w14:paraId="21F76FFD" w14:textId="77777777" w:rsidR="003F4859" w:rsidRPr="003F4859" w:rsidRDefault="003F4859" w:rsidP="00C12C0F">
            <w:pPr>
              <w:jc w:val="center"/>
              <w:rPr>
                <w:sz w:val="20"/>
                <w:szCs w:val="20"/>
              </w:rPr>
            </w:pPr>
            <w:r w:rsidRPr="003F4859">
              <w:rPr>
                <w:sz w:val="20"/>
                <w:szCs w:val="20"/>
              </w:rPr>
              <w:t>2.93 (2.78-3.08)</w:t>
            </w:r>
          </w:p>
        </w:tc>
        <w:tc>
          <w:tcPr>
            <w:tcW w:w="1121" w:type="dxa"/>
            <w:shd w:val="clear" w:color="auto" w:fill="auto"/>
            <w:vAlign w:val="center"/>
          </w:tcPr>
          <w:p w14:paraId="2C8FF6E8" w14:textId="77777777" w:rsidR="003F4859" w:rsidRPr="003F4859" w:rsidRDefault="003F4859" w:rsidP="00C12C0F">
            <w:pPr>
              <w:jc w:val="center"/>
              <w:rPr>
                <w:sz w:val="20"/>
                <w:szCs w:val="20"/>
              </w:rPr>
            </w:pPr>
            <w:r w:rsidRPr="003F4859">
              <w:rPr>
                <w:sz w:val="20"/>
                <w:szCs w:val="20"/>
              </w:rPr>
              <w:t>6.59 (6.07-7.10)</w:t>
            </w:r>
          </w:p>
        </w:tc>
        <w:tc>
          <w:tcPr>
            <w:tcW w:w="1121" w:type="dxa"/>
            <w:shd w:val="clear" w:color="auto" w:fill="auto"/>
            <w:vAlign w:val="center"/>
          </w:tcPr>
          <w:p w14:paraId="29FFEC63" w14:textId="77777777" w:rsidR="003F4859" w:rsidRPr="003F4859" w:rsidRDefault="003F4859" w:rsidP="00C12C0F">
            <w:pPr>
              <w:jc w:val="center"/>
              <w:rPr>
                <w:sz w:val="20"/>
                <w:szCs w:val="20"/>
              </w:rPr>
            </w:pPr>
            <w:r w:rsidRPr="003F4859">
              <w:rPr>
                <w:sz w:val="20"/>
                <w:szCs w:val="20"/>
              </w:rPr>
              <w:t>6.32 (5.68-7.08)</w:t>
            </w:r>
          </w:p>
        </w:tc>
        <w:tc>
          <w:tcPr>
            <w:tcW w:w="1121" w:type="dxa"/>
            <w:shd w:val="clear" w:color="auto" w:fill="auto"/>
            <w:vAlign w:val="center"/>
          </w:tcPr>
          <w:p w14:paraId="5A1C5E17" w14:textId="77777777" w:rsidR="003F4859" w:rsidRPr="003F4859" w:rsidRDefault="003F4859" w:rsidP="00C12C0F">
            <w:pPr>
              <w:jc w:val="center"/>
              <w:rPr>
                <w:sz w:val="20"/>
                <w:szCs w:val="20"/>
              </w:rPr>
            </w:pPr>
            <w:r w:rsidRPr="003F4859">
              <w:rPr>
                <w:sz w:val="20"/>
                <w:szCs w:val="20"/>
              </w:rPr>
              <w:t>6.47 (6.09-6.89)</w:t>
            </w:r>
          </w:p>
        </w:tc>
        <w:tc>
          <w:tcPr>
            <w:tcW w:w="1121" w:type="dxa"/>
            <w:shd w:val="clear" w:color="auto" w:fill="auto"/>
            <w:vAlign w:val="center"/>
          </w:tcPr>
          <w:p w14:paraId="0D52872E"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321895A0"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7430F184" w14:textId="77777777" w:rsidR="003F4859" w:rsidRPr="003F4859" w:rsidRDefault="003F4859" w:rsidP="00C12C0F">
            <w:pPr>
              <w:jc w:val="center"/>
              <w:rPr>
                <w:sz w:val="20"/>
                <w:szCs w:val="20"/>
              </w:rPr>
            </w:pPr>
            <w:r w:rsidRPr="003F4859">
              <w:rPr>
                <w:sz w:val="20"/>
                <w:szCs w:val="20"/>
              </w:rPr>
              <w:t>-</w:t>
            </w:r>
          </w:p>
        </w:tc>
      </w:tr>
      <w:tr w:rsidR="003F4859" w:rsidRPr="003F4859" w14:paraId="284281FB" w14:textId="77777777" w:rsidTr="00C12C0F">
        <w:trPr>
          <w:gridAfter w:val="1"/>
          <w:wAfter w:w="11" w:type="dxa"/>
          <w:trHeight w:val="690"/>
        </w:trPr>
        <w:tc>
          <w:tcPr>
            <w:tcW w:w="1574" w:type="dxa"/>
            <w:shd w:val="clear" w:color="auto" w:fill="auto"/>
            <w:vAlign w:val="center"/>
          </w:tcPr>
          <w:p w14:paraId="7BC136D5" w14:textId="77777777" w:rsidR="003F4859" w:rsidRPr="003F4859" w:rsidRDefault="003F4859" w:rsidP="00C12C0F">
            <w:pPr>
              <w:jc w:val="center"/>
              <w:rPr>
                <w:b/>
                <w:sz w:val="20"/>
                <w:szCs w:val="20"/>
              </w:rPr>
            </w:pPr>
            <w:r w:rsidRPr="003F4859">
              <w:rPr>
                <w:b/>
                <w:sz w:val="20"/>
                <w:szCs w:val="20"/>
              </w:rPr>
              <w:t>50-59</w:t>
            </w:r>
          </w:p>
        </w:tc>
        <w:tc>
          <w:tcPr>
            <w:tcW w:w="1120" w:type="dxa"/>
            <w:shd w:val="clear" w:color="auto" w:fill="auto"/>
            <w:vAlign w:val="center"/>
          </w:tcPr>
          <w:p w14:paraId="3E619319" w14:textId="77777777" w:rsidR="003F4859" w:rsidRPr="003F4859" w:rsidRDefault="003F4859" w:rsidP="00C12C0F">
            <w:pPr>
              <w:jc w:val="center"/>
              <w:rPr>
                <w:sz w:val="20"/>
                <w:szCs w:val="20"/>
              </w:rPr>
            </w:pPr>
            <w:r w:rsidRPr="003F4859">
              <w:rPr>
                <w:sz w:val="20"/>
                <w:szCs w:val="20"/>
              </w:rPr>
              <w:t>0.72 (0.66-0.78)</w:t>
            </w:r>
          </w:p>
        </w:tc>
        <w:tc>
          <w:tcPr>
            <w:tcW w:w="1121" w:type="dxa"/>
            <w:shd w:val="clear" w:color="auto" w:fill="auto"/>
            <w:vAlign w:val="center"/>
          </w:tcPr>
          <w:p w14:paraId="4054FA87" w14:textId="77777777" w:rsidR="003F4859" w:rsidRPr="003F4859" w:rsidRDefault="003F4859" w:rsidP="00C12C0F">
            <w:pPr>
              <w:jc w:val="center"/>
              <w:rPr>
                <w:sz w:val="20"/>
                <w:szCs w:val="20"/>
              </w:rPr>
            </w:pPr>
            <w:r w:rsidRPr="003F4859">
              <w:rPr>
                <w:sz w:val="20"/>
                <w:szCs w:val="20"/>
              </w:rPr>
              <w:t>0.52 (0.47-0.58)</w:t>
            </w:r>
          </w:p>
        </w:tc>
        <w:tc>
          <w:tcPr>
            <w:tcW w:w="1121" w:type="dxa"/>
            <w:shd w:val="clear" w:color="auto" w:fill="auto"/>
            <w:vAlign w:val="center"/>
          </w:tcPr>
          <w:p w14:paraId="171BDBB8" w14:textId="77777777" w:rsidR="003F4859" w:rsidRPr="003F4859" w:rsidRDefault="003F4859" w:rsidP="00C12C0F">
            <w:pPr>
              <w:jc w:val="center"/>
              <w:rPr>
                <w:sz w:val="20"/>
                <w:szCs w:val="20"/>
              </w:rPr>
            </w:pPr>
            <w:r w:rsidRPr="003F4859">
              <w:rPr>
                <w:sz w:val="20"/>
                <w:szCs w:val="20"/>
              </w:rPr>
              <w:t>0.64 (0.60-0.68)</w:t>
            </w:r>
          </w:p>
        </w:tc>
        <w:tc>
          <w:tcPr>
            <w:tcW w:w="1121" w:type="dxa"/>
            <w:shd w:val="clear" w:color="auto" w:fill="auto"/>
            <w:vAlign w:val="center"/>
          </w:tcPr>
          <w:p w14:paraId="22C8F10C" w14:textId="77777777" w:rsidR="003F4859" w:rsidRPr="003F4859" w:rsidRDefault="003F4859" w:rsidP="00C12C0F">
            <w:pPr>
              <w:jc w:val="center"/>
              <w:rPr>
                <w:sz w:val="20"/>
                <w:szCs w:val="20"/>
              </w:rPr>
            </w:pPr>
            <w:r w:rsidRPr="003F4859">
              <w:rPr>
                <w:sz w:val="20"/>
                <w:szCs w:val="20"/>
              </w:rPr>
              <w:t>3.35 (3.18-3.53)</w:t>
            </w:r>
          </w:p>
        </w:tc>
        <w:tc>
          <w:tcPr>
            <w:tcW w:w="1121" w:type="dxa"/>
            <w:shd w:val="clear" w:color="auto" w:fill="auto"/>
            <w:vAlign w:val="center"/>
          </w:tcPr>
          <w:p w14:paraId="11D40C9D" w14:textId="77777777" w:rsidR="003F4859" w:rsidRPr="003F4859" w:rsidRDefault="003F4859" w:rsidP="00C12C0F">
            <w:pPr>
              <w:jc w:val="center"/>
              <w:rPr>
                <w:sz w:val="20"/>
                <w:szCs w:val="20"/>
              </w:rPr>
            </w:pPr>
            <w:r w:rsidRPr="003F4859">
              <w:rPr>
                <w:sz w:val="20"/>
                <w:szCs w:val="20"/>
              </w:rPr>
              <w:t>2.63 (2.47-2.82)</w:t>
            </w:r>
          </w:p>
        </w:tc>
        <w:tc>
          <w:tcPr>
            <w:tcW w:w="1121" w:type="dxa"/>
            <w:shd w:val="clear" w:color="auto" w:fill="auto"/>
            <w:vAlign w:val="center"/>
          </w:tcPr>
          <w:p w14:paraId="0EF49FCE" w14:textId="77777777" w:rsidR="003F4859" w:rsidRPr="003F4859" w:rsidRDefault="003F4859" w:rsidP="00C12C0F">
            <w:pPr>
              <w:jc w:val="center"/>
              <w:rPr>
                <w:sz w:val="20"/>
                <w:szCs w:val="20"/>
              </w:rPr>
            </w:pPr>
            <w:r w:rsidRPr="003F4859">
              <w:rPr>
                <w:sz w:val="20"/>
                <w:szCs w:val="20"/>
              </w:rPr>
              <w:t>3.05 (2.94-3.18)</w:t>
            </w:r>
          </w:p>
        </w:tc>
        <w:tc>
          <w:tcPr>
            <w:tcW w:w="1121" w:type="dxa"/>
            <w:shd w:val="clear" w:color="auto" w:fill="auto"/>
            <w:vAlign w:val="center"/>
          </w:tcPr>
          <w:p w14:paraId="59A36139" w14:textId="77777777" w:rsidR="003F4859" w:rsidRPr="003F4859" w:rsidRDefault="003F4859" w:rsidP="00C12C0F">
            <w:pPr>
              <w:jc w:val="center"/>
              <w:rPr>
                <w:sz w:val="20"/>
                <w:szCs w:val="20"/>
              </w:rPr>
            </w:pPr>
            <w:r w:rsidRPr="003F4859">
              <w:rPr>
                <w:sz w:val="20"/>
                <w:szCs w:val="20"/>
              </w:rPr>
              <w:t>6.59 (6.14-7.16)</w:t>
            </w:r>
          </w:p>
        </w:tc>
        <w:tc>
          <w:tcPr>
            <w:tcW w:w="1121" w:type="dxa"/>
            <w:shd w:val="clear" w:color="auto" w:fill="auto"/>
            <w:vAlign w:val="center"/>
          </w:tcPr>
          <w:p w14:paraId="6BD5BB2B" w14:textId="77777777" w:rsidR="003F4859" w:rsidRPr="003F4859" w:rsidRDefault="003F4859" w:rsidP="00C12C0F">
            <w:pPr>
              <w:jc w:val="center"/>
              <w:rPr>
                <w:sz w:val="20"/>
                <w:szCs w:val="20"/>
              </w:rPr>
            </w:pPr>
            <w:r w:rsidRPr="003F4859">
              <w:rPr>
                <w:sz w:val="20"/>
                <w:szCs w:val="20"/>
              </w:rPr>
              <w:t>6.41 (5.79-7.03)</w:t>
            </w:r>
          </w:p>
        </w:tc>
        <w:tc>
          <w:tcPr>
            <w:tcW w:w="1121" w:type="dxa"/>
            <w:shd w:val="clear" w:color="auto" w:fill="auto"/>
            <w:vAlign w:val="center"/>
          </w:tcPr>
          <w:p w14:paraId="017A5D4E" w14:textId="77777777" w:rsidR="003F4859" w:rsidRPr="003F4859" w:rsidRDefault="003F4859" w:rsidP="00C12C0F">
            <w:pPr>
              <w:jc w:val="center"/>
              <w:rPr>
                <w:sz w:val="20"/>
                <w:szCs w:val="20"/>
              </w:rPr>
            </w:pPr>
            <w:r w:rsidRPr="003F4859">
              <w:rPr>
                <w:sz w:val="20"/>
                <w:szCs w:val="20"/>
              </w:rPr>
              <w:t>6.51 (6.12-6.89)</w:t>
            </w:r>
          </w:p>
        </w:tc>
        <w:tc>
          <w:tcPr>
            <w:tcW w:w="1121" w:type="dxa"/>
            <w:shd w:val="clear" w:color="auto" w:fill="auto"/>
            <w:vAlign w:val="center"/>
          </w:tcPr>
          <w:p w14:paraId="4E5A3667"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75E5E8AE"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101C49A9" w14:textId="77777777" w:rsidR="003F4859" w:rsidRPr="003F4859" w:rsidRDefault="003F4859" w:rsidP="00C12C0F">
            <w:pPr>
              <w:jc w:val="center"/>
              <w:rPr>
                <w:sz w:val="20"/>
                <w:szCs w:val="20"/>
              </w:rPr>
            </w:pPr>
            <w:r w:rsidRPr="003F4859">
              <w:rPr>
                <w:sz w:val="20"/>
                <w:szCs w:val="20"/>
              </w:rPr>
              <w:t>-</w:t>
            </w:r>
          </w:p>
        </w:tc>
      </w:tr>
      <w:tr w:rsidR="003F4859" w:rsidRPr="003F4859" w14:paraId="58457541" w14:textId="77777777" w:rsidTr="00C12C0F">
        <w:trPr>
          <w:gridAfter w:val="1"/>
          <w:wAfter w:w="11" w:type="dxa"/>
          <w:trHeight w:val="690"/>
        </w:trPr>
        <w:tc>
          <w:tcPr>
            <w:tcW w:w="1574" w:type="dxa"/>
            <w:shd w:val="clear" w:color="auto" w:fill="auto"/>
            <w:vAlign w:val="center"/>
          </w:tcPr>
          <w:p w14:paraId="1A814CC2" w14:textId="77777777" w:rsidR="003F4859" w:rsidRPr="003F4859" w:rsidRDefault="003F4859" w:rsidP="00C12C0F">
            <w:pPr>
              <w:jc w:val="center"/>
              <w:rPr>
                <w:b/>
                <w:sz w:val="20"/>
                <w:szCs w:val="20"/>
              </w:rPr>
            </w:pPr>
            <w:r w:rsidRPr="003F4859">
              <w:rPr>
                <w:b/>
                <w:sz w:val="20"/>
                <w:szCs w:val="20"/>
              </w:rPr>
              <w:t>60-69</w:t>
            </w:r>
          </w:p>
        </w:tc>
        <w:tc>
          <w:tcPr>
            <w:tcW w:w="1120" w:type="dxa"/>
            <w:shd w:val="clear" w:color="auto" w:fill="auto"/>
            <w:vAlign w:val="center"/>
          </w:tcPr>
          <w:p w14:paraId="6D6A6865" w14:textId="77777777" w:rsidR="003F4859" w:rsidRPr="003F4859" w:rsidRDefault="003F4859" w:rsidP="00C12C0F">
            <w:pPr>
              <w:jc w:val="center"/>
              <w:rPr>
                <w:sz w:val="20"/>
                <w:szCs w:val="20"/>
              </w:rPr>
            </w:pPr>
            <w:r w:rsidRPr="003F4859">
              <w:rPr>
                <w:sz w:val="20"/>
                <w:szCs w:val="20"/>
              </w:rPr>
              <w:t>1.14 (1.06-1.21)</w:t>
            </w:r>
          </w:p>
        </w:tc>
        <w:tc>
          <w:tcPr>
            <w:tcW w:w="1121" w:type="dxa"/>
            <w:shd w:val="clear" w:color="auto" w:fill="auto"/>
            <w:vAlign w:val="center"/>
          </w:tcPr>
          <w:p w14:paraId="2633D431" w14:textId="77777777" w:rsidR="003F4859" w:rsidRPr="003F4859" w:rsidRDefault="003F4859" w:rsidP="00C12C0F">
            <w:pPr>
              <w:jc w:val="center"/>
              <w:rPr>
                <w:sz w:val="20"/>
                <w:szCs w:val="20"/>
              </w:rPr>
            </w:pPr>
            <w:r w:rsidRPr="003F4859">
              <w:rPr>
                <w:sz w:val="20"/>
                <w:szCs w:val="20"/>
              </w:rPr>
              <w:t>0.84 (0.77-0.90)</w:t>
            </w:r>
          </w:p>
        </w:tc>
        <w:tc>
          <w:tcPr>
            <w:tcW w:w="1121" w:type="dxa"/>
            <w:shd w:val="clear" w:color="auto" w:fill="auto"/>
            <w:vAlign w:val="center"/>
          </w:tcPr>
          <w:p w14:paraId="2D602C0D" w14:textId="77777777" w:rsidR="003F4859" w:rsidRPr="003F4859" w:rsidRDefault="003F4859" w:rsidP="00C12C0F">
            <w:pPr>
              <w:jc w:val="center"/>
              <w:rPr>
                <w:sz w:val="20"/>
                <w:szCs w:val="20"/>
              </w:rPr>
            </w:pPr>
            <w:r w:rsidRPr="003F4859">
              <w:rPr>
                <w:sz w:val="20"/>
                <w:szCs w:val="20"/>
              </w:rPr>
              <w:t>1.01 (0.96-1.05)</w:t>
            </w:r>
          </w:p>
        </w:tc>
        <w:tc>
          <w:tcPr>
            <w:tcW w:w="1121" w:type="dxa"/>
            <w:shd w:val="clear" w:color="auto" w:fill="auto"/>
            <w:vAlign w:val="center"/>
          </w:tcPr>
          <w:p w14:paraId="5D86B6CD" w14:textId="77777777" w:rsidR="003F4859" w:rsidRPr="003F4859" w:rsidRDefault="003F4859" w:rsidP="00C12C0F">
            <w:pPr>
              <w:jc w:val="center"/>
              <w:rPr>
                <w:sz w:val="20"/>
                <w:szCs w:val="20"/>
              </w:rPr>
            </w:pPr>
            <w:r w:rsidRPr="003F4859">
              <w:rPr>
                <w:sz w:val="20"/>
                <w:szCs w:val="20"/>
              </w:rPr>
              <w:t>3.72 (3.55-3.88)</w:t>
            </w:r>
          </w:p>
        </w:tc>
        <w:tc>
          <w:tcPr>
            <w:tcW w:w="1121" w:type="dxa"/>
            <w:shd w:val="clear" w:color="auto" w:fill="auto"/>
            <w:vAlign w:val="center"/>
          </w:tcPr>
          <w:p w14:paraId="141FCCA3" w14:textId="77777777" w:rsidR="003F4859" w:rsidRPr="003F4859" w:rsidRDefault="003F4859" w:rsidP="00C12C0F">
            <w:pPr>
              <w:jc w:val="center"/>
              <w:rPr>
                <w:sz w:val="20"/>
                <w:szCs w:val="20"/>
              </w:rPr>
            </w:pPr>
            <w:r w:rsidRPr="003F4859">
              <w:rPr>
                <w:sz w:val="20"/>
                <w:szCs w:val="20"/>
              </w:rPr>
              <w:t>3.30 (3.13-3.50)</w:t>
            </w:r>
          </w:p>
        </w:tc>
        <w:tc>
          <w:tcPr>
            <w:tcW w:w="1121" w:type="dxa"/>
            <w:shd w:val="clear" w:color="auto" w:fill="auto"/>
            <w:vAlign w:val="center"/>
          </w:tcPr>
          <w:p w14:paraId="22FA4DDA" w14:textId="77777777" w:rsidR="003F4859" w:rsidRPr="003F4859" w:rsidRDefault="003F4859" w:rsidP="00C12C0F">
            <w:pPr>
              <w:jc w:val="center"/>
              <w:rPr>
                <w:sz w:val="20"/>
                <w:szCs w:val="20"/>
              </w:rPr>
            </w:pPr>
            <w:r w:rsidRPr="003F4859">
              <w:rPr>
                <w:sz w:val="20"/>
                <w:szCs w:val="20"/>
              </w:rPr>
              <w:t>3.53 (3.40-3.64)</w:t>
            </w:r>
          </w:p>
        </w:tc>
        <w:tc>
          <w:tcPr>
            <w:tcW w:w="1121" w:type="dxa"/>
            <w:shd w:val="clear" w:color="auto" w:fill="auto"/>
            <w:vAlign w:val="center"/>
          </w:tcPr>
          <w:p w14:paraId="7789665B"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6D2899CE" w14:textId="57C6FC93"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49A171A4"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51917984"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54EFAE18"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09F6B334" w14:textId="77777777" w:rsidR="003F4859" w:rsidRPr="003F4859" w:rsidRDefault="003F4859" w:rsidP="00C12C0F">
            <w:pPr>
              <w:jc w:val="center"/>
              <w:rPr>
                <w:sz w:val="20"/>
                <w:szCs w:val="20"/>
              </w:rPr>
            </w:pPr>
            <w:r w:rsidRPr="003F4859">
              <w:rPr>
                <w:sz w:val="20"/>
                <w:szCs w:val="20"/>
              </w:rPr>
              <w:t>-</w:t>
            </w:r>
          </w:p>
        </w:tc>
      </w:tr>
      <w:tr w:rsidR="003F4859" w:rsidRPr="003F4859" w14:paraId="02C07837" w14:textId="77777777" w:rsidTr="00C12C0F">
        <w:trPr>
          <w:gridAfter w:val="1"/>
          <w:wAfter w:w="11" w:type="dxa"/>
          <w:trHeight w:val="690"/>
        </w:trPr>
        <w:tc>
          <w:tcPr>
            <w:tcW w:w="1574" w:type="dxa"/>
            <w:shd w:val="clear" w:color="auto" w:fill="auto"/>
            <w:vAlign w:val="center"/>
          </w:tcPr>
          <w:p w14:paraId="7BB0349F" w14:textId="77777777" w:rsidR="003F4859" w:rsidRPr="003F4859" w:rsidRDefault="003F4859" w:rsidP="00C12C0F">
            <w:pPr>
              <w:jc w:val="center"/>
              <w:rPr>
                <w:b/>
                <w:sz w:val="20"/>
                <w:szCs w:val="20"/>
              </w:rPr>
            </w:pPr>
            <w:r w:rsidRPr="003F4859">
              <w:rPr>
                <w:b/>
                <w:sz w:val="20"/>
                <w:szCs w:val="20"/>
              </w:rPr>
              <w:t>70-79</w:t>
            </w:r>
          </w:p>
        </w:tc>
        <w:tc>
          <w:tcPr>
            <w:tcW w:w="1120" w:type="dxa"/>
            <w:shd w:val="clear" w:color="auto" w:fill="auto"/>
            <w:vAlign w:val="center"/>
          </w:tcPr>
          <w:p w14:paraId="31DFBB30" w14:textId="77777777" w:rsidR="003F4859" w:rsidRPr="003F4859" w:rsidRDefault="003F4859" w:rsidP="00C12C0F">
            <w:pPr>
              <w:jc w:val="center"/>
              <w:rPr>
                <w:sz w:val="20"/>
                <w:szCs w:val="20"/>
              </w:rPr>
            </w:pPr>
            <w:r w:rsidRPr="003F4859">
              <w:rPr>
                <w:sz w:val="20"/>
                <w:szCs w:val="20"/>
              </w:rPr>
              <w:t>1.92 (1.80-2.05)</w:t>
            </w:r>
          </w:p>
        </w:tc>
        <w:tc>
          <w:tcPr>
            <w:tcW w:w="1121" w:type="dxa"/>
            <w:shd w:val="clear" w:color="auto" w:fill="auto"/>
            <w:vAlign w:val="center"/>
          </w:tcPr>
          <w:p w14:paraId="6F1CEAFD" w14:textId="77777777" w:rsidR="003F4859" w:rsidRPr="003F4859" w:rsidRDefault="003F4859" w:rsidP="00C12C0F">
            <w:pPr>
              <w:jc w:val="center"/>
              <w:rPr>
                <w:sz w:val="20"/>
                <w:szCs w:val="20"/>
              </w:rPr>
            </w:pPr>
            <w:r w:rsidRPr="003F4859">
              <w:rPr>
                <w:sz w:val="20"/>
                <w:szCs w:val="20"/>
              </w:rPr>
              <w:t>1.40 (1.28-1.50)</w:t>
            </w:r>
          </w:p>
        </w:tc>
        <w:tc>
          <w:tcPr>
            <w:tcW w:w="1121" w:type="dxa"/>
            <w:shd w:val="clear" w:color="auto" w:fill="auto"/>
            <w:vAlign w:val="center"/>
          </w:tcPr>
          <w:p w14:paraId="436FE1D9" w14:textId="77777777" w:rsidR="003F4859" w:rsidRPr="003F4859" w:rsidRDefault="003F4859" w:rsidP="00C12C0F">
            <w:pPr>
              <w:jc w:val="center"/>
              <w:rPr>
                <w:sz w:val="20"/>
                <w:szCs w:val="20"/>
              </w:rPr>
            </w:pPr>
            <w:r w:rsidRPr="003F4859">
              <w:rPr>
                <w:sz w:val="20"/>
                <w:szCs w:val="20"/>
              </w:rPr>
              <w:t>1.67 (1.58-1.74)</w:t>
            </w:r>
          </w:p>
        </w:tc>
        <w:tc>
          <w:tcPr>
            <w:tcW w:w="1121" w:type="dxa"/>
            <w:shd w:val="clear" w:color="auto" w:fill="auto"/>
            <w:vAlign w:val="center"/>
          </w:tcPr>
          <w:p w14:paraId="36381813" w14:textId="77777777" w:rsidR="003F4859" w:rsidRPr="003F4859" w:rsidRDefault="003F4859" w:rsidP="00C12C0F">
            <w:pPr>
              <w:jc w:val="center"/>
              <w:rPr>
                <w:sz w:val="20"/>
                <w:szCs w:val="20"/>
              </w:rPr>
            </w:pPr>
            <w:r w:rsidRPr="003F4859">
              <w:rPr>
                <w:sz w:val="20"/>
                <w:szCs w:val="20"/>
              </w:rPr>
              <w:t>3.85 (3.62-4.04)</w:t>
            </w:r>
          </w:p>
        </w:tc>
        <w:tc>
          <w:tcPr>
            <w:tcW w:w="1121" w:type="dxa"/>
            <w:shd w:val="clear" w:color="auto" w:fill="auto"/>
            <w:vAlign w:val="center"/>
          </w:tcPr>
          <w:p w14:paraId="21006D5E" w14:textId="77777777" w:rsidR="003F4859" w:rsidRPr="003F4859" w:rsidRDefault="003F4859" w:rsidP="00C12C0F">
            <w:pPr>
              <w:jc w:val="center"/>
              <w:rPr>
                <w:sz w:val="20"/>
                <w:szCs w:val="20"/>
              </w:rPr>
            </w:pPr>
            <w:r w:rsidRPr="003F4859">
              <w:rPr>
                <w:sz w:val="20"/>
                <w:szCs w:val="20"/>
              </w:rPr>
              <w:t>3.53 (3.32-3.79)</w:t>
            </w:r>
          </w:p>
        </w:tc>
        <w:tc>
          <w:tcPr>
            <w:tcW w:w="1121" w:type="dxa"/>
            <w:shd w:val="clear" w:color="auto" w:fill="auto"/>
            <w:vAlign w:val="center"/>
          </w:tcPr>
          <w:p w14:paraId="2870682C" w14:textId="77777777" w:rsidR="003F4859" w:rsidRPr="003F4859" w:rsidRDefault="003F4859" w:rsidP="00C12C0F">
            <w:pPr>
              <w:jc w:val="center"/>
              <w:rPr>
                <w:sz w:val="20"/>
                <w:szCs w:val="20"/>
              </w:rPr>
            </w:pPr>
            <w:r w:rsidRPr="003F4859">
              <w:rPr>
                <w:sz w:val="20"/>
                <w:szCs w:val="20"/>
              </w:rPr>
              <w:t>3.68 (3.53-3.83)</w:t>
            </w:r>
          </w:p>
        </w:tc>
        <w:tc>
          <w:tcPr>
            <w:tcW w:w="1121" w:type="dxa"/>
            <w:shd w:val="clear" w:color="auto" w:fill="auto"/>
            <w:vAlign w:val="center"/>
          </w:tcPr>
          <w:p w14:paraId="7B591C39"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249CB869"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2B5B57CE"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6A44547F"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5A6A8418" w14:textId="77777777" w:rsidR="003F4859" w:rsidRPr="003F4859" w:rsidRDefault="003F4859" w:rsidP="00C12C0F">
            <w:pPr>
              <w:jc w:val="center"/>
              <w:rPr>
                <w:sz w:val="20"/>
                <w:szCs w:val="20"/>
              </w:rPr>
            </w:pPr>
            <w:r w:rsidRPr="003F4859">
              <w:rPr>
                <w:sz w:val="20"/>
                <w:szCs w:val="20"/>
              </w:rPr>
              <w:t>-</w:t>
            </w:r>
          </w:p>
        </w:tc>
        <w:tc>
          <w:tcPr>
            <w:tcW w:w="1121" w:type="dxa"/>
            <w:shd w:val="clear" w:color="auto" w:fill="auto"/>
            <w:vAlign w:val="center"/>
          </w:tcPr>
          <w:p w14:paraId="435A8581" w14:textId="77777777" w:rsidR="003F4859" w:rsidRPr="003F4859" w:rsidRDefault="003F4859" w:rsidP="00C12C0F">
            <w:pPr>
              <w:jc w:val="center"/>
              <w:rPr>
                <w:sz w:val="20"/>
                <w:szCs w:val="20"/>
              </w:rPr>
            </w:pPr>
            <w:r w:rsidRPr="003F4859">
              <w:rPr>
                <w:sz w:val="20"/>
                <w:szCs w:val="20"/>
              </w:rPr>
              <w:t>-</w:t>
            </w:r>
          </w:p>
        </w:tc>
      </w:tr>
    </w:tbl>
    <w:p w14:paraId="2CD07AFF" w14:textId="77777777" w:rsidR="003F4859" w:rsidRPr="003F4859" w:rsidRDefault="003F4859" w:rsidP="003F4859">
      <w:pPr>
        <w:rPr>
          <w:b/>
          <w:sz w:val="20"/>
          <w:szCs w:val="20"/>
        </w:rPr>
      </w:pPr>
    </w:p>
    <w:p w14:paraId="550B5823" w14:textId="6B6A4105" w:rsidR="003F4859" w:rsidRPr="003F4859" w:rsidRDefault="003F4859" w:rsidP="003F4859">
      <w:pPr>
        <w:rPr>
          <w:b/>
          <w:sz w:val="20"/>
          <w:szCs w:val="20"/>
        </w:rPr>
      </w:pPr>
      <w:r w:rsidRPr="003F4859">
        <w:rPr>
          <w:b/>
          <w:sz w:val="20"/>
          <w:szCs w:val="20"/>
        </w:rPr>
        <w:t>Table S8 – Cumulative incidence of treated and untreated ESKD (</w:t>
      </w:r>
      <w:proofErr w:type="gramStart"/>
      <w:r w:rsidRPr="003F4859">
        <w:rPr>
          <w:b/>
          <w:sz w:val="20"/>
          <w:szCs w:val="20"/>
        </w:rPr>
        <w:t>%</w:t>
      </w:r>
      <w:proofErr w:type="gramEnd"/>
      <w:r w:rsidRPr="003F4859">
        <w:rPr>
          <w:b/>
          <w:sz w:val="20"/>
          <w:szCs w:val="20"/>
        </w:rPr>
        <w:t xml:space="preserve">), at different diabetes durations; stratified by </w:t>
      </w:r>
      <w:r w:rsidR="002B7B91">
        <w:rPr>
          <w:b/>
          <w:sz w:val="20"/>
          <w:szCs w:val="20"/>
        </w:rPr>
        <w:t>age of</w:t>
      </w:r>
      <w:r w:rsidRPr="003F4859">
        <w:rPr>
          <w:b/>
          <w:sz w:val="20"/>
          <w:szCs w:val="20"/>
        </w:rPr>
        <w:t xml:space="preserve"> onset of diabetes and sex. Data </w:t>
      </w:r>
      <w:proofErr w:type="gramStart"/>
      <w:r w:rsidRPr="003F4859">
        <w:rPr>
          <w:b/>
          <w:sz w:val="20"/>
          <w:szCs w:val="20"/>
        </w:rPr>
        <w:t>are presented</w:t>
      </w:r>
      <w:proofErr w:type="gramEnd"/>
      <w:r w:rsidRPr="003F4859">
        <w:rPr>
          <w:b/>
          <w:sz w:val="20"/>
          <w:szCs w:val="20"/>
        </w:rPr>
        <w:t xml:space="preserve"> as cumulative incidence (95% confidence interval). </w:t>
      </w:r>
    </w:p>
    <w:p w14:paraId="2F411CD8" w14:textId="77777777" w:rsidR="003F4859" w:rsidRPr="003F4859" w:rsidRDefault="003F4859" w:rsidP="003F4859">
      <w:r w:rsidRPr="003F4859">
        <w:br w:type="page"/>
      </w:r>
    </w:p>
    <w:p w14:paraId="6FFC540C" w14:textId="77777777" w:rsidR="003F4859" w:rsidRPr="003F4859" w:rsidRDefault="003F4859" w:rsidP="003F4859"/>
    <w:p w14:paraId="3E31386F" w14:textId="77777777" w:rsidR="003F4859" w:rsidRPr="003F4859" w:rsidRDefault="003F4859" w:rsidP="003F4859">
      <w:pPr>
        <w:framePr w:hSpace="180" w:wrap="around" w:vAnchor="page" w:hAnchor="margin" w:xAlign="center" w:y="1492"/>
      </w:pPr>
    </w:p>
    <w:p w14:paraId="014EDFB5" w14:textId="77777777" w:rsidR="003F4859" w:rsidRPr="003F4859" w:rsidRDefault="003F4859" w:rsidP="003F4859">
      <w:pPr>
        <w:framePr w:hSpace="180" w:wrap="around" w:vAnchor="page" w:hAnchor="margin" w:xAlign="center" w:y="1492"/>
      </w:pPr>
      <w:r w:rsidRPr="003F4859">
        <w:br w:type="page"/>
      </w:r>
    </w:p>
    <w:tbl>
      <w:tblPr>
        <w:tblStyle w:val="TableGrid111"/>
        <w:tblpPr w:leftFromText="180" w:rightFromText="180" w:vertAnchor="page" w:horzAnchor="margin" w:tblpXSpec="center" w:tblpY="955"/>
        <w:tblW w:w="14170" w:type="dxa"/>
        <w:tblLayout w:type="fixed"/>
        <w:tblLook w:val="04A0" w:firstRow="1" w:lastRow="0" w:firstColumn="1" w:lastColumn="0" w:noHBand="0" w:noVBand="1"/>
      </w:tblPr>
      <w:tblGrid>
        <w:gridCol w:w="1418"/>
        <w:gridCol w:w="1587"/>
        <w:gridCol w:w="1587"/>
        <w:gridCol w:w="1587"/>
        <w:gridCol w:w="1587"/>
        <w:gridCol w:w="1587"/>
        <w:gridCol w:w="1587"/>
        <w:gridCol w:w="1587"/>
        <w:gridCol w:w="1643"/>
      </w:tblGrid>
      <w:tr w:rsidR="003F4859" w:rsidRPr="003F4859" w14:paraId="44FE7B1C" w14:textId="77777777" w:rsidTr="00F872FA">
        <w:trPr>
          <w:trHeight w:val="142"/>
        </w:trPr>
        <w:tc>
          <w:tcPr>
            <w:tcW w:w="1418" w:type="dxa"/>
            <w:vMerge w:val="restart"/>
            <w:noWrap/>
            <w:vAlign w:val="center"/>
          </w:tcPr>
          <w:p w14:paraId="49E8CD03" w14:textId="664D462A" w:rsidR="003F4859" w:rsidRPr="003F4859" w:rsidRDefault="002B7B91" w:rsidP="003F4859">
            <w:pPr>
              <w:spacing w:line="259" w:lineRule="auto"/>
              <w:jc w:val="center"/>
              <w:rPr>
                <w:rFonts w:eastAsia="Times New Roman"/>
                <w:color w:val="000000"/>
                <w:sz w:val="20"/>
                <w:szCs w:val="20"/>
                <w:lang w:eastAsia="en-AU"/>
              </w:rPr>
            </w:pPr>
            <w:r>
              <w:rPr>
                <w:rFonts w:eastAsia="Times New Roman"/>
                <w:b/>
                <w:color w:val="000000"/>
                <w:sz w:val="20"/>
                <w:szCs w:val="20"/>
                <w:lang w:eastAsia="en-AU"/>
              </w:rPr>
              <w:t>Age of</w:t>
            </w:r>
            <w:r w:rsidR="003F4859" w:rsidRPr="003F4859">
              <w:rPr>
                <w:rFonts w:eastAsia="Times New Roman"/>
                <w:b/>
                <w:color w:val="000000"/>
                <w:sz w:val="20"/>
                <w:szCs w:val="20"/>
                <w:lang w:eastAsia="en-AU"/>
              </w:rPr>
              <w:t xml:space="preserve"> onset of diabetes</w:t>
            </w:r>
          </w:p>
        </w:tc>
        <w:tc>
          <w:tcPr>
            <w:tcW w:w="12752" w:type="dxa"/>
            <w:gridSpan w:val="8"/>
            <w:vAlign w:val="center"/>
          </w:tcPr>
          <w:p w14:paraId="030DD705"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Duration of diabetes (years)</w:t>
            </w:r>
          </w:p>
        </w:tc>
      </w:tr>
      <w:tr w:rsidR="003F4859" w:rsidRPr="003F4859" w14:paraId="71A09287" w14:textId="77777777" w:rsidTr="00F872FA">
        <w:trPr>
          <w:trHeight w:val="397"/>
        </w:trPr>
        <w:tc>
          <w:tcPr>
            <w:tcW w:w="1418" w:type="dxa"/>
            <w:vMerge/>
            <w:noWrap/>
            <w:vAlign w:val="center"/>
          </w:tcPr>
          <w:p w14:paraId="71C5C606" w14:textId="77777777" w:rsidR="003F4859" w:rsidRPr="003F4859" w:rsidRDefault="003F4859" w:rsidP="003F4859">
            <w:pPr>
              <w:spacing w:line="259" w:lineRule="auto"/>
              <w:jc w:val="center"/>
              <w:rPr>
                <w:rFonts w:eastAsia="Times New Roman"/>
                <w:b/>
                <w:color w:val="000000"/>
                <w:sz w:val="20"/>
                <w:szCs w:val="20"/>
                <w:lang w:eastAsia="en-AU"/>
              </w:rPr>
            </w:pPr>
          </w:p>
        </w:tc>
        <w:tc>
          <w:tcPr>
            <w:tcW w:w="1587" w:type="dxa"/>
            <w:vAlign w:val="center"/>
          </w:tcPr>
          <w:p w14:paraId="4B4AD7C1" w14:textId="77777777" w:rsidR="003F4859" w:rsidRPr="003F4859" w:rsidRDefault="003F4859" w:rsidP="003F4859">
            <w:pPr>
              <w:spacing w:line="259" w:lineRule="auto"/>
              <w:jc w:val="center"/>
              <w:rPr>
                <w:b/>
                <w:color w:val="000000"/>
                <w:sz w:val="20"/>
                <w:szCs w:val="20"/>
              </w:rPr>
            </w:pPr>
            <w:r w:rsidRPr="003F4859">
              <w:rPr>
                <w:b/>
                <w:color w:val="000000"/>
                <w:sz w:val="20"/>
                <w:szCs w:val="20"/>
              </w:rPr>
              <w:t>0-4</w:t>
            </w:r>
          </w:p>
        </w:tc>
        <w:tc>
          <w:tcPr>
            <w:tcW w:w="1587" w:type="dxa"/>
            <w:vAlign w:val="center"/>
          </w:tcPr>
          <w:p w14:paraId="1143DF75" w14:textId="77777777" w:rsidR="003F4859" w:rsidRPr="003F4859" w:rsidRDefault="003F4859" w:rsidP="003F4859">
            <w:pPr>
              <w:spacing w:line="259" w:lineRule="auto"/>
              <w:jc w:val="center"/>
              <w:rPr>
                <w:b/>
                <w:color w:val="000000"/>
                <w:sz w:val="20"/>
                <w:szCs w:val="20"/>
              </w:rPr>
            </w:pPr>
            <w:r w:rsidRPr="003F4859">
              <w:rPr>
                <w:b/>
                <w:color w:val="000000"/>
                <w:sz w:val="20"/>
                <w:szCs w:val="20"/>
              </w:rPr>
              <w:t>5-9</w:t>
            </w:r>
          </w:p>
        </w:tc>
        <w:tc>
          <w:tcPr>
            <w:tcW w:w="1587" w:type="dxa"/>
            <w:vAlign w:val="center"/>
          </w:tcPr>
          <w:p w14:paraId="73E044E5" w14:textId="77777777" w:rsidR="003F4859" w:rsidRPr="003F4859" w:rsidRDefault="003F4859" w:rsidP="003F4859">
            <w:pPr>
              <w:spacing w:line="259" w:lineRule="auto"/>
              <w:jc w:val="center"/>
              <w:rPr>
                <w:b/>
                <w:color w:val="000000"/>
                <w:sz w:val="20"/>
                <w:szCs w:val="20"/>
              </w:rPr>
            </w:pPr>
            <w:r w:rsidRPr="003F4859">
              <w:rPr>
                <w:b/>
                <w:color w:val="000000"/>
                <w:sz w:val="20"/>
                <w:szCs w:val="20"/>
              </w:rPr>
              <w:t>10-14</w:t>
            </w:r>
          </w:p>
        </w:tc>
        <w:tc>
          <w:tcPr>
            <w:tcW w:w="1587" w:type="dxa"/>
            <w:vAlign w:val="center"/>
          </w:tcPr>
          <w:p w14:paraId="7DC00AA3" w14:textId="77777777" w:rsidR="003F4859" w:rsidRPr="003F4859" w:rsidRDefault="003F4859" w:rsidP="003F4859">
            <w:pPr>
              <w:spacing w:line="259" w:lineRule="auto"/>
              <w:jc w:val="center"/>
              <w:rPr>
                <w:b/>
                <w:color w:val="000000"/>
                <w:sz w:val="20"/>
                <w:szCs w:val="20"/>
              </w:rPr>
            </w:pPr>
            <w:r w:rsidRPr="003F4859">
              <w:rPr>
                <w:b/>
                <w:color w:val="000000"/>
                <w:sz w:val="20"/>
                <w:szCs w:val="20"/>
              </w:rPr>
              <w:t>15-19</w:t>
            </w:r>
          </w:p>
        </w:tc>
        <w:tc>
          <w:tcPr>
            <w:tcW w:w="1587" w:type="dxa"/>
            <w:vAlign w:val="center"/>
          </w:tcPr>
          <w:p w14:paraId="4B64FC63" w14:textId="77777777" w:rsidR="003F4859" w:rsidRPr="003F4859" w:rsidRDefault="003F4859" w:rsidP="003F4859">
            <w:pPr>
              <w:spacing w:line="259" w:lineRule="auto"/>
              <w:jc w:val="center"/>
              <w:rPr>
                <w:b/>
                <w:color w:val="000000"/>
                <w:sz w:val="20"/>
                <w:szCs w:val="20"/>
              </w:rPr>
            </w:pPr>
            <w:r w:rsidRPr="003F4859">
              <w:rPr>
                <w:b/>
                <w:color w:val="000000"/>
                <w:sz w:val="20"/>
                <w:szCs w:val="20"/>
              </w:rPr>
              <w:t>20-24</w:t>
            </w:r>
          </w:p>
        </w:tc>
        <w:tc>
          <w:tcPr>
            <w:tcW w:w="1587" w:type="dxa"/>
            <w:vAlign w:val="center"/>
          </w:tcPr>
          <w:p w14:paraId="7C332E77" w14:textId="77777777" w:rsidR="003F4859" w:rsidRPr="003F4859" w:rsidRDefault="003F4859" w:rsidP="003F4859">
            <w:pPr>
              <w:spacing w:line="259" w:lineRule="auto"/>
              <w:jc w:val="center"/>
              <w:rPr>
                <w:b/>
                <w:color w:val="000000"/>
                <w:sz w:val="20"/>
                <w:szCs w:val="20"/>
              </w:rPr>
            </w:pPr>
            <w:r w:rsidRPr="003F4859">
              <w:rPr>
                <w:b/>
                <w:color w:val="000000"/>
                <w:sz w:val="20"/>
                <w:szCs w:val="20"/>
              </w:rPr>
              <w:t>25-29</w:t>
            </w:r>
          </w:p>
        </w:tc>
        <w:tc>
          <w:tcPr>
            <w:tcW w:w="1587" w:type="dxa"/>
            <w:noWrap/>
            <w:vAlign w:val="center"/>
          </w:tcPr>
          <w:p w14:paraId="528A7687" w14:textId="77777777" w:rsidR="003F4859" w:rsidRPr="003F4859" w:rsidRDefault="003F4859" w:rsidP="003F4859">
            <w:pPr>
              <w:spacing w:line="259" w:lineRule="auto"/>
              <w:jc w:val="center"/>
              <w:rPr>
                <w:b/>
                <w:color w:val="000000"/>
                <w:sz w:val="20"/>
                <w:szCs w:val="20"/>
              </w:rPr>
            </w:pPr>
            <w:r w:rsidRPr="003F4859">
              <w:rPr>
                <w:b/>
                <w:color w:val="000000"/>
                <w:sz w:val="20"/>
                <w:szCs w:val="20"/>
              </w:rPr>
              <w:t>30-34</w:t>
            </w:r>
          </w:p>
        </w:tc>
        <w:tc>
          <w:tcPr>
            <w:tcW w:w="1643" w:type="dxa"/>
            <w:noWrap/>
            <w:vAlign w:val="center"/>
          </w:tcPr>
          <w:p w14:paraId="24F1F714" w14:textId="77777777" w:rsidR="003F4859" w:rsidRPr="003F4859" w:rsidRDefault="003F4859" w:rsidP="003F4859">
            <w:pPr>
              <w:spacing w:line="259" w:lineRule="auto"/>
              <w:jc w:val="center"/>
              <w:rPr>
                <w:b/>
                <w:color w:val="000000"/>
                <w:sz w:val="20"/>
                <w:szCs w:val="20"/>
              </w:rPr>
            </w:pPr>
            <w:r w:rsidRPr="003F4859">
              <w:rPr>
                <w:b/>
                <w:color w:val="000000"/>
                <w:sz w:val="20"/>
                <w:szCs w:val="20"/>
              </w:rPr>
              <w:t>35-39</w:t>
            </w:r>
          </w:p>
        </w:tc>
      </w:tr>
      <w:tr w:rsidR="003F4859" w:rsidRPr="003F4859" w14:paraId="0F85F252" w14:textId="77777777" w:rsidTr="00F872FA">
        <w:trPr>
          <w:trHeight w:val="496"/>
        </w:trPr>
        <w:tc>
          <w:tcPr>
            <w:tcW w:w="1418" w:type="dxa"/>
            <w:noWrap/>
            <w:vAlign w:val="center"/>
          </w:tcPr>
          <w:p w14:paraId="38224432"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10-29</w:t>
            </w:r>
          </w:p>
        </w:tc>
        <w:tc>
          <w:tcPr>
            <w:tcW w:w="1587" w:type="dxa"/>
            <w:vAlign w:val="center"/>
          </w:tcPr>
          <w:p w14:paraId="159F1572" w14:textId="77777777" w:rsidR="003F4859" w:rsidRPr="003F4859" w:rsidRDefault="003F4859" w:rsidP="003F4859">
            <w:pPr>
              <w:spacing w:line="259" w:lineRule="auto"/>
              <w:jc w:val="center"/>
              <w:rPr>
                <w:color w:val="000000"/>
                <w:sz w:val="20"/>
                <w:szCs w:val="20"/>
              </w:rPr>
            </w:pPr>
            <w:r w:rsidRPr="003F4859">
              <w:rPr>
                <w:sz w:val="20"/>
                <w:szCs w:val="20"/>
              </w:rPr>
              <w:t>0.17 (0.08-0.34)</w:t>
            </w:r>
          </w:p>
        </w:tc>
        <w:tc>
          <w:tcPr>
            <w:tcW w:w="1587" w:type="dxa"/>
            <w:vAlign w:val="center"/>
          </w:tcPr>
          <w:p w14:paraId="130683BE" w14:textId="77777777" w:rsidR="003F4859" w:rsidRPr="003F4859" w:rsidRDefault="003F4859" w:rsidP="003F4859">
            <w:pPr>
              <w:spacing w:line="259" w:lineRule="auto"/>
              <w:jc w:val="center"/>
              <w:rPr>
                <w:color w:val="000000"/>
                <w:sz w:val="20"/>
                <w:szCs w:val="20"/>
              </w:rPr>
            </w:pPr>
            <w:r w:rsidRPr="003F4859">
              <w:rPr>
                <w:sz w:val="20"/>
                <w:szCs w:val="20"/>
              </w:rPr>
              <w:t>0.28 (0.16-0.47)</w:t>
            </w:r>
          </w:p>
        </w:tc>
        <w:tc>
          <w:tcPr>
            <w:tcW w:w="1587" w:type="dxa"/>
            <w:vAlign w:val="center"/>
          </w:tcPr>
          <w:p w14:paraId="7BF8D4E1" w14:textId="77777777" w:rsidR="003F4859" w:rsidRPr="003F4859" w:rsidRDefault="003F4859" w:rsidP="003F4859">
            <w:pPr>
              <w:spacing w:line="259" w:lineRule="auto"/>
              <w:jc w:val="center"/>
              <w:rPr>
                <w:color w:val="000000"/>
                <w:sz w:val="20"/>
                <w:szCs w:val="20"/>
              </w:rPr>
            </w:pPr>
            <w:r w:rsidRPr="003F4859">
              <w:rPr>
                <w:sz w:val="20"/>
                <w:szCs w:val="20"/>
              </w:rPr>
              <w:t>0.78 (0.53-1.14)</w:t>
            </w:r>
          </w:p>
        </w:tc>
        <w:tc>
          <w:tcPr>
            <w:tcW w:w="1587" w:type="dxa"/>
            <w:vAlign w:val="center"/>
          </w:tcPr>
          <w:p w14:paraId="140BB92C" w14:textId="77777777" w:rsidR="003F4859" w:rsidRPr="003F4859" w:rsidRDefault="003F4859" w:rsidP="003F4859">
            <w:pPr>
              <w:spacing w:line="259" w:lineRule="auto"/>
              <w:jc w:val="center"/>
              <w:rPr>
                <w:color w:val="000000"/>
                <w:sz w:val="20"/>
                <w:szCs w:val="20"/>
              </w:rPr>
            </w:pPr>
            <w:r w:rsidRPr="003F4859">
              <w:rPr>
                <w:sz w:val="20"/>
                <w:szCs w:val="20"/>
              </w:rPr>
              <w:t>3.31 (2.34-4.68)</w:t>
            </w:r>
          </w:p>
        </w:tc>
        <w:tc>
          <w:tcPr>
            <w:tcW w:w="1587" w:type="dxa"/>
            <w:vAlign w:val="center"/>
          </w:tcPr>
          <w:p w14:paraId="20CB8329" w14:textId="77777777" w:rsidR="003F4859" w:rsidRPr="003F4859" w:rsidRDefault="003F4859" w:rsidP="003F4859">
            <w:pPr>
              <w:spacing w:line="259" w:lineRule="auto"/>
              <w:jc w:val="center"/>
              <w:rPr>
                <w:color w:val="000000"/>
                <w:sz w:val="20"/>
                <w:szCs w:val="20"/>
              </w:rPr>
            </w:pPr>
            <w:r w:rsidRPr="003F4859">
              <w:rPr>
                <w:sz w:val="20"/>
                <w:szCs w:val="20"/>
              </w:rPr>
              <w:t>5.09 (3.35-7.73)</w:t>
            </w:r>
          </w:p>
        </w:tc>
        <w:tc>
          <w:tcPr>
            <w:tcW w:w="1587" w:type="dxa"/>
            <w:vAlign w:val="center"/>
          </w:tcPr>
          <w:p w14:paraId="3A737BE2" w14:textId="77777777" w:rsidR="003F4859" w:rsidRPr="003F4859" w:rsidRDefault="003F4859" w:rsidP="003F4859">
            <w:pPr>
              <w:spacing w:line="259" w:lineRule="auto"/>
              <w:jc w:val="center"/>
              <w:rPr>
                <w:color w:val="000000"/>
                <w:sz w:val="20"/>
                <w:szCs w:val="20"/>
              </w:rPr>
            </w:pPr>
            <w:r w:rsidRPr="003F4859">
              <w:rPr>
                <w:sz w:val="20"/>
                <w:szCs w:val="20"/>
              </w:rPr>
              <w:t>8.79 (5.98-13.00)</w:t>
            </w:r>
          </w:p>
        </w:tc>
        <w:tc>
          <w:tcPr>
            <w:tcW w:w="1587" w:type="dxa"/>
            <w:noWrap/>
            <w:vAlign w:val="center"/>
          </w:tcPr>
          <w:p w14:paraId="7B646B95" w14:textId="77777777" w:rsidR="003F4859" w:rsidRPr="003F4859" w:rsidRDefault="003F4859" w:rsidP="003F4859">
            <w:pPr>
              <w:spacing w:line="259" w:lineRule="auto"/>
              <w:jc w:val="center"/>
              <w:rPr>
                <w:color w:val="000000"/>
                <w:sz w:val="20"/>
                <w:szCs w:val="20"/>
              </w:rPr>
            </w:pPr>
            <w:r w:rsidRPr="003F4859">
              <w:rPr>
                <w:sz w:val="20"/>
                <w:szCs w:val="20"/>
              </w:rPr>
              <w:t>8.59 (5.54-13.00)</w:t>
            </w:r>
          </w:p>
        </w:tc>
        <w:tc>
          <w:tcPr>
            <w:tcW w:w="1643" w:type="dxa"/>
            <w:noWrap/>
            <w:vAlign w:val="center"/>
          </w:tcPr>
          <w:p w14:paraId="56803534" w14:textId="77777777" w:rsidR="003F4859" w:rsidRPr="003F4859" w:rsidRDefault="003F4859" w:rsidP="003F4859">
            <w:pPr>
              <w:spacing w:line="259" w:lineRule="auto"/>
              <w:jc w:val="center"/>
              <w:rPr>
                <w:color w:val="000000"/>
                <w:sz w:val="20"/>
                <w:szCs w:val="20"/>
              </w:rPr>
            </w:pPr>
            <w:r w:rsidRPr="003F4859">
              <w:rPr>
                <w:sz w:val="20"/>
                <w:szCs w:val="20"/>
              </w:rPr>
              <w:t>4.19 (2.00-8.79)</w:t>
            </w:r>
          </w:p>
        </w:tc>
      </w:tr>
      <w:tr w:rsidR="003F4859" w:rsidRPr="003F4859" w14:paraId="21596E92" w14:textId="77777777" w:rsidTr="00F872FA">
        <w:trPr>
          <w:trHeight w:val="496"/>
        </w:trPr>
        <w:tc>
          <w:tcPr>
            <w:tcW w:w="1418" w:type="dxa"/>
            <w:noWrap/>
            <w:vAlign w:val="center"/>
          </w:tcPr>
          <w:p w14:paraId="20ADF2E2"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30-39</w:t>
            </w:r>
          </w:p>
        </w:tc>
        <w:tc>
          <w:tcPr>
            <w:tcW w:w="1587" w:type="dxa"/>
            <w:vAlign w:val="center"/>
          </w:tcPr>
          <w:p w14:paraId="4C4B7954" w14:textId="77777777" w:rsidR="003F4859" w:rsidRPr="003F4859" w:rsidRDefault="003F4859" w:rsidP="003F4859">
            <w:pPr>
              <w:spacing w:line="259" w:lineRule="auto"/>
              <w:jc w:val="center"/>
              <w:rPr>
                <w:sz w:val="20"/>
                <w:szCs w:val="20"/>
              </w:rPr>
            </w:pPr>
            <w:r w:rsidRPr="003F4859">
              <w:rPr>
                <w:sz w:val="20"/>
                <w:szCs w:val="20"/>
              </w:rPr>
              <w:t>0.17 (0.11-0.24)</w:t>
            </w:r>
          </w:p>
        </w:tc>
        <w:tc>
          <w:tcPr>
            <w:tcW w:w="1587" w:type="dxa"/>
            <w:vAlign w:val="center"/>
          </w:tcPr>
          <w:p w14:paraId="067A7252" w14:textId="77777777" w:rsidR="003F4859" w:rsidRPr="003F4859" w:rsidRDefault="003F4859" w:rsidP="003F4859">
            <w:pPr>
              <w:spacing w:line="259" w:lineRule="auto"/>
              <w:jc w:val="center"/>
              <w:rPr>
                <w:sz w:val="20"/>
                <w:szCs w:val="20"/>
              </w:rPr>
            </w:pPr>
            <w:r w:rsidRPr="003F4859">
              <w:rPr>
                <w:sz w:val="20"/>
                <w:szCs w:val="20"/>
              </w:rPr>
              <w:t>0.31 (0.24-0.41)</w:t>
            </w:r>
          </w:p>
        </w:tc>
        <w:tc>
          <w:tcPr>
            <w:tcW w:w="1587" w:type="dxa"/>
            <w:vAlign w:val="center"/>
          </w:tcPr>
          <w:p w14:paraId="22806F5C" w14:textId="77777777" w:rsidR="003F4859" w:rsidRPr="003F4859" w:rsidRDefault="003F4859" w:rsidP="003F4859">
            <w:pPr>
              <w:spacing w:line="259" w:lineRule="auto"/>
              <w:jc w:val="center"/>
              <w:rPr>
                <w:sz w:val="20"/>
                <w:szCs w:val="20"/>
              </w:rPr>
            </w:pPr>
            <w:r w:rsidRPr="003F4859">
              <w:rPr>
                <w:sz w:val="20"/>
                <w:szCs w:val="20"/>
              </w:rPr>
              <w:t>1.04 (0.86-1.26)</w:t>
            </w:r>
          </w:p>
        </w:tc>
        <w:tc>
          <w:tcPr>
            <w:tcW w:w="1587" w:type="dxa"/>
            <w:vAlign w:val="center"/>
          </w:tcPr>
          <w:p w14:paraId="343CDF69" w14:textId="77777777" w:rsidR="003F4859" w:rsidRPr="003F4859" w:rsidRDefault="003F4859" w:rsidP="003F4859">
            <w:pPr>
              <w:spacing w:line="259" w:lineRule="auto"/>
              <w:jc w:val="center"/>
              <w:rPr>
                <w:sz w:val="20"/>
                <w:szCs w:val="20"/>
              </w:rPr>
            </w:pPr>
            <w:r w:rsidRPr="003F4859">
              <w:rPr>
                <w:sz w:val="20"/>
                <w:szCs w:val="20"/>
              </w:rPr>
              <w:t>2.91 (2.38-3.56)</w:t>
            </w:r>
          </w:p>
        </w:tc>
        <w:tc>
          <w:tcPr>
            <w:tcW w:w="1587" w:type="dxa"/>
            <w:vAlign w:val="center"/>
          </w:tcPr>
          <w:p w14:paraId="1E538175" w14:textId="77777777" w:rsidR="003F4859" w:rsidRPr="003F4859" w:rsidRDefault="003F4859" w:rsidP="003F4859">
            <w:pPr>
              <w:spacing w:line="259" w:lineRule="auto"/>
              <w:jc w:val="center"/>
              <w:rPr>
                <w:sz w:val="20"/>
                <w:szCs w:val="20"/>
              </w:rPr>
            </w:pPr>
            <w:r w:rsidRPr="003F4859">
              <w:rPr>
                <w:sz w:val="20"/>
                <w:szCs w:val="20"/>
              </w:rPr>
              <w:t>6.11 (5.02-7.43)</w:t>
            </w:r>
          </w:p>
        </w:tc>
        <w:tc>
          <w:tcPr>
            <w:tcW w:w="1587" w:type="dxa"/>
            <w:vAlign w:val="center"/>
          </w:tcPr>
          <w:p w14:paraId="049A35D5" w14:textId="77777777" w:rsidR="003F4859" w:rsidRPr="003F4859" w:rsidRDefault="003F4859" w:rsidP="003F4859">
            <w:pPr>
              <w:spacing w:line="259" w:lineRule="auto"/>
              <w:jc w:val="center"/>
              <w:rPr>
                <w:sz w:val="20"/>
                <w:szCs w:val="20"/>
              </w:rPr>
            </w:pPr>
            <w:r w:rsidRPr="003F4859">
              <w:rPr>
                <w:sz w:val="20"/>
                <w:szCs w:val="20"/>
              </w:rPr>
              <w:t>6.35 (4.93-8.17)</w:t>
            </w:r>
          </w:p>
        </w:tc>
        <w:tc>
          <w:tcPr>
            <w:tcW w:w="1587" w:type="dxa"/>
            <w:noWrap/>
            <w:vAlign w:val="center"/>
          </w:tcPr>
          <w:p w14:paraId="2B0FD511" w14:textId="77777777" w:rsidR="003F4859" w:rsidRPr="003F4859" w:rsidRDefault="003F4859" w:rsidP="003F4859">
            <w:pPr>
              <w:spacing w:line="259" w:lineRule="auto"/>
              <w:jc w:val="center"/>
              <w:rPr>
                <w:sz w:val="20"/>
                <w:szCs w:val="20"/>
              </w:rPr>
            </w:pPr>
            <w:r w:rsidRPr="003F4859">
              <w:rPr>
                <w:sz w:val="20"/>
                <w:szCs w:val="20"/>
              </w:rPr>
              <w:t>3.45 (2.17-5.48)</w:t>
            </w:r>
          </w:p>
        </w:tc>
        <w:tc>
          <w:tcPr>
            <w:tcW w:w="1643" w:type="dxa"/>
            <w:noWrap/>
            <w:vAlign w:val="center"/>
          </w:tcPr>
          <w:p w14:paraId="196DB8DB" w14:textId="77777777" w:rsidR="003F4859" w:rsidRPr="003F4859" w:rsidRDefault="003F4859" w:rsidP="003F4859">
            <w:pPr>
              <w:spacing w:line="259" w:lineRule="auto"/>
              <w:jc w:val="center"/>
              <w:rPr>
                <w:sz w:val="20"/>
                <w:szCs w:val="20"/>
              </w:rPr>
            </w:pPr>
            <w:r w:rsidRPr="003F4859">
              <w:rPr>
                <w:sz w:val="20"/>
                <w:szCs w:val="20"/>
              </w:rPr>
              <w:t>4.90 (2.90-8.27)</w:t>
            </w:r>
          </w:p>
        </w:tc>
      </w:tr>
      <w:tr w:rsidR="003F4859" w:rsidRPr="003F4859" w14:paraId="41562D1B" w14:textId="77777777" w:rsidTr="00F872FA">
        <w:trPr>
          <w:trHeight w:val="496"/>
        </w:trPr>
        <w:tc>
          <w:tcPr>
            <w:tcW w:w="1418" w:type="dxa"/>
            <w:noWrap/>
            <w:vAlign w:val="center"/>
          </w:tcPr>
          <w:p w14:paraId="7EF395AD"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40-49</w:t>
            </w:r>
          </w:p>
        </w:tc>
        <w:tc>
          <w:tcPr>
            <w:tcW w:w="1587" w:type="dxa"/>
            <w:vAlign w:val="center"/>
          </w:tcPr>
          <w:p w14:paraId="61C2085B" w14:textId="77777777" w:rsidR="003F4859" w:rsidRPr="003F4859" w:rsidRDefault="003F4859" w:rsidP="003F4859">
            <w:pPr>
              <w:spacing w:line="259" w:lineRule="auto"/>
              <w:jc w:val="center"/>
              <w:rPr>
                <w:sz w:val="20"/>
                <w:szCs w:val="20"/>
              </w:rPr>
            </w:pPr>
            <w:r w:rsidRPr="003F4859">
              <w:rPr>
                <w:sz w:val="20"/>
                <w:szCs w:val="20"/>
              </w:rPr>
              <w:t>0.27 (0.22-0.32)</w:t>
            </w:r>
          </w:p>
        </w:tc>
        <w:tc>
          <w:tcPr>
            <w:tcW w:w="1587" w:type="dxa"/>
            <w:vAlign w:val="center"/>
          </w:tcPr>
          <w:p w14:paraId="6BC7644C" w14:textId="77777777" w:rsidR="003F4859" w:rsidRPr="003F4859" w:rsidRDefault="003F4859" w:rsidP="003F4859">
            <w:pPr>
              <w:spacing w:line="259" w:lineRule="auto"/>
              <w:jc w:val="center"/>
              <w:rPr>
                <w:sz w:val="20"/>
                <w:szCs w:val="20"/>
              </w:rPr>
            </w:pPr>
            <w:r w:rsidRPr="003F4859">
              <w:rPr>
                <w:sz w:val="20"/>
                <w:szCs w:val="20"/>
              </w:rPr>
              <w:t>0.51 (0.43-0.59)</w:t>
            </w:r>
          </w:p>
        </w:tc>
        <w:tc>
          <w:tcPr>
            <w:tcW w:w="1587" w:type="dxa"/>
            <w:vAlign w:val="center"/>
          </w:tcPr>
          <w:p w14:paraId="5B5F9E43" w14:textId="77777777" w:rsidR="003F4859" w:rsidRPr="003F4859" w:rsidRDefault="003F4859" w:rsidP="003F4859">
            <w:pPr>
              <w:spacing w:line="259" w:lineRule="auto"/>
              <w:jc w:val="center"/>
              <w:rPr>
                <w:sz w:val="20"/>
                <w:szCs w:val="20"/>
              </w:rPr>
            </w:pPr>
            <w:r w:rsidRPr="003F4859">
              <w:rPr>
                <w:sz w:val="20"/>
                <w:szCs w:val="20"/>
              </w:rPr>
              <w:t>1.17 (1.03-1.34)</w:t>
            </w:r>
          </w:p>
        </w:tc>
        <w:tc>
          <w:tcPr>
            <w:tcW w:w="1587" w:type="dxa"/>
            <w:vAlign w:val="center"/>
          </w:tcPr>
          <w:p w14:paraId="7E47447B" w14:textId="77777777" w:rsidR="003F4859" w:rsidRPr="003F4859" w:rsidRDefault="003F4859" w:rsidP="003F4859">
            <w:pPr>
              <w:spacing w:line="259" w:lineRule="auto"/>
              <w:jc w:val="center"/>
              <w:rPr>
                <w:sz w:val="20"/>
                <w:szCs w:val="20"/>
              </w:rPr>
            </w:pPr>
            <w:r w:rsidRPr="003F4859">
              <w:rPr>
                <w:sz w:val="20"/>
                <w:szCs w:val="20"/>
              </w:rPr>
              <w:t>2.96 (2.58-3.40)</w:t>
            </w:r>
          </w:p>
        </w:tc>
        <w:tc>
          <w:tcPr>
            <w:tcW w:w="1587" w:type="dxa"/>
            <w:vAlign w:val="center"/>
          </w:tcPr>
          <w:p w14:paraId="0F1B2237" w14:textId="77777777" w:rsidR="003F4859" w:rsidRPr="003F4859" w:rsidRDefault="003F4859" w:rsidP="003F4859">
            <w:pPr>
              <w:spacing w:line="259" w:lineRule="auto"/>
              <w:jc w:val="center"/>
              <w:rPr>
                <w:sz w:val="20"/>
                <w:szCs w:val="20"/>
              </w:rPr>
            </w:pPr>
            <w:r w:rsidRPr="003F4859">
              <w:rPr>
                <w:sz w:val="20"/>
                <w:szCs w:val="20"/>
              </w:rPr>
              <w:t>3.11 (2.56-3.77)</w:t>
            </w:r>
          </w:p>
        </w:tc>
        <w:tc>
          <w:tcPr>
            <w:tcW w:w="1587" w:type="dxa"/>
            <w:vAlign w:val="center"/>
          </w:tcPr>
          <w:p w14:paraId="1EFC5174" w14:textId="77777777" w:rsidR="003F4859" w:rsidRPr="003F4859" w:rsidRDefault="003F4859" w:rsidP="003F4859">
            <w:pPr>
              <w:spacing w:line="259" w:lineRule="auto"/>
              <w:jc w:val="center"/>
              <w:rPr>
                <w:sz w:val="20"/>
                <w:szCs w:val="20"/>
              </w:rPr>
            </w:pPr>
            <w:r w:rsidRPr="003F4859">
              <w:rPr>
                <w:sz w:val="20"/>
                <w:szCs w:val="20"/>
              </w:rPr>
              <w:t>3.93 (3.08-5.02)</w:t>
            </w:r>
          </w:p>
        </w:tc>
        <w:tc>
          <w:tcPr>
            <w:tcW w:w="1587" w:type="dxa"/>
            <w:noWrap/>
            <w:vAlign w:val="center"/>
          </w:tcPr>
          <w:p w14:paraId="50CD8ED4" w14:textId="77777777" w:rsidR="003F4859" w:rsidRPr="003F4859" w:rsidRDefault="003F4859" w:rsidP="003F4859">
            <w:pPr>
              <w:spacing w:line="259" w:lineRule="auto"/>
              <w:jc w:val="center"/>
              <w:rPr>
                <w:sz w:val="20"/>
                <w:szCs w:val="20"/>
              </w:rPr>
            </w:pPr>
            <w:r w:rsidRPr="003F4859">
              <w:rPr>
                <w:sz w:val="20"/>
                <w:szCs w:val="20"/>
              </w:rPr>
              <w:t>3.93 (2.77-5.59)</w:t>
            </w:r>
          </w:p>
        </w:tc>
        <w:tc>
          <w:tcPr>
            <w:tcW w:w="1643" w:type="dxa"/>
            <w:noWrap/>
            <w:vAlign w:val="center"/>
          </w:tcPr>
          <w:p w14:paraId="78ED43FD" w14:textId="77777777" w:rsidR="003F4859" w:rsidRPr="003F4859" w:rsidRDefault="003F4859" w:rsidP="003F4859">
            <w:pPr>
              <w:spacing w:line="259" w:lineRule="auto"/>
              <w:jc w:val="center"/>
              <w:rPr>
                <w:sz w:val="20"/>
                <w:szCs w:val="20"/>
              </w:rPr>
            </w:pPr>
            <w:r w:rsidRPr="003F4859">
              <w:rPr>
                <w:sz w:val="20"/>
                <w:szCs w:val="20"/>
              </w:rPr>
              <w:t>-</w:t>
            </w:r>
          </w:p>
        </w:tc>
      </w:tr>
      <w:tr w:rsidR="003F4859" w:rsidRPr="003F4859" w14:paraId="05917240" w14:textId="77777777" w:rsidTr="00F872FA">
        <w:trPr>
          <w:trHeight w:val="496"/>
        </w:trPr>
        <w:tc>
          <w:tcPr>
            <w:tcW w:w="1418" w:type="dxa"/>
            <w:noWrap/>
            <w:vAlign w:val="center"/>
          </w:tcPr>
          <w:p w14:paraId="220D49BD"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50-59</w:t>
            </w:r>
          </w:p>
        </w:tc>
        <w:tc>
          <w:tcPr>
            <w:tcW w:w="1587" w:type="dxa"/>
            <w:vAlign w:val="center"/>
          </w:tcPr>
          <w:p w14:paraId="72D2A4D5" w14:textId="77777777" w:rsidR="003F4859" w:rsidRPr="003F4859" w:rsidRDefault="003F4859" w:rsidP="003F4859">
            <w:pPr>
              <w:spacing w:line="259" w:lineRule="auto"/>
              <w:jc w:val="center"/>
              <w:rPr>
                <w:sz w:val="20"/>
                <w:szCs w:val="20"/>
              </w:rPr>
            </w:pPr>
            <w:r w:rsidRPr="003F4859">
              <w:rPr>
                <w:sz w:val="20"/>
                <w:szCs w:val="20"/>
              </w:rPr>
              <w:t>0.29 (0.26-0.34)</w:t>
            </w:r>
          </w:p>
        </w:tc>
        <w:tc>
          <w:tcPr>
            <w:tcW w:w="1587" w:type="dxa"/>
            <w:vAlign w:val="center"/>
          </w:tcPr>
          <w:p w14:paraId="160A8308" w14:textId="77777777" w:rsidR="003F4859" w:rsidRPr="003F4859" w:rsidRDefault="003F4859" w:rsidP="003F4859">
            <w:pPr>
              <w:spacing w:line="259" w:lineRule="auto"/>
              <w:jc w:val="center"/>
              <w:rPr>
                <w:sz w:val="20"/>
                <w:szCs w:val="20"/>
              </w:rPr>
            </w:pPr>
            <w:r w:rsidRPr="003F4859">
              <w:rPr>
                <w:sz w:val="20"/>
                <w:szCs w:val="20"/>
              </w:rPr>
              <w:t>0.50 (0.44-0.56)</w:t>
            </w:r>
          </w:p>
        </w:tc>
        <w:tc>
          <w:tcPr>
            <w:tcW w:w="1587" w:type="dxa"/>
            <w:vAlign w:val="center"/>
          </w:tcPr>
          <w:p w14:paraId="2C5182EE" w14:textId="77777777" w:rsidR="003F4859" w:rsidRPr="003F4859" w:rsidRDefault="003F4859" w:rsidP="003F4859">
            <w:pPr>
              <w:spacing w:line="259" w:lineRule="auto"/>
              <w:jc w:val="center"/>
              <w:rPr>
                <w:sz w:val="20"/>
                <w:szCs w:val="20"/>
              </w:rPr>
            </w:pPr>
            <w:r w:rsidRPr="003F4859">
              <w:rPr>
                <w:sz w:val="20"/>
                <w:szCs w:val="20"/>
              </w:rPr>
              <w:t>0.96 (0.85-1.08)</w:t>
            </w:r>
          </w:p>
        </w:tc>
        <w:tc>
          <w:tcPr>
            <w:tcW w:w="1587" w:type="dxa"/>
            <w:vAlign w:val="center"/>
          </w:tcPr>
          <w:p w14:paraId="4E18A0B4" w14:textId="77777777" w:rsidR="003F4859" w:rsidRPr="003F4859" w:rsidRDefault="003F4859" w:rsidP="003F4859">
            <w:pPr>
              <w:spacing w:line="259" w:lineRule="auto"/>
              <w:jc w:val="center"/>
              <w:rPr>
                <w:sz w:val="20"/>
                <w:szCs w:val="20"/>
              </w:rPr>
            </w:pPr>
            <w:r w:rsidRPr="003F4859">
              <w:rPr>
                <w:sz w:val="20"/>
                <w:szCs w:val="20"/>
              </w:rPr>
              <w:t>2.29 (1.99-2.65)</w:t>
            </w:r>
          </w:p>
        </w:tc>
        <w:tc>
          <w:tcPr>
            <w:tcW w:w="1587" w:type="dxa"/>
            <w:vAlign w:val="center"/>
          </w:tcPr>
          <w:p w14:paraId="21D9F4BB" w14:textId="77777777" w:rsidR="003F4859" w:rsidRPr="003F4859" w:rsidRDefault="003F4859" w:rsidP="003F4859">
            <w:pPr>
              <w:spacing w:line="259" w:lineRule="auto"/>
              <w:jc w:val="center"/>
              <w:rPr>
                <w:sz w:val="20"/>
                <w:szCs w:val="20"/>
              </w:rPr>
            </w:pPr>
            <w:r w:rsidRPr="003F4859">
              <w:rPr>
                <w:sz w:val="20"/>
                <w:szCs w:val="20"/>
              </w:rPr>
              <w:t>2.27 (1.82-2.83)</w:t>
            </w:r>
          </w:p>
        </w:tc>
        <w:tc>
          <w:tcPr>
            <w:tcW w:w="1587" w:type="dxa"/>
            <w:vAlign w:val="center"/>
          </w:tcPr>
          <w:p w14:paraId="418E6D85" w14:textId="77777777" w:rsidR="003F4859" w:rsidRPr="003F4859" w:rsidRDefault="003F4859" w:rsidP="003F4859">
            <w:pPr>
              <w:spacing w:line="259" w:lineRule="auto"/>
              <w:jc w:val="center"/>
              <w:rPr>
                <w:sz w:val="20"/>
                <w:szCs w:val="20"/>
              </w:rPr>
            </w:pPr>
            <w:r w:rsidRPr="003F4859">
              <w:rPr>
                <w:sz w:val="20"/>
                <w:szCs w:val="20"/>
              </w:rPr>
              <w:t>2.57 (1.85-3.56)</w:t>
            </w:r>
          </w:p>
        </w:tc>
        <w:tc>
          <w:tcPr>
            <w:tcW w:w="1587" w:type="dxa"/>
            <w:noWrap/>
            <w:vAlign w:val="center"/>
          </w:tcPr>
          <w:p w14:paraId="100C5B04" w14:textId="77777777" w:rsidR="003F4859" w:rsidRPr="003F4859" w:rsidRDefault="003F4859" w:rsidP="003F4859">
            <w:pPr>
              <w:spacing w:line="259" w:lineRule="auto"/>
              <w:jc w:val="center"/>
              <w:rPr>
                <w:sz w:val="20"/>
                <w:szCs w:val="20"/>
              </w:rPr>
            </w:pPr>
            <w:r w:rsidRPr="003F4859">
              <w:rPr>
                <w:sz w:val="20"/>
                <w:szCs w:val="20"/>
              </w:rPr>
              <w:t>-</w:t>
            </w:r>
          </w:p>
        </w:tc>
        <w:tc>
          <w:tcPr>
            <w:tcW w:w="1643" w:type="dxa"/>
            <w:noWrap/>
            <w:vAlign w:val="center"/>
          </w:tcPr>
          <w:p w14:paraId="450C57CF" w14:textId="77777777" w:rsidR="003F4859" w:rsidRPr="003F4859" w:rsidRDefault="003F4859" w:rsidP="003F4859">
            <w:pPr>
              <w:spacing w:line="259" w:lineRule="auto"/>
              <w:jc w:val="center"/>
              <w:rPr>
                <w:sz w:val="20"/>
                <w:szCs w:val="20"/>
              </w:rPr>
            </w:pPr>
            <w:r w:rsidRPr="003F4859">
              <w:rPr>
                <w:sz w:val="20"/>
                <w:szCs w:val="20"/>
              </w:rPr>
              <w:t>-</w:t>
            </w:r>
          </w:p>
        </w:tc>
      </w:tr>
      <w:tr w:rsidR="003F4859" w:rsidRPr="003F4859" w14:paraId="6E85FE93" w14:textId="77777777" w:rsidTr="00F872FA">
        <w:trPr>
          <w:trHeight w:val="496"/>
        </w:trPr>
        <w:tc>
          <w:tcPr>
            <w:tcW w:w="1418" w:type="dxa"/>
            <w:noWrap/>
            <w:vAlign w:val="center"/>
          </w:tcPr>
          <w:p w14:paraId="37D8B0C1"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60-69</w:t>
            </w:r>
          </w:p>
        </w:tc>
        <w:tc>
          <w:tcPr>
            <w:tcW w:w="1587" w:type="dxa"/>
            <w:vAlign w:val="center"/>
          </w:tcPr>
          <w:p w14:paraId="0F01BC1A" w14:textId="77777777" w:rsidR="003F4859" w:rsidRPr="003F4859" w:rsidRDefault="003F4859" w:rsidP="003F4859">
            <w:pPr>
              <w:spacing w:line="259" w:lineRule="auto"/>
              <w:jc w:val="center"/>
              <w:rPr>
                <w:sz w:val="20"/>
                <w:szCs w:val="20"/>
              </w:rPr>
            </w:pPr>
            <w:r w:rsidRPr="003F4859">
              <w:rPr>
                <w:sz w:val="20"/>
                <w:szCs w:val="20"/>
              </w:rPr>
              <w:t>0.38 (0.34-0.44)</w:t>
            </w:r>
          </w:p>
        </w:tc>
        <w:tc>
          <w:tcPr>
            <w:tcW w:w="1587" w:type="dxa"/>
            <w:vAlign w:val="center"/>
          </w:tcPr>
          <w:p w14:paraId="5099D8B5" w14:textId="77777777" w:rsidR="003F4859" w:rsidRPr="003F4859" w:rsidRDefault="003F4859" w:rsidP="003F4859">
            <w:pPr>
              <w:spacing w:line="259" w:lineRule="auto"/>
              <w:jc w:val="center"/>
              <w:rPr>
                <w:sz w:val="20"/>
                <w:szCs w:val="20"/>
              </w:rPr>
            </w:pPr>
            <w:r w:rsidRPr="003F4859">
              <w:rPr>
                <w:sz w:val="20"/>
                <w:szCs w:val="20"/>
              </w:rPr>
              <w:t>0.76 (0.69-0.85)</w:t>
            </w:r>
          </w:p>
        </w:tc>
        <w:tc>
          <w:tcPr>
            <w:tcW w:w="1587" w:type="dxa"/>
            <w:vAlign w:val="center"/>
          </w:tcPr>
          <w:p w14:paraId="391B787D" w14:textId="77777777" w:rsidR="003F4859" w:rsidRPr="003F4859" w:rsidRDefault="003F4859" w:rsidP="003F4859">
            <w:pPr>
              <w:spacing w:line="259" w:lineRule="auto"/>
              <w:jc w:val="center"/>
              <w:rPr>
                <w:sz w:val="20"/>
                <w:szCs w:val="20"/>
              </w:rPr>
            </w:pPr>
            <w:r w:rsidRPr="003F4859">
              <w:rPr>
                <w:sz w:val="20"/>
                <w:szCs w:val="20"/>
              </w:rPr>
              <w:t>1.06 (0.94-1.21)</w:t>
            </w:r>
          </w:p>
        </w:tc>
        <w:tc>
          <w:tcPr>
            <w:tcW w:w="1587" w:type="dxa"/>
            <w:vAlign w:val="center"/>
          </w:tcPr>
          <w:p w14:paraId="6DEA19FD" w14:textId="77777777" w:rsidR="003F4859" w:rsidRPr="003F4859" w:rsidRDefault="003F4859" w:rsidP="003F4859">
            <w:pPr>
              <w:spacing w:line="259" w:lineRule="auto"/>
              <w:jc w:val="center"/>
              <w:rPr>
                <w:sz w:val="20"/>
                <w:szCs w:val="20"/>
              </w:rPr>
            </w:pPr>
            <w:r w:rsidRPr="003F4859">
              <w:rPr>
                <w:sz w:val="20"/>
                <w:szCs w:val="20"/>
              </w:rPr>
              <w:t>1.40 (1.12-1.75)</w:t>
            </w:r>
          </w:p>
        </w:tc>
        <w:tc>
          <w:tcPr>
            <w:tcW w:w="1587" w:type="dxa"/>
            <w:vAlign w:val="center"/>
          </w:tcPr>
          <w:p w14:paraId="48F40329" w14:textId="77777777" w:rsidR="003F4859" w:rsidRPr="003F4859" w:rsidRDefault="003F4859" w:rsidP="003F4859">
            <w:pPr>
              <w:spacing w:line="259" w:lineRule="auto"/>
              <w:jc w:val="center"/>
              <w:rPr>
                <w:sz w:val="20"/>
                <w:szCs w:val="20"/>
              </w:rPr>
            </w:pPr>
            <w:r w:rsidRPr="003F4859">
              <w:rPr>
                <w:sz w:val="20"/>
                <w:szCs w:val="20"/>
              </w:rPr>
              <w:t>0.66 (0.35-1.23)</w:t>
            </w:r>
          </w:p>
        </w:tc>
        <w:tc>
          <w:tcPr>
            <w:tcW w:w="1587" w:type="dxa"/>
            <w:vAlign w:val="center"/>
          </w:tcPr>
          <w:p w14:paraId="542A064C" w14:textId="77777777" w:rsidR="003F4859" w:rsidRPr="003F4859" w:rsidRDefault="003F4859" w:rsidP="003F4859">
            <w:pPr>
              <w:spacing w:line="259" w:lineRule="auto"/>
              <w:jc w:val="center"/>
              <w:rPr>
                <w:sz w:val="20"/>
                <w:szCs w:val="20"/>
              </w:rPr>
            </w:pPr>
            <w:r w:rsidRPr="003F4859">
              <w:rPr>
                <w:sz w:val="20"/>
                <w:szCs w:val="20"/>
              </w:rPr>
              <w:t>-</w:t>
            </w:r>
          </w:p>
        </w:tc>
        <w:tc>
          <w:tcPr>
            <w:tcW w:w="1587" w:type="dxa"/>
            <w:noWrap/>
            <w:vAlign w:val="center"/>
          </w:tcPr>
          <w:p w14:paraId="6B40799C" w14:textId="77777777" w:rsidR="003F4859" w:rsidRPr="003F4859" w:rsidRDefault="003F4859" w:rsidP="003F4859">
            <w:pPr>
              <w:spacing w:line="259" w:lineRule="auto"/>
              <w:jc w:val="center"/>
              <w:rPr>
                <w:sz w:val="20"/>
                <w:szCs w:val="20"/>
              </w:rPr>
            </w:pPr>
            <w:r w:rsidRPr="003F4859">
              <w:rPr>
                <w:sz w:val="20"/>
                <w:szCs w:val="20"/>
              </w:rPr>
              <w:t>-</w:t>
            </w:r>
          </w:p>
        </w:tc>
        <w:tc>
          <w:tcPr>
            <w:tcW w:w="1643" w:type="dxa"/>
            <w:noWrap/>
            <w:vAlign w:val="center"/>
          </w:tcPr>
          <w:p w14:paraId="23863402" w14:textId="77777777" w:rsidR="003F4859" w:rsidRPr="003F4859" w:rsidRDefault="003F4859" w:rsidP="003F4859">
            <w:pPr>
              <w:spacing w:line="259" w:lineRule="auto"/>
              <w:jc w:val="center"/>
              <w:rPr>
                <w:sz w:val="20"/>
                <w:szCs w:val="20"/>
              </w:rPr>
            </w:pPr>
            <w:r w:rsidRPr="003F4859">
              <w:rPr>
                <w:sz w:val="20"/>
                <w:szCs w:val="20"/>
              </w:rPr>
              <w:t>-</w:t>
            </w:r>
          </w:p>
        </w:tc>
      </w:tr>
      <w:tr w:rsidR="003F4859" w:rsidRPr="003F4859" w14:paraId="0B624DCC" w14:textId="77777777" w:rsidTr="00F872FA">
        <w:trPr>
          <w:trHeight w:val="496"/>
        </w:trPr>
        <w:tc>
          <w:tcPr>
            <w:tcW w:w="1418" w:type="dxa"/>
            <w:vAlign w:val="center"/>
          </w:tcPr>
          <w:p w14:paraId="2584430B" w14:textId="77777777" w:rsidR="003F4859" w:rsidRPr="003F4859" w:rsidRDefault="003F4859" w:rsidP="003F4859">
            <w:pPr>
              <w:spacing w:line="259" w:lineRule="auto"/>
              <w:jc w:val="center"/>
              <w:rPr>
                <w:rFonts w:eastAsia="Times New Roman"/>
                <w:b/>
                <w:color w:val="000000"/>
                <w:sz w:val="20"/>
                <w:szCs w:val="20"/>
                <w:lang w:eastAsia="en-AU"/>
              </w:rPr>
            </w:pPr>
            <w:r w:rsidRPr="003F4859">
              <w:rPr>
                <w:rFonts w:eastAsia="Times New Roman"/>
                <w:b/>
                <w:color w:val="000000"/>
                <w:sz w:val="20"/>
                <w:szCs w:val="20"/>
                <w:lang w:eastAsia="en-AU"/>
              </w:rPr>
              <w:t>70-79</w:t>
            </w:r>
          </w:p>
        </w:tc>
        <w:tc>
          <w:tcPr>
            <w:tcW w:w="1587" w:type="dxa"/>
            <w:vAlign w:val="center"/>
          </w:tcPr>
          <w:p w14:paraId="5E0CB75D" w14:textId="77777777" w:rsidR="003F4859" w:rsidRPr="003F4859" w:rsidRDefault="003F4859" w:rsidP="003F4859">
            <w:pPr>
              <w:spacing w:line="259" w:lineRule="auto"/>
              <w:jc w:val="center"/>
              <w:rPr>
                <w:sz w:val="20"/>
                <w:szCs w:val="20"/>
              </w:rPr>
            </w:pPr>
            <w:r w:rsidRPr="003F4859">
              <w:rPr>
                <w:sz w:val="20"/>
                <w:szCs w:val="20"/>
              </w:rPr>
              <w:t>0.56 (0.48-0.64)</w:t>
            </w:r>
          </w:p>
        </w:tc>
        <w:tc>
          <w:tcPr>
            <w:tcW w:w="1587" w:type="dxa"/>
            <w:vAlign w:val="center"/>
          </w:tcPr>
          <w:p w14:paraId="28E357BC" w14:textId="77777777" w:rsidR="003F4859" w:rsidRPr="003F4859" w:rsidRDefault="003F4859" w:rsidP="003F4859">
            <w:pPr>
              <w:spacing w:line="259" w:lineRule="auto"/>
              <w:jc w:val="center"/>
              <w:rPr>
                <w:sz w:val="20"/>
                <w:szCs w:val="20"/>
              </w:rPr>
            </w:pPr>
            <w:r w:rsidRPr="003F4859">
              <w:rPr>
                <w:sz w:val="20"/>
                <w:szCs w:val="20"/>
              </w:rPr>
              <w:t>0.56 (0.48-0.67)</w:t>
            </w:r>
          </w:p>
        </w:tc>
        <w:tc>
          <w:tcPr>
            <w:tcW w:w="1587" w:type="dxa"/>
            <w:vAlign w:val="center"/>
          </w:tcPr>
          <w:p w14:paraId="34A97ED2" w14:textId="77777777" w:rsidR="003F4859" w:rsidRPr="003F4859" w:rsidRDefault="003F4859" w:rsidP="003F4859">
            <w:pPr>
              <w:spacing w:line="259" w:lineRule="auto"/>
              <w:jc w:val="center"/>
              <w:rPr>
                <w:sz w:val="20"/>
                <w:szCs w:val="20"/>
              </w:rPr>
            </w:pPr>
            <w:r w:rsidRPr="003F4859">
              <w:rPr>
                <w:sz w:val="20"/>
                <w:szCs w:val="20"/>
              </w:rPr>
              <w:t>0.63 (0.49-0.82)</w:t>
            </w:r>
          </w:p>
        </w:tc>
        <w:tc>
          <w:tcPr>
            <w:tcW w:w="1587" w:type="dxa"/>
            <w:vAlign w:val="center"/>
          </w:tcPr>
          <w:p w14:paraId="6573089E" w14:textId="77777777" w:rsidR="003F4859" w:rsidRPr="003F4859" w:rsidRDefault="003F4859" w:rsidP="003F4859">
            <w:pPr>
              <w:spacing w:line="259" w:lineRule="auto"/>
              <w:jc w:val="center"/>
              <w:rPr>
                <w:sz w:val="20"/>
                <w:szCs w:val="20"/>
              </w:rPr>
            </w:pPr>
            <w:r w:rsidRPr="003F4859">
              <w:rPr>
                <w:sz w:val="20"/>
                <w:szCs w:val="20"/>
              </w:rPr>
              <w:t>0.28 (0.09-0.86)</w:t>
            </w:r>
          </w:p>
        </w:tc>
        <w:tc>
          <w:tcPr>
            <w:tcW w:w="1587" w:type="dxa"/>
            <w:vAlign w:val="center"/>
          </w:tcPr>
          <w:p w14:paraId="091E766F" w14:textId="77777777" w:rsidR="003F4859" w:rsidRPr="003F4859" w:rsidRDefault="003F4859" w:rsidP="003F4859">
            <w:pPr>
              <w:spacing w:line="259" w:lineRule="auto"/>
              <w:jc w:val="center"/>
              <w:rPr>
                <w:sz w:val="20"/>
                <w:szCs w:val="20"/>
              </w:rPr>
            </w:pPr>
            <w:r w:rsidRPr="003F4859">
              <w:rPr>
                <w:sz w:val="20"/>
                <w:szCs w:val="20"/>
              </w:rPr>
              <w:t>-</w:t>
            </w:r>
          </w:p>
        </w:tc>
        <w:tc>
          <w:tcPr>
            <w:tcW w:w="1587" w:type="dxa"/>
            <w:vAlign w:val="center"/>
          </w:tcPr>
          <w:p w14:paraId="70B23C6A" w14:textId="77777777" w:rsidR="003F4859" w:rsidRPr="003F4859" w:rsidRDefault="003F4859" w:rsidP="003F4859">
            <w:pPr>
              <w:spacing w:line="259" w:lineRule="auto"/>
              <w:jc w:val="center"/>
              <w:rPr>
                <w:sz w:val="20"/>
                <w:szCs w:val="20"/>
              </w:rPr>
            </w:pPr>
            <w:r w:rsidRPr="003F4859">
              <w:rPr>
                <w:sz w:val="20"/>
                <w:szCs w:val="20"/>
              </w:rPr>
              <w:t>-</w:t>
            </w:r>
          </w:p>
        </w:tc>
        <w:tc>
          <w:tcPr>
            <w:tcW w:w="1587" w:type="dxa"/>
            <w:vAlign w:val="center"/>
          </w:tcPr>
          <w:p w14:paraId="00C4A247" w14:textId="77777777" w:rsidR="003F4859" w:rsidRPr="003F4859" w:rsidRDefault="003F4859" w:rsidP="003F4859">
            <w:pPr>
              <w:spacing w:line="259" w:lineRule="auto"/>
              <w:jc w:val="center"/>
              <w:rPr>
                <w:sz w:val="20"/>
                <w:szCs w:val="20"/>
              </w:rPr>
            </w:pPr>
            <w:r w:rsidRPr="003F4859">
              <w:rPr>
                <w:sz w:val="20"/>
                <w:szCs w:val="20"/>
              </w:rPr>
              <w:t>-</w:t>
            </w:r>
          </w:p>
        </w:tc>
        <w:tc>
          <w:tcPr>
            <w:tcW w:w="1643" w:type="dxa"/>
            <w:vAlign w:val="center"/>
          </w:tcPr>
          <w:p w14:paraId="12922356" w14:textId="77777777" w:rsidR="003F4859" w:rsidRPr="003F4859" w:rsidRDefault="003F4859" w:rsidP="003F4859">
            <w:pPr>
              <w:spacing w:line="259" w:lineRule="auto"/>
              <w:jc w:val="center"/>
              <w:rPr>
                <w:sz w:val="20"/>
                <w:szCs w:val="20"/>
              </w:rPr>
            </w:pPr>
            <w:r w:rsidRPr="003F4859">
              <w:rPr>
                <w:sz w:val="20"/>
                <w:szCs w:val="20"/>
              </w:rPr>
              <w:t>-</w:t>
            </w:r>
          </w:p>
        </w:tc>
      </w:tr>
    </w:tbl>
    <w:p w14:paraId="554F48E3" w14:textId="77777777" w:rsidR="003F4859" w:rsidRPr="003F4859" w:rsidRDefault="003F4859" w:rsidP="003F4859"/>
    <w:p w14:paraId="5DAC1061" w14:textId="77777777" w:rsidR="003F4859" w:rsidRPr="003F4859" w:rsidRDefault="003F4859" w:rsidP="003F4859"/>
    <w:p w14:paraId="2CFD4E94" w14:textId="77777777" w:rsidR="003F4859" w:rsidRPr="003F4859" w:rsidRDefault="003F4859" w:rsidP="003F4859"/>
    <w:p w14:paraId="0CBC487A" w14:textId="77777777" w:rsidR="003F4859" w:rsidRPr="003F4859" w:rsidRDefault="003F4859" w:rsidP="003F4859"/>
    <w:p w14:paraId="2E353974" w14:textId="77777777" w:rsidR="003F4859" w:rsidRPr="003F4859" w:rsidRDefault="003F4859" w:rsidP="003F4859"/>
    <w:p w14:paraId="4AE9D568" w14:textId="77777777" w:rsidR="003F4859" w:rsidRPr="003F4859" w:rsidRDefault="003F4859" w:rsidP="003F4859">
      <w:pPr>
        <w:rPr>
          <w:b/>
          <w:sz w:val="20"/>
          <w:szCs w:val="20"/>
        </w:rPr>
      </w:pPr>
    </w:p>
    <w:p w14:paraId="07ACCE73" w14:textId="3D89A215" w:rsidR="003F4859" w:rsidRPr="003F4859" w:rsidRDefault="003F4859" w:rsidP="003F4859">
      <w:pPr>
        <w:rPr>
          <w:b/>
          <w:sz w:val="20"/>
          <w:szCs w:val="20"/>
        </w:rPr>
      </w:pPr>
      <w:r w:rsidRPr="003F4859">
        <w:rPr>
          <w:b/>
          <w:sz w:val="20"/>
          <w:szCs w:val="20"/>
        </w:rPr>
        <w:t xml:space="preserve">Table S9 – Incidence rate of treated ESKD at different diabetes duration intervals, using only people with a diagnosis date; </w:t>
      </w:r>
      <w:proofErr w:type="gramStart"/>
      <w:r w:rsidRPr="003F4859">
        <w:rPr>
          <w:b/>
          <w:sz w:val="20"/>
          <w:szCs w:val="20"/>
        </w:rPr>
        <w:t>stratified</w:t>
      </w:r>
      <w:proofErr w:type="gramEnd"/>
      <w:r w:rsidRPr="003F4859">
        <w:rPr>
          <w:b/>
          <w:sz w:val="20"/>
          <w:szCs w:val="20"/>
        </w:rPr>
        <w:t xml:space="preserve"> by </w:t>
      </w:r>
      <w:r w:rsidR="002B7B91">
        <w:rPr>
          <w:b/>
          <w:sz w:val="20"/>
          <w:szCs w:val="20"/>
        </w:rPr>
        <w:t>age of</w:t>
      </w:r>
      <w:r w:rsidRPr="003F4859">
        <w:rPr>
          <w:b/>
          <w:sz w:val="20"/>
          <w:szCs w:val="20"/>
        </w:rPr>
        <w:t xml:space="preserve"> onset of diabetes. Rates are per 1000 person-years (95% confidence interval).</w:t>
      </w:r>
    </w:p>
    <w:p w14:paraId="0B78D930" w14:textId="77777777" w:rsidR="003F4859" w:rsidRPr="003F4859" w:rsidRDefault="003F4859" w:rsidP="003F4859">
      <w:r w:rsidRPr="003F4859">
        <w:br w:type="page"/>
      </w:r>
    </w:p>
    <w:p w14:paraId="3630BDE3" w14:textId="77777777" w:rsidR="003F4859" w:rsidRPr="003F4859" w:rsidRDefault="003F4859" w:rsidP="003F4859">
      <w:pPr>
        <w:framePr w:hSpace="180" w:wrap="around" w:vAnchor="page" w:hAnchor="margin" w:y="2496"/>
      </w:pPr>
    </w:p>
    <w:tbl>
      <w:tblPr>
        <w:tblStyle w:val="TableGrid111"/>
        <w:tblpPr w:leftFromText="180" w:rightFromText="180" w:vertAnchor="page" w:horzAnchor="margin" w:tblpY="992"/>
        <w:tblW w:w="14170" w:type="dxa"/>
        <w:tblLayout w:type="fixed"/>
        <w:tblLook w:val="04A0" w:firstRow="1" w:lastRow="0" w:firstColumn="1" w:lastColumn="0" w:noHBand="0" w:noVBand="1"/>
      </w:tblPr>
      <w:tblGrid>
        <w:gridCol w:w="1418"/>
        <w:gridCol w:w="1587"/>
        <w:gridCol w:w="1587"/>
        <w:gridCol w:w="1587"/>
        <w:gridCol w:w="1587"/>
        <w:gridCol w:w="1587"/>
        <w:gridCol w:w="1587"/>
        <w:gridCol w:w="1587"/>
        <w:gridCol w:w="1643"/>
      </w:tblGrid>
      <w:tr w:rsidR="003F4859" w:rsidRPr="003F4859" w14:paraId="590A47EA" w14:textId="77777777" w:rsidTr="00F872FA">
        <w:trPr>
          <w:trHeight w:val="142"/>
        </w:trPr>
        <w:tc>
          <w:tcPr>
            <w:tcW w:w="1418" w:type="dxa"/>
            <w:vMerge w:val="restart"/>
            <w:noWrap/>
            <w:vAlign w:val="center"/>
          </w:tcPr>
          <w:p w14:paraId="06F170D4" w14:textId="641BDDE3" w:rsidR="003F4859" w:rsidRPr="003F4859" w:rsidRDefault="002B7B91" w:rsidP="003F4859">
            <w:pPr>
              <w:jc w:val="center"/>
              <w:rPr>
                <w:rFonts w:eastAsia="Times New Roman"/>
                <w:b/>
                <w:bCs/>
                <w:caps/>
                <w:color w:val="000000"/>
                <w:sz w:val="20"/>
                <w:szCs w:val="20"/>
                <w:lang w:eastAsia="en-AU"/>
              </w:rPr>
            </w:pPr>
            <w:r>
              <w:rPr>
                <w:rFonts w:eastAsia="Times New Roman"/>
                <w:b/>
                <w:bCs/>
                <w:color w:val="000000"/>
                <w:sz w:val="20"/>
                <w:szCs w:val="20"/>
                <w:lang w:eastAsia="en-AU"/>
              </w:rPr>
              <w:t>Age of</w:t>
            </w:r>
            <w:r w:rsidR="003F4859" w:rsidRPr="003F4859">
              <w:rPr>
                <w:rFonts w:eastAsia="Times New Roman"/>
                <w:b/>
                <w:bCs/>
                <w:color w:val="000000"/>
                <w:sz w:val="20"/>
                <w:szCs w:val="20"/>
                <w:lang w:eastAsia="en-AU"/>
              </w:rPr>
              <w:t xml:space="preserve"> onset of diabetes</w:t>
            </w:r>
          </w:p>
        </w:tc>
        <w:tc>
          <w:tcPr>
            <w:tcW w:w="12752" w:type="dxa"/>
            <w:gridSpan w:val="8"/>
            <w:vAlign w:val="center"/>
          </w:tcPr>
          <w:p w14:paraId="778233CD"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olor w:val="000000"/>
                <w:sz w:val="20"/>
                <w:szCs w:val="20"/>
                <w:lang w:eastAsia="en-AU"/>
              </w:rPr>
              <w:t>Duration of diabetes (years)</w:t>
            </w:r>
          </w:p>
        </w:tc>
      </w:tr>
      <w:tr w:rsidR="003F4859" w:rsidRPr="003F4859" w14:paraId="11ECAB06" w14:textId="77777777" w:rsidTr="00F872FA">
        <w:trPr>
          <w:trHeight w:val="315"/>
        </w:trPr>
        <w:tc>
          <w:tcPr>
            <w:tcW w:w="1418" w:type="dxa"/>
            <w:vMerge/>
            <w:noWrap/>
            <w:vAlign w:val="center"/>
          </w:tcPr>
          <w:p w14:paraId="7A75D35E" w14:textId="77777777" w:rsidR="003F4859" w:rsidRPr="003F4859" w:rsidRDefault="003F4859" w:rsidP="003F4859">
            <w:pPr>
              <w:jc w:val="center"/>
              <w:rPr>
                <w:rFonts w:eastAsia="Times New Roman"/>
                <w:b/>
                <w:bCs/>
                <w:caps/>
                <w:color w:val="000000"/>
                <w:sz w:val="20"/>
                <w:szCs w:val="20"/>
                <w:lang w:eastAsia="en-AU"/>
              </w:rPr>
            </w:pPr>
          </w:p>
        </w:tc>
        <w:tc>
          <w:tcPr>
            <w:tcW w:w="1587" w:type="dxa"/>
            <w:vAlign w:val="center"/>
          </w:tcPr>
          <w:p w14:paraId="153AA48D" w14:textId="77777777" w:rsidR="003F4859" w:rsidRPr="003F4859" w:rsidRDefault="003F4859" w:rsidP="003F4859">
            <w:pPr>
              <w:jc w:val="center"/>
              <w:rPr>
                <w:b/>
                <w:sz w:val="20"/>
                <w:szCs w:val="20"/>
              </w:rPr>
            </w:pPr>
            <w:r w:rsidRPr="003F4859">
              <w:rPr>
                <w:b/>
                <w:sz w:val="20"/>
                <w:szCs w:val="20"/>
              </w:rPr>
              <w:t>0-4</w:t>
            </w:r>
          </w:p>
        </w:tc>
        <w:tc>
          <w:tcPr>
            <w:tcW w:w="1587" w:type="dxa"/>
            <w:vAlign w:val="center"/>
          </w:tcPr>
          <w:p w14:paraId="05C7822E" w14:textId="77777777" w:rsidR="003F4859" w:rsidRPr="003F4859" w:rsidRDefault="003F4859" w:rsidP="003F4859">
            <w:pPr>
              <w:jc w:val="center"/>
              <w:rPr>
                <w:b/>
                <w:sz w:val="20"/>
                <w:szCs w:val="20"/>
              </w:rPr>
            </w:pPr>
            <w:r w:rsidRPr="003F4859">
              <w:rPr>
                <w:b/>
                <w:sz w:val="20"/>
                <w:szCs w:val="20"/>
              </w:rPr>
              <w:t>5-9</w:t>
            </w:r>
          </w:p>
        </w:tc>
        <w:tc>
          <w:tcPr>
            <w:tcW w:w="1587" w:type="dxa"/>
            <w:vAlign w:val="center"/>
          </w:tcPr>
          <w:p w14:paraId="51D9C0BA" w14:textId="77777777" w:rsidR="003F4859" w:rsidRPr="003F4859" w:rsidRDefault="003F4859" w:rsidP="003F4859">
            <w:pPr>
              <w:jc w:val="center"/>
              <w:rPr>
                <w:b/>
                <w:sz w:val="20"/>
                <w:szCs w:val="20"/>
              </w:rPr>
            </w:pPr>
            <w:r w:rsidRPr="003F4859">
              <w:rPr>
                <w:b/>
                <w:sz w:val="20"/>
                <w:szCs w:val="20"/>
              </w:rPr>
              <w:t>10-14</w:t>
            </w:r>
          </w:p>
        </w:tc>
        <w:tc>
          <w:tcPr>
            <w:tcW w:w="1587" w:type="dxa"/>
            <w:vAlign w:val="center"/>
          </w:tcPr>
          <w:p w14:paraId="29C38B3E" w14:textId="77777777" w:rsidR="003F4859" w:rsidRPr="003F4859" w:rsidRDefault="003F4859" w:rsidP="003F4859">
            <w:pPr>
              <w:jc w:val="center"/>
              <w:rPr>
                <w:b/>
                <w:sz w:val="20"/>
                <w:szCs w:val="20"/>
              </w:rPr>
            </w:pPr>
            <w:r w:rsidRPr="003F4859">
              <w:rPr>
                <w:b/>
                <w:sz w:val="20"/>
                <w:szCs w:val="20"/>
              </w:rPr>
              <w:t>15-19</w:t>
            </w:r>
          </w:p>
        </w:tc>
        <w:tc>
          <w:tcPr>
            <w:tcW w:w="1587" w:type="dxa"/>
            <w:vAlign w:val="center"/>
          </w:tcPr>
          <w:p w14:paraId="4DC1A409" w14:textId="77777777" w:rsidR="003F4859" w:rsidRPr="003F4859" w:rsidRDefault="003F4859" w:rsidP="003F4859">
            <w:pPr>
              <w:jc w:val="center"/>
              <w:rPr>
                <w:b/>
                <w:sz w:val="20"/>
                <w:szCs w:val="20"/>
              </w:rPr>
            </w:pPr>
            <w:r w:rsidRPr="003F4859">
              <w:rPr>
                <w:b/>
                <w:sz w:val="20"/>
                <w:szCs w:val="20"/>
              </w:rPr>
              <w:t>20-24</w:t>
            </w:r>
          </w:p>
        </w:tc>
        <w:tc>
          <w:tcPr>
            <w:tcW w:w="1587" w:type="dxa"/>
            <w:vAlign w:val="center"/>
          </w:tcPr>
          <w:p w14:paraId="18BED74C" w14:textId="77777777" w:rsidR="003F4859" w:rsidRPr="003F4859" w:rsidRDefault="003F4859" w:rsidP="003F4859">
            <w:pPr>
              <w:jc w:val="center"/>
              <w:rPr>
                <w:b/>
                <w:sz w:val="20"/>
                <w:szCs w:val="20"/>
              </w:rPr>
            </w:pPr>
            <w:r w:rsidRPr="003F4859">
              <w:rPr>
                <w:b/>
                <w:sz w:val="20"/>
                <w:szCs w:val="20"/>
              </w:rPr>
              <w:t>25-29</w:t>
            </w:r>
          </w:p>
        </w:tc>
        <w:tc>
          <w:tcPr>
            <w:tcW w:w="1587" w:type="dxa"/>
            <w:noWrap/>
            <w:vAlign w:val="center"/>
          </w:tcPr>
          <w:p w14:paraId="6C5632E8"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30-34</w:t>
            </w:r>
          </w:p>
        </w:tc>
        <w:tc>
          <w:tcPr>
            <w:tcW w:w="1643" w:type="dxa"/>
            <w:noWrap/>
            <w:vAlign w:val="center"/>
          </w:tcPr>
          <w:p w14:paraId="41EBE63E" w14:textId="77777777" w:rsidR="003F4859" w:rsidRPr="003F4859" w:rsidRDefault="003F4859" w:rsidP="003F4859">
            <w:pPr>
              <w:jc w:val="center"/>
              <w:rPr>
                <w:rFonts w:eastAsia="Times New Roman"/>
                <w:b/>
                <w:color w:val="000000"/>
                <w:sz w:val="20"/>
                <w:szCs w:val="20"/>
                <w:lang w:eastAsia="en-AU"/>
              </w:rPr>
            </w:pPr>
            <w:r w:rsidRPr="003F4859">
              <w:rPr>
                <w:rFonts w:eastAsia="Times New Roman"/>
                <w:b/>
                <w:color w:val="000000"/>
                <w:sz w:val="20"/>
                <w:szCs w:val="20"/>
                <w:lang w:eastAsia="en-AU"/>
              </w:rPr>
              <w:t>35-39</w:t>
            </w:r>
          </w:p>
        </w:tc>
      </w:tr>
      <w:tr w:rsidR="003F4859" w:rsidRPr="003F4859" w14:paraId="4496A761" w14:textId="77777777" w:rsidTr="00F872FA">
        <w:trPr>
          <w:trHeight w:val="460"/>
        </w:trPr>
        <w:tc>
          <w:tcPr>
            <w:tcW w:w="1418" w:type="dxa"/>
            <w:noWrap/>
            <w:vAlign w:val="center"/>
          </w:tcPr>
          <w:p w14:paraId="3F69B822"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10-29</w:t>
            </w:r>
          </w:p>
        </w:tc>
        <w:tc>
          <w:tcPr>
            <w:tcW w:w="1587" w:type="dxa"/>
            <w:vAlign w:val="center"/>
          </w:tcPr>
          <w:p w14:paraId="55C9B79B" w14:textId="77777777" w:rsidR="003F4859" w:rsidRPr="003F4859" w:rsidRDefault="003F4859" w:rsidP="003F4859">
            <w:pPr>
              <w:jc w:val="center"/>
              <w:rPr>
                <w:sz w:val="20"/>
                <w:szCs w:val="20"/>
              </w:rPr>
            </w:pPr>
            <w:r w:rsidRPr="003F4859">
              <w:rPr>
                <w:sz w:val="20"/>
                <w:szCs w:val="20"/>
              </w:rPr>
              <w:t>0.07 (0.03-0.19)</w:t>
            </w:r>
          </w:p>
        </w:tc>
        <w:tc>
          <w:tcPr>
            <w:tcW w:w="1587" w:type="dxa"/>
            <w:vAlign w:val="center"/>
          </w:tcPr>
          <w:p w14:paraId="3695AB8C" w14:textId="77777777" w:rsidR="003F4859" w:rsidRPr="003F4859" w:rsidRDefault="003F4859" w:rsidP="003F4859">
            <w:pPr>
              <w:jc w:val="center"/>
              <w:rPr>
                <w:sz w:val="20"/>
                <w:szCs w:val="20"/>
              </w:rPr>
            </w:pPr>
            <w:r w:rsidRPr="003F4859">
              <w:rPr>
                <w:sz w:val="20"/>
                <w:szCs w:val="20"/>
              </w:rPr>
              <w:t>0.19 (0.11-0.32)</w:t>
            </w:r>
          </w:p>
        </w:tc>
        <w:tc>
          <w:tcPr>
            <w:tcW w:w="1587" w:type="dxa"/>
            <w:vAlign w:val="center"/>
          </w:tcPr>
          <w:p w14:paraId="26E2E577" w14:textId="77777777" w:rsidR="003F4859" w:rsidRPr="003F4859" w:rsidRDefault="003F4859" w:rsidP="003F4859">
            <w:pPr>
              <w:jc w:val="center"/>
              <w:rPr>
                <w:sz w:val="20"/>
                <w:szCs w:val="20"/>
              </w:rPr>
            </w:pPr>
            <w:r w:rsidRPr="003F4859">
              <w:rPr>
                <w:sz w:val="20"/>
                <w:szCs w:val="20"/>
              </w:rPr>
              <w:t>0.66 (0.49-0.88)</w:t>
            </w:r>
          </w:p>
        </w:tc>
        <w:tc>
          <w:tcPr>
            <w:tcW w:w="1587" w:type="dxa"/>
            <w:vAlign w:val="center"/>
          </w:tcPr>
          <w:p w14:paraId="6989C445" w14:textId="77777777" w:rsidR="003F4859" w:rsidRPr="003F4859" w:rsidRDefault="003F4859" w:rsidP="003F4859">
            <w:pPr>
              <w:jc w:val="center"/>
              <w:rPr>
                <w:sz w:val="20"/>
                <w:szCs w:val="20"/>
              </w:rPr>
            </w:pPr>
            <w:r w:rsidRPr="003F4859">
              <w:rPr>
                <w:sz w:val="20"/>
                <w:szCs w:val="20"/>
              </w:rPr>
              <w:t>1.52 (1.17-1.97)</w:t>
            </w:r>
          </w:p>
        </w:tc>
        <w:tc>
          <w:tcPr>
            <w:tcW w:w="1587" w:type="dxa"/>
            <w:vAlign w:val="center"/>
          </w:tcPr>
          <w:p w14:paraId="653B7430" w14:textId="77777777" w:rsidR="003F4859" w:rsidRPr="003F4859" w:rsidRDefault="003F4859" w:rsidP="003F4859">
            <w:pPr>
              <w:jc w:val="center"/>
              <w:rPr>
                <w:sz w:val="20"/>
                <w:szCs w:val="20"/>
              </w:rPr>
            </w:pPr>
            <w:r w:rsidRPr="003F4859">
              <w:rPr>
                <w:sz w:val="20"/>
                <w:szCs w:val="20"/>
              </w:rPr>
              <w:t>3.98 (2.94-5.38)</w:t>
            </w:r>
          </w:p>
        </w:tc>
        <w:tc>
          <w:tcPr>
            <w:tcW w:w="1587" w:type="dxa"/>
            <w:vAlign w:val="center"/>
          </w:tcPr>
          <w:p w14:paraId="34E54F92" w14:textId="77777777" w:rsidR="003F4859" w:rsidRPr="003F4859" w:rsidRDefault="003F4859" w:rsidP="003F4859">
            <w:pPr>
              <w:jc w:val="center"/>
              <w:rPr>
                <w:sz w:val="20"/>
                <w:szCs w:val="20"/>
              </w:rPr>
            </w:pPr>
            <w:r w:rsidRPr="003F4859">
              <w:rPr>
                <w:sz w:val="20"/>
                <w:szCs w:val="20"/>
              </w:rPr>
              <w:t>7.32 (4.94-11.00)</w:t>
            </w:r>
          </w:p>
        </w:tc>
        <w:tc>
          <w:tcPr>
            <w:tcW w:w="1587" w:type="dxa"/>
            <w:noWrap/>
            <w:vAlign w:val="center"/>
          </w:tcPr>
          <w:p w14:paraId="5C2A70B9" w14:textId="77777777" w:rsidR="003F4859" w:rsidRPr="003F4859" w:rsidRDefault="003F4859" w:rsidP="003F4859">
            <w:pPr>
              <w:jc w:val="center"/>
              <w:rPr>
                <w:sz w:val="20"/>
                <w:szCs w:val="20"/>
              </w:rPr>
            </w:pPr>
            <w:r w:rsidRPr="003F4859">
              <w:rPr>
                <w:sz w:val="20"/>
                <w:szCs w:val="20"/>
              </w:rPr>
              <w:t>8.17 (5.21-13.00)</w:t>
            </w:r>
          </w:p>
        </w:tc>
        <w:tc>
          <w:tcPr>
            <w:tcW w:w="1643" w:type="dxa"/>
            <w:noWrap/>
            <w:vAlign w:val="center"/>
          </w:tcPr>
          <w:p w14:paraId="63335D7E" w14:textId="77777777" w:rsidR="003F4859" w:rsidRPr="003F4859" w:rsidRDefault="003F4859" w:rsidP="003F4859">
            <w:pPr>
              <w:jc w:val="center"/>
              <w:rPr>
                <w:sz w:val="20"/>
                <w:szCs w:val="20"/>
              </w:rPr>
            </w:pPr>
            <w:r w:rsidRPr="003F4859">
              <w:rPr>
                <w:sz w:val="20"/>
                <w:szCs w:val="20"/>
              </w:rPr>
              <w:t>4.21 (2.01-8.82)</w:t>
            </w:r>
          </w:p>
        </w:tc>
      </w:tr>
      <w:tr w:rsidR="003F4859" w:rsidRPr="003F4859" w14:paraId="638CE8F3" w14:textId="77777777" w:rsidTr="00F872FA">
        <w:trPr>
          <w:trHeight w:val="460"/>
        </w:trPr>
        <w:tc>
          <w:tcPr>
            <w:tcW w:w="1418" w:type="dxa"/>
            <w:noWrap/>
            <w:vAlign w:val="center"/>
          </w:tcPr>
          <w:p w14:paraId="62A010B3"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30-39</w:t>
            </w:r>
          </w:p>
        </w:tc>
        <w:tc>
          <w:tcPr>
            <w:tcW w:w="1587" w:type="dxa"/>
            <w:vAlign w:val="center"/>
          </w:tcPr>
          <w:p w14:paraId="31AD826A" w14:textId="77777777" w:rsidR="003F4859" w:rsidRPr="003F4859" w:rsidRDefault="003F4859" w:rsidP="003F4859">
            <w:pPr>
              <w:jc w:val="center"/>
              <w:rPr>
                <w:sz w:val="20"/>
                <w:szCs w:val="20"/>
              </w:rPr>
            </w:pPr>
            <w:r w:rsidRPr="003F4859">
              <w:rPr>
                <w:sz w:val="20"/>
                <w:szCs w:val="20"/>
              </w:rPr>
              <w:t>0.12 (0.08-0.18)</w:t>
            </w:r>
          </w:p>
        </w:tc>
        <w:tc>
          <w:tcPr>
            <w:tcW w:w="1587" w:type="dxa"/>
            <w:vAlign w:val="center"/>
          </w:tcPr>
          <w:p w14:paraId="6870D8BF" w14:textId="77777777" w:rsidR="003F4859" w:rsidRPr="003F4859" w:rsidRDefault="003F4859" w:rsidP="003F4859">
            <w:pPr>
              <w:jc w:val="center"/>
              <w:rPr>
                <w:sz w:val="20"/>
                <w:szCs w:val="20"/>
              </w:rPr>
            </w:pPr>
            <w:r w:rsidRPr="003F4859">
              <w:rPr>
                <w:sz w:val="20"/>
                <w:szCs w:val="20"/>
              </w:rPr>
              <w:t>0.27 (0.21-0.35)</w:t>
            </w:r>
          </w:p>
        </w:tc>
        <w:tc>
          <w:tcPr>
            <w:tcW w:w="1587" w:type="dxa"/>
            <w:vAlign w:val="center"/>
          </w:tcPr>
          <w:p w14:paraId="4C381916" w14:textId="77777777" w:rsidR="003F4859" w:rsidRPr="003F4859" w:rsidRDefault="003F4859" w:rsidP="003F4859">
            <w:pPr>
              <w:jc w:val="center"/>
              <w:rPr>
                <w:sz w:val="20"/>
                <w:szCs w:val="20"/>
              </w:rPr>
            </w:pPr>
            <w:r w:rsidRPr="003F4859">
              <w:rPr>
                <w:sz w:val="20"/>
                <w:szCs w:val="20"/>
              </w:rPr>
              <w:t>0.93 (0.80-1.09)</w:t>
            </w:r>
          </w:p>
        </w:tc>
        <w:tc>
          <w:tcPr>
            <w:tcW w:w="1587" w:type="dxa"/>
            <w:vAlign w:val="center"/>
          </w:tcPr>
          <w:p w14:paraId="1F274AF1" w14:textId="77777777" w:rsidR="003F4859" w:rsidRPr="003F4859" w:rsidRDefault="003F4859" w:rsidP="003F4859">
            <w:pPr>
              <w:jc w:val="center"/>
              <w:rPr>
                <w:sz w:val="20"/>
                <w:szCs w:val="20"/>
              </w:rPr>
            </w:pPr>
            <w:r w:rsidRPr="003F4859">
              <w:rPr>
                <w:sz w:val="20"/>
                <w:szCs w:val="20"/>
              </w:rPr>
              <w:t>2.03 (1.76-2.36)</w:t>
            </w:r>
          </w:p>
        </w:tc>
        <w:tc>
          <w:tcPr>
            <w:tcW w:w="1587" w:type="dxa"/>
            <w:vAlign w:val="center"/>
          </w:tcPr>
          <w:p w14:paraId="4172D33F" w14:textId="77777777" w:rsidR="003F4859" w:rsidRPr="003F4859" w:rsidRDefault="003F4859" w:rsidP="003F4859">
            <w:pPr>
              <w:jc w:val="center"/>
              <w:rPr>
                <w:sz w:val="20"/>
                <w:szCs w:val="20"/>
              </w:rPr>
            </w:pPr>
            <w:r w:rsidRPr="003F4859">
              <w:rPr>
                <w:sz w:val="20"/>
                <w:szCs w:val="20"/>
              </w:rPr>
              <w:t>4.58 (3.84-5.46)</w:t>
            </w:r>
          </w:p>
        </w:tc>
        <w:tc>
          <w:tcPr>
            <w:tcW w:w="1587" w:type="dxa"/>
            <w:vAlign w:val="center"/>
          </w:tcPr>
          <w:p w14:paraId="6D1EED9A" w14:textId="77777777" w:rsidR="003F4859" w:rsidRPr="003F4859" w:rsidRDefault="003F4859" w:rsidP="003F4859">
            <w:pPr>
              <w:jc w:val="center"/>
              <w:rPr>
                <w:sz w:val="20"/>
                <w:szCs w:val="20"/>
              </w:rPr>
            </w:pPr>
            <w:r w:rsidRPr="003F4859">
              <w:rPr>
                <w:sz w:val="20"/>
                <w:szCs w:val="20"/>
              </w:rPr>
              <w:t>5.18 (3.93-6.81)</w:t>
            </w:r>
          </w:p>
        </w:tc>
        <w:tc>
          <w:tcPr>
            <w:tcW w:w="1587" w:type="dxa"/>
            <w:noWrap/>
            <w:vAlign w:val="center"/>
          </w:tcPr>
          <w:p w14:paraId="568E255B" w14:textId="77777777" w:rsidR="003F4859" w:rsidRPr="003F4859" w:rsidRDefault="003F4859" w:rsidP="003F4859">
            <w:pPr>
              <w:jc w:val="center"/>
              <w:rPr>
                <w:sz w:val="20"/>
                <w:szCs w:val="20"/>
              </w:rPr>
            </w:pPr>
            <w:r w:rsidRPr="003F4859">
              <w:rPr>
                <w:sz w:val="20"/>
                <w:szCs w:val="20"/>
              </w:rPr>
              <w:t>2.89 (1.74-4.79)</w:t>
            </w:r>
          </w:p>
        </w:tc>
        <w:tc>
          <w:tcPr>
            <w:tcW w:w="1643" w:type="dxa"/>
            <w:noWrap/>
            <w:vAlign w:val="center"/>
          </w:tcPr>
          <w:p w14:paraId="263BEA01" w14:textId="77777777" w:rsidR="003F4859" w:rsidRPr="003F4859" w:rsidRDefault="003F4859" w:rsidP="003F4859">
            <w:pPr>
              <w:jc w:val="center"/>
              <w:rPr>
                <w:sz w:val="20"/>
                <w:szCs w:val="20"/>
              </w:rPr>
            </w:pPr>
            <w:r w:rsidRPr="003F4859">
              <w:rPr>
                <w:sz w:val="20"/>
                <w:szCs w:val="20"/>
              </w:rPr>
              <w:t>3.86 (2.14-6.96)</w:t>
            </w:r>
          </w:p>
        </w:tc>
      </w:tr>
      <w:tr w:rsidR="003F4859" w:rsidRPr="003F4859" w14:paraId="6AD86318" w14:textId="77777777" w:rsidTr="00F872FA">
        <w:trPr>
          <w:trHeight w:val="460"/>
        </w:trPr>
        <w:tc>
          <w:tcPr>
            <w:tcW w:w="1418" w:type="dxa"/>
            <w:noWrap/>
            <w:vAlign w:val="center"/>
          </w:tcPr>
          <w:p w14:paraId="2FD1A226"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40-49</w:t>
            </w:r>
          </w:p>
        </w:tc>
        <w:tc>
          <w:tcPr>
            <w:tcW w:w="1587" w:type="dxa"/>
            <w:vAlign w:val="center"/>
          </w:tcPr>
          <w:p w14:paraId="1846468D" w14:textId="77777777" w:rsidR="003F4859" w:rsidRPr="003F4859" w:rsidRDefault="003F4859" w:rsidP="003F4859">
            <w:pPr>
              <w:jc w:val="center"/>
              <w:rPr>
                <w:sz w:val="20"/>
                <w:szCs w:val="20"/>
              </w:rPr>
            </w:pPr>
            <w:r w:rsidRPr="003F4859">
              <w:rPr>
                <w:sz w:val="20"/>
                <w:szCs w:val="20"/>
              </w:rPr>
              <w:t>0.21 (0.18-0.26)</w:t>
            </w:r>
          </w:p>
        </w:tc>
        <w:tc>
          <w:tcPr>
            <w:tcW w:w="1587" w:type="dxa"/>
            <w:vAlign w:val="center"/>
          </w:tcPr>
          <w:p w14:paraId="5B0D5248" w14:textId="77777777" w:rsidR="003F4859" w:rsidRPr="003F4859" w:rsidRDefault="003F4859" w:rsidP="003F4859">
            <w:pPr>
              <w:jc w:val="center"/>
              <w:rPr>
                <w:sz w:val="20"/>
                <w:szCs w:val="20"/>
              </w:rPr>
            </w:pPr>
            <w:r w:rsidRPr="003F4859">
              <w:rPr>
                <w:sz w:val="20"/>
                <w:szCs w:val="20"/>
              </w:rPr>
              <w:t>0.45 (0.39-0.52)</w:t>
            </w:r>
          </w:p>
        </w:tc>
        <w:tc>
          <w:tcPr>
            <w:tcW w:w="1587" w:type="dxa"/>
            <w:vAlign w:val="center"/>
          </w:tcPr>
          <w:p w14:paraId="291A83CD" w14:textId="77777777" w:rsidR="003F4859" w:rsidRPr="003F4859" w:rsidRDefault="003F4859" w:rsidP="003F4859">
            <w:pPr>
              <w:jc w:val="center"/>
              <w:rPr>
                <w:sz w:val="20"/>
                <w:szCs w:val="20"/>
              </w:rPr>
            </w:pPr>
            <w:r w:rsidRPr="003F4859">
              <w:rPr>
                <w:sz w:val="20"/>
                <w:szCs w:val="20"/>
              </w:rPr>
              <w:t>1.26 (1.15-1.39)</w:t>
            </w:r>
          </w:p>
        </w:tc>
        <w:tc>
          <w:tcPr>
            <w:tcW w:w="1587" w:type="dxa"/>
            <w:vAlign w:val="center"/>
          </w:tcPr>
          <w:p w14:paraId="793F1BAC" w14:textId="77777777" w:rsidR="003F4859" w:rsidRPr="003F4859" w:rsidRDefault="003F4859" w:rsidP="003F4859">
            <w:pPr>
              <w:jc w:val="center"/>
              <w:rPr>
                <w:sz w:val="20"/>
                <w:szCs w:val="20"/>
              </w:rPr>
            </w:pPr>
            <w:r w:rsidRPr="003F4859">
              <w:rPr>
                <w:sz w:val="20"/>
                <w:szCs w:val="20"/>
              </w:rPr>
              <w:t>2.69 (2.45-2.94)</w:t>
            </w:r>
          </w:p>
        </w:tc>
        <w:tc>
          <w:tcPr>
            <w:tcW w:w="1587" w:type="dxa"/>
            <w:vAlign w:val="center"/>
          </w:tcPr>
          <w:p w14:paraId="05158B47" w14:textId="77777777" w:rsidR="003F4859" w:rsidRPr="003F4859" w:rsidRDefault="003F4859" w:rsidP="003F4859">
            <w:pPr>
              <w:jc w:val="center"/>
              <w:rPr>
                <w:sz w:val="20"/>
                <w:szCs w:val="20"/>
              </w:rPr>
            </w:pPr>
            <w:r w:rsidRPr="003F4859">
              <w:rPr>
                <w:sz w:val="20"/>
                <w:szCs w:val="20"/>
              </w:rPr>
              <w:t>2.64 (2.27-3.07)</w:t>
            </w:r>
          </w:p>
        </w:tc>
        <w:tc>
          <w:tcPr>
            <w:tcW w:w="1587" w:type="dxa"/>
            <w:vAlign w:val="center"/>
          </w:tcPr>
          <w:p w14:paraId="268CC496" w14:textId="77777777" w:rsidR="003F4859" w:rsidRPr="003F4859" w:rsidRDefault="003F4859" w:rsidP="003F4859">
            <w:pPr>
              <w:jc w:val="center"/>
              <w:rPr>
                <w:sz w:val="20"/>
                <w:szCs w:val="20"/>
              </w:rPr>
            </w:pPr>
            <w:r w:rsidRPr="003F4859">
              <w:rPr>
                <w:sz w:val="20"/>
                <w:szCs w:val="20"/>
              </w:rPr>
              <w:t>3.31 (2.59-4.24)</w:t>
            </w:r>
          </w:p>
        </w:tc>
        <w:tc>
          <w:tcPr>
            <w:tcW w:w="1587" w:type="dxa"/>
            <w:noWrap/>
            <w:vAlign w:val="center"/>
          </w:tcPr>
          <w:p w14:paraId="015E8543" w14:textId="77777777" w:rsidR="003F4859" w:rsidRPr="003F4859" w:rsidRDefault="003F4859" w:rsidP="003F4859">
            <w:pPr>
              <w:jc w:val="center"/>
              <w:rPr>
                <w:sz w:val="20"/>
                <w:szCs w:val="20"/>
              </w:rPr>
            </w:pPr>
            <w:r w:rsidRPr="003F4859">
              <w:rPr>
                <w:sz w:val="20"/>
                <w:szCs w:val="20"/>
              </w:rPr>
              <w:t>3.18 (2.15-4.70)</w:t>
            </w:r>
          </w:p>
        </w:tc>
        <w:tc>
          <w:tcPr>
            <w:tcW w:w="1643" w:type="dxa"/>
            <w:noWrap/>
            <w:vAlign w:val="center"/>
          </w:tcPr>
          <w:p w14:paraId="222B1BDB" w14:textId="77777777" w:rsidR="003F4859" w:rsidRPr="003F4859" w:rsidRDefault="003F4859" w:rsidP="003F4859">
            <w:pPr>
              <w:jc w:val="center"/>
              <w:rPr>
                <w:sz w:val="20"/>
                <w:szCs w:val="20"/>
              </w:rPr>
            </w:pPr>
            <w:r w:rsidRPr="003F4859">
              <w:rPr>
                <w:sz w:val="20"/>
                <w:szCs w:val="20"/>
              </w:rPr>
              <w:t>-</w:t>
            </w:r>
          </w:p>
        </w:tc>
      </w:tr>
      <w:tr w:rsidR="003F4859" w:rsidRPr="003F4859" w14:paraId="07A4834F" w14:textId="77777777" w:rsidTr="00F872FA">
        <w:trPr>
          <w:trHeight w:val="460"/>
        </w:trPr>
        <w:tc>
          <w:tcPr>
            <w:tcW w:w="1418" w:type="dxa"/>
            <w:noWrap/>
            <w:vAlign w:val="center"/>
          </w:tcPr>
          <w:p w14:paraId="0A5E8074"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50-59</w:t>
            </w:r>
          </w:p>
        </w:tc>
        <w:tc>
          <w:tcPr>
            <w:tcW w:w="1587" w:type="dxa"/>
            <w:vAlign w:val="center"/>
          </w:tcPr>
          <w:p w14:paraId="66728D39" w14:textId="77777777" w:rsidR="003F4859" w:rsidRPr="003F4859" w:rsidRDefault="003F4859" w:rsidP="003F4859">
            <w:pPr>
              <w:jc w:val="center"/>
              <w:rPr>
                <w:sz w:val="20"/>
                <w:szCs w:val="20"/>
              </w:rPr>
            </w:pPr>
            <w:r w:rsidRPr="003F4859">
              <w:rPr>
                <w:sz w:val="20"/>
                <w:szCs w:val="20"/>
              </w:rPr>
              <w:t>0.27 (0.24-0.31)</w:t>
            </w:r>
          </w:p>
        </w:tc>
        <w:tc>
          <w:tcPr>
            <w:tcW w:w="1587" w:type="dxa"/>
            <w:vAlign w:val="center"/>
          </w:tcPr>
          <w:p w14:paraId="53A0AE8E" w14:textId="77777777" w:rsidR="003F4859" w:rsidRPr="003F4859" w:rsidRDefault="003F4859" w:rsidP="003F4859">
            <w:pPr>
              <w:jc w:val="center"/>
              <w:rPr>
                <w:sz w:val="20"/>
                <w:szCs w:val="20"/>
              </w:rPr>
            </w:pPr>
            <w:r w:rsidRPr="003F4859">
              <w:rPr>
                <w:sz w:val="20"/>
                <w:szCs w:val="20"/>
              </w:rPr>
              <w:t>0.45 (0.40-0.51)</w:t>
            </w:r>
          </w:p>
        </w:tc>
        <w:tc>
          <w:tcPr>
            <w:tcW w:w="1587" w:type="dxa"/>
            <w:vAlign w:val="center"/>
          </w:tcPr>
          <w:p w14:paraId="5655582C" w14:textId="77777777" w:rsidR="003F4859" w:rsidRPr="003F4859" w:rsidRDefault="003F4859" w:rsidP="003F4859">
            <w:pPr>
              <w:jc w:val="center"/>
              <w:rPr>
                <w:sz w:val="20"/>
                <w:szCs w:val="20"/>
              </w:rPr>
            </w:pPr>
            <w:r w:rsidRPr="003F4859">
              <w:rPr>
                <w:sz w:val="20"/>
                <w:szCs w:val="20"/>
              </w:rPr>
              <w:t>1.15 (1.06-1.26)</w:t>
            </w:r>
          </w:p>
        </w:tc>
        <w:tc>
          <w:tcPr>
            <w:tcW w:w="1587" w:type="dxa"/>
            <w:vAlign w:val="center"/>
          </w:tcPr>
          <w:p w14:paraId="232480FA" w14:textId="77777777" w:rsidR="003F4859" w:rsidRPr="003F4859" w:rsidRDefault="003F4859" w:rsidP="003F4859">
            <w:pPr>
              <w:jc w:val="center"/>
              <w:rPr>
                <w:sz w:val="20"/>
                <w:szCs w:val="20"/>
              </w:rPr>
            </w:pPr>
            <w:r w:rsidRPr="003F4859">
              <w:rPr>
                <w:sz w:val="20"/>
                <w:szCs w:val="20"/>
              </w:rPr>
              <w:t>1.97 (1.80-2.15)</w:t>
            </w:r>
          </w:p>
        </w:tc>
        <w:tc>
          <w:tcPr>
            <w:tcW w:w="1587" w:type="dxa"/>
            <w:vAlign w:val="center"/>
          </w:tcPr>
          <w:p w14:paraId="4A74CD5D" w14:textId="77777777" w:rsidR="003F4859" w:rsidRPr="003F4859" w:rsidRDefault="003F4859" w:rsidP="003F4859">
            <w:pPr>
              <w:jc w:val="center"/>
              <w:rPr>
                <w:sz w:val="20"/>
                <w:szCs w:val="20"/>
              </w:rPr>
            </w:pPr>
            <w:r w:rsidRPr="003F4859">
              <w:rPr>
                <w:sz w:val="20"/>
                <w:szCs w:val="20"/>
              </w:rPr>
              <w:t>2.08 (1.79-2.41)</w:t>
            </w:r>
          </w:p>
        </w:tc>
        <w:tc>
          <w:tcPr>
            <w:tcW w:w="1587" w:type="dxa"/>
            <w:vAlign w:val="center"/>
          </w:tcPr>
          <w:p w14:paraId="7DF73AC1" w14:textId="77777777" w:rsidR="003F4859" w:rsidRPr="003F4859" w:rsidRDefault="003F4859" w:rsidP="003F4859">
            <w:pPr>
              <w:jc w:val="center"/>
              <w:rPr>
                <w:sz w:val="20"/>
                <w:szCs w:val="20"/>
              </w:rPr>
            </w:pPr>
            <w:r w:rsidRPr="003F4859">
              <w:rPr>
                <w:sz w:val="20"/>
                <w:szCs w:val="20"/>
              </w:rPr>
              <w:t>1.98 (1.42-2.76)</w:t>
            </w:r>
          </w:p>
        </w:tc>
        <w:tc>
          <w:tcPr>
            <w:tcW w:w="1587" w:type="dxa"/>
            <w:noWrap/>
            <w:vAlign w:val="center"/>
          </w:tcPr>
          <w:p w14:paraId="1095F361" w14:textId="77777777" w:rsidR="003F4859" w:rsidRPr="003F4859" w:rsidRDefault="003F4859" w:rsidP="003F4859">
            <w:pPr>
              <w:jc w:val="center"/>
              <w:rPr>
                <w:sz w:val="20"/>
                <w:szCs w:val="20"/>
              </w:rPr>
            </w:pPr>
            <w:r w:rsidRPr="003F4859">
              <w:rPr>
                <w:sz w:val="20"/>
                <w:szCs w:val="20"/>
              </w:rPr>
              <w:t>-</w:t>
            </w:r>
          </w:p>
        </w:tc>
        <w:tc>
          <w:tcPr>
            <w:tcW w:w="1643" w:type="dxa"/>
            <w:noWrap/>
            <w:vAlign w:val="center"/>
          </w:tcPr>
          <w:p w14:paraId="63A68E0D" w14:textId="77777777" w:rsidR="003F4859" w:rsidRPr="003F4859" w:rsidRDefault="003F4859" w:rsidP="003F4859">
            <w:pPr>
              <w:jc w:val="center"/>
              <w:rPr>
                <w:sz w:val="20"/>
                <w:szCs w:val="20"/>
              </w:rPr>
            </w:pPr>
            <w:r w:rsidRPr="003F4859">
              <w:rPr>
                <w:sz w:val="20"/>
                <w:szCs w:val="20"/>
              </w:rPr>
              <w:t>-</w:t>
            </w:r>
          </w:p>
        </w:tc>
      </w:tr>
      <w:tr w:rsidR="003F4859" w:rsidRPr="003F4859" w14:paraId="6F662EF3" w14:textId="77777777" w:rsidTr="00F872FA">
        <w:trPr>
          <w:trHeight w:val="460"/>
        </w:trPr>
        <w:tc>
          <w:tcPr>
            <w:tcW w:w="1418" w:type="dxa"/>
            <w:noWrap/>
            <w:vAlign w:val="center"/>
          </w:tcPr>
          <w:p w14:paraId="4D4E2778"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60-69</w:t>
            </w:r>
          </w:p>
        </w:tc>
        <w:tc>
          <w:tcPr>
            <w:tcW w:w="1587" w:type="dxa"/>
            <w:vAlign w:val="center"/>
          </w:tcPr>
          <w:p w14:paraId="4A4D0228" w14:textId="77777777" w:rsidR="003F4859" w:rsidRPr="003F4859" w:rsidRDefault="003F4859" w:rsidP="003F4859">
            <w:pPr>
              <w:jc w:val="center"/>
              <w:rPr>
                <w:sz w:val="20"/>
                <w:szCs w:val="20"/>
              </w:rPr>
            </w:pPr>
            <w:r w:rsidRPr="003F4859">
              <w:rPr>
                <w:sz w:val="20"/>
                <w:szCs w:val="20"/>
              </w:rPr>
              <w:t>0.29 (0.25-0.33)</w:t>
            </w:r>
          </w:p>
        </w:tc>
        <w:tc>
          <w:tcPr>
            <w:tcW w:w="1587" w:type="dxa"/>
            <w:vAlign w:val="center"/>
          </w:tcPr>
          <w:p w14:paraId="07589106" w14:textId="77777777" w:rsidR="003F4859" w:rsidRPr="003F4859" w:rsidRDefault="003F4859" w:rsidP="003F4859">
            <w:pPr>
              <w:jc w:val="center"/>
              <w:rPr>
                <w:sz w:val="20"/>
                <w:szCs w:val="20"/>
              </w:rPr>
            </w:pPr>
            <w:r w:rsidRPr="003F4859">
              <w:rPr>
                <w:sz w:val="20"/>
                <w:szCs w:val="20"/>
              </w:rPr>
              <w:t>0.52 (0.47-0.58)</w:t>
            </w:r>
          </w:p>
        </w:tc>
        <w:tc>
          <w:tcPr>
            <w:tcW w:w="1587" w:type="dxa"/>
            <w:vAlign w:val="center"/>
          </w:tcPr>
          <w:p w14:paraId="6BC05A82" w14:textId="77777777" w:rsidR="003F4859" w:rsidRPr="003F4859" w:rsidRDefault="003F4859" w:rsidP="003F4859">
            <w:pPr>
              <w:jc w:val="center"/>
              <w:rPr>
                <w:sz w:val="20"/>
                <w:szCs w:val="20"/>
              </w:rPr>
            </w:pPr>
            <w:r w:rsidRPr="003F4859">
              <w:rPr>
                <w:sz w:val="20"/>
                <w:szCs w:val="20"/>
              </w:rPr>
              <w:t>0.96 (0.87-1.06)</w:t>
            </w:r>
          </w:p>
        </w:tc>
        <w:tc>
          <w:tcPr>
            <w:tcW w:w="1587" w:type="dxa"/>
            <w:vAlign w:val="center"/>
          </w:tcPr>
          <w:p w14:paraId="4D5D2A6E" w14:textId="77777777" w:rsidR="003F4859" w:rsidRPr="003F4859" w:rsidRDefault="003F4859" w:rsidP="003F4859">
            <w:pPr>
              <w:jc w:val="center"/>
              <w:rPr>
                <w:sz w:val="20"/>
                <w:szCs w:val="20"/>
              </w:rPr>
            </w:pPr>
            <w:r w:rsidRPr="003F4859">
              <w:rPr>
                <w:sz w:val="20"/>
                <w:szCs w:val="20"/>
              </w:rPr>
              <w:t>1.04 (0.90-1.21)</w:t>
            </w:r>
          </w:p>
        </w:tc>
        <w:tc>
          <w:tcPr>
            <w:tcW w:w="1587" w:type="dxa"/>
            <w:vAlign w:val="center"/>
          </w:tcPr>
          <w:p w14:paraId="0A31ABE2" w14:textId="77777777" w:rsidR="003F4859" w:rsidRPr="003F4859" w:rsidRDefault="003F4859" w:rsidP="003F4859">
            <w:pPr>
              <w:jc w:val="center"/>
              <w:rPr>
                <w:sz w:val="20"/>
                <w:szCs w:val="20"/>
              </w:rPr>
            </w:pPr>
            <w:r w:rsidRPr="003F4859">
              <w:rPr>
                <w:sz w:val="20"/>
                <w:szCs w:val="20"/>
              </w:rPr>
              <w:t>0.51 (0.33-0.79)</w:t>
            </w:r>
          </w:p>
        </w:tc>
        <w:tc>
          <w:tcPr>
            <w:tcW w:w="1587" w:type="dxa"/>
            <w:vAlign w:val="center"/>
          </w:tcPr>
          <w:p w14:paraId="2E9BC27D" w14:textId="77777777" w:rsidR="003F4859" w:rsidRPr="003F4859" w:rsidRDefault="003F4859" w:rsidP="003F4859">
            <w:pPr>
              <w:jc w:val="center"/>
              <w:rPr>
                <w:sz w:val="20"/>
                <w:szCs w:val="20"/>
              </w:rPr>
            </w:pPr>
            <w:r w:rsidRPr="003F4859">
              <w:rPr>
                <w:sz w:val="20"/>
                <w:szCs w:val="20"/>
              </w:rPr>
              <w:t>-</w:t>
            </w:r>
          </w:p>
        </w:tc>
        <w:tc>
          <w:tcPr>
            <w:tcW w:w="1587" w:type="dxa"/>
            <w:noWrap/>
            <w:vAlign w:val="center"/>
          </w:tcPr>
          <w:p w14:paraId="2880F088" w14:textId="77777777" w:rsidR="003F4859" w:rsidRPr="003F4859" w:rsidRDefault="003F4859" w:rsidP="003F4859">
            <w:pPr>
              <w:jc w:val="center"/>
              <w:rPr>
                <w:sz w:val="20"/>
                <w:szCs w:val="20"/>
              </w:rPr>
            </w:pPr>
            <w:r w:rsidRPr="003F4859">
              <w:rPr>
                <w:sz w:val="20"/>
                <w:szCs w:val="20"/>
              </w:rPr>
              <w:t>-</w:t>
            </w:r>
          </w:p>
        </w:tc>
        <w:tc>
          <w:tcPr>
            <w:tcW w:w="1643" w:type="dxa"/>
            <w:noWrap/>
            <w:vAlign w:val="center"/>
          </w:tcPr>
          <w:p w14:paraId="759850F1" w14:textId="77777777" w:rsidR="003F4859" w:rsidRPr="003F4859" w:rsidRDefault="003F4859" w:rsidP="003F4859">
            <w:pPr>
              <w:jc w:val="center"/>
              <w:rPr>
                <w:sz w:val="20"/>
                <w:szCs w:val="20"/>
              </w:rPr>
            </w:pPr>
            <w:r w:rsidRPr="003F4859">
              <w:rPr>
                <w:sz w:val="20"/>
                <w:szCs w:val="20"/>
              </w:rPr>
              <w:t>-</w:t>
            </w:r>
          </w:p>
        </w:tc>
      </w:tr>
      <w:tr w:rsidR="003F4859" w:rsidRPr="003F4859" w14:paraId="5C00845E" w14:textId="77777777" w:rsidTr="00F872FA">
        <w:trPr>
          <w:trHeight w:val="460"/>
        </w:trPr>
        <w:tc>
          <w:tcPr>
            <w:tcW w:w="1418" w:type="dxa"/>
            <w:vAlign w:val="center"/>
          </w:tcPr>
          <w:p w14:paraId="3E2414CB" w14:textId="77777777" w:rsidR="003F4859" w:rsidRPr="003F4859" w:rsidRDefault="003F4859" w:rsidP="003F4859">
            <w:pPr>
              <w:jc w:val="center"/>
              <w:rPr>
                <w:rFonts w:eastAsia="Times New Roman"/>
                <w:b/>
                <w:bCs/>
                <w:caps/>
                <w:color w:val="000000"/>
                <w:sz w:val="20"/>
                <w:szCs w:val="20"/>
                <w:lang w:eastAsia="en-AU"/>
              </w:rPr>
            </w:pPr>
            <w:r w:rsidRPr="003F4859">
              <w:rPr>
                <w:rFonts w:eastAsia="Times New Roman"/>
                <w:b/>
                <w:bCs/>
                <w:caps/>
                <w:color w:val="000000"/>
                <w:sz w:val="20"/>
                <w:szCs w:val="20"/>
                <w:lang w:eastAsia="en-AU"/>
              </w:rPr>
              <w:t>70-79</w:t>
            </w:r>
          </w:p>
        </w:tc>
        <w:tc>
          <w:tcPr>
            <w:tcW w:w="1587" w:type="dxa"/>
            <w:vAlign w:val="center"/>
          </w:tcPr>
          <w:p w14:paraId="093E749C" w14:textId="77777777" w:rsidR="003F4859" w:rsidRPr="003F4859" w:rsidRDefault="003F4859" w:rsidP="003F4859">
            <w:pPr>
              <w:jc w:val="center"/>
              <w:rPr>
                <w:sz w:val="20"/>
                <w:szCs w:val="20"/>
              </w:rPr>
            </w:pPr>
            <w:r w:rsidRPr="003F4859">
              <w:rPr>
                <w:sz w:val="20"/>
                <w:szCs w:val="20"/>
              </w:rPr>
              <w:t>0.31 (0.26-0.36)</w:t>
            </w:r>
          </w:p>
        </w:tc>
        <w:tc>
          <w:tcPr>
            <w:tcW w:w="1587" w:type="dxa"/>
            <w:vAlign w:val="center"/>
          </w:tcPr>
          <w:p w14:paraId="3C0C3560" w14:textId="77777777" w:rsidR="003F4859" w:rsidRPr="003F4859" w:rsidRDefault="003F4859" w:rsidP="003F4859">
            <w:pPr>
              <w:jc w:val="center"/>
              <w:rPr>
                <w:sz w:val="20"/>
                <w:szCs w:val="20"/>
              </w:rPr>
            </w:pPr>
            <w:r w:rsidRPr="003F4859">
              <w:rPr>
                <w:sz w:val="20"/>
                <w:szCs w:val="20"/>
              </w:rPr>
              <w:t>0.34 (0.28-0.40)</w:t>
            </w:r>
          </w:p>
        </w:tc>
        <w:tc>
          <w:tcPr>
            <w:tcW w:w="1587" w:type="dxa"/>
            <w:vAlign w:val="center"/>
          </w:tcPr>
          <w:p w14:paraId="3B688043" w14:textId="77777777" w:rsidR="003F4859" w:rsidRPr="003F4859" w:rsidRDefault="003F4859" w:rsidP="003F4859">
            <w:pPr>
              <w:jc w:val="center"/>
              <w:rPr>
                <w:sz w:val="20"/>
                <w:szCs w:val="20"/>
              </w:rPr>
            </w:pPr>
            <w:r w:rsidRPr="003F4859">
              <w:rPr>
                <w:sz w:val="20"/>
                <w:szCs w:val="20"/>
              </w:rPr>
              <w:t>0.34 (0.26-0.45)</w:t>
            </w:r>
          </w:p>
        </w:tc>
        <w:tc>
          <w:tcPr>
            <w:tcW w:w="1587" w:type="dxa"/>
            <w:vAlign w:val="center"/>
          </w:tcPr>
          <w:p w14:paraId="330D62C2" w14:textId="77777777" w:rsidR="003F4859" w:rsidRPr="003F4859" w:rsidRDefault="003F4859" w:rsidP="003F4859">
            <w:pPr>
              <w:jc w:val="center"/>
              <w:rPr>
                <w:sz w:val="20"/>
                <w:szCs w:val="20"/>
              </w:rPr>
            </w:pPr>
            <w:r w:rsidRPr="003F4859">
              <w:rPr>
                <w:sz w:val="20"/>
                <w:szCs w:val="20"/>
              </w:rPr>
              <w:t>0.17 (0.08-0.38)</w:t>
            </w:r>
          </w:p>
        </w:tc>
        <w:tc>
          <w:tcPr>
            <w:tcW w:w="1587" w:type="dxa"/>
            <w:vAlign w:val="center"/>
          </w:tcPr>
          <w:p w14:paraId="23926CD8" w14:textId="77777777" w:rsidR="003F4859" w:rsidRPr="003F4859" w:rsidRDefault="003F4859" w:rsidP="003F4859">
            <w:pPr>
              <w:jc w:val="center"/>
              <w:rPr>
                <w:sz w:val="20"/>
                <w:szCs w:val="20"/>
              </w:rPr>
            </w:pPr>
            <w:r w:rsidRPr="003F4859">
              <w:rPr>
                <w:sz w:val="20"/>
                <w:szCs w:val="20"/>
              </w:rPr>
              <w:t>-</w:t>
            </w:r>
          </w:p>
        </w:tc>
        <w:tc>
          <w:tcPr>
            <w:tcW w:w="1587" w:type="dxa"/>
            <w:vAlign w:val="center"/>
          </w:tcPr>
          <w:p w14:paraId="43664F12" w14:textId="77777777" w:rsidR="003F4859" w:rsidRPr="003F4859" w:rsidRDefault="003F4859" w:rsidP="003F4859">
            <w:pPr>
              <w:jc w:val="center"/>
              <w:rPr>
                <w:sz w:val="20"/>
                <w:szCs w:val="20"/>
              </w:rPr>
            </w:pPr>
            <w:r w:rsidRPr="003F4859">
              <w:rPr>
                <w:sz w:val="20"/>
                <w:szCs w:val="20"/>
              </w:rPr>
              <w:t>-</w:t>
            </w:r>
          </w:p>
        </w:tc>
        <w:tc>
          <w:tcPr>
            <w:tcW w:w="1587" w:type="dxa"/>
            <w:vAlign w:val="center"/>
          </w:tcPr>
          <w:p w14:paraId="46F42CA5" w14:textId="77777777" w:rsidR="003F4859" w:rsidRPr="003F4859" w:rsidRDefault="003F4859" w:rsidP="003F4859">
            <w:pPr>
              <w:jc w:val="center"/>
              <w:rPr>
                <w:sz w:val="20"/>
                <w:szCs w:val="20"/>
              </w:rPr>
            </w:pPr>
            <w:r w:rsidRPr="003F4859">
              <w:rPr>
                <w:sz w:val="20"/>
                <w:szCs w:val="20"/>
              </w:rPr>
              <w:t>-</w:t>
            </w:r>
          </w:p>
        </w:tc>
        <w:tc>
          <w:tcPr>
            <w:tcW w:w="1643" w:type="dxa"/>
            <w:vAlign w:val="center"/>
          </w:tcPr>
          <w:p w14:paraId="20619E3E" w14:textId="77777777" w:rsidR="003F4859" w:rsidRPr="003F4859" w:rsidRDefault="003F4859" w:rsidP="003F4859">
            <w:pPr>
              <w:jc w:val="center"/>
              <w:rPr>
                <w:sz w:val="20"/>
                <w:szCs w:val="20"/>
              </w:rPr>
            </w:pPr>
            <w:r w:rsidRPr="003F4859">
              <w:rPr>
                <w:sz w:val="20"/>
                <w:szCs w:val="20"/>
              </w:rPr>
              <w:t>-</w:t>
            </w:r>
          </w:p>
        </w:tc>
      </w:tr>
    </w:tbl>
    <w:p w14:paraId="1AE2EDCE" w14:textId="77777777" w:rsidR="003F4859" w:rsidRPr="003F4859" w:rsidRDefault="003F4859" w:rsidP="003F4859"/>
    <w:p w14:paraId="0EC9C1A5" w14:textId="77777777" w:rsidR="003F4859" w:rsidRPr="003F4859" w:rsidRDefault="003F4859" w:rsidP="003F4859"/>
    <w:p w14:paraId="6D168731" w14:textId="77777777" w:rsidR="003F4859" w:rsidRPr="003F4859" w:rsidRDefault="003F4859" w:rsidP="003F4859"/>
    <w:p w14:paraId="144D621B" w14:textId="77777777" w:rsidR="003F4859" w:rsidRPr="003F4859" w:rsidRDefault="003F4859" w:rsidP="003F4859"/>
    <w:p w14:paraId="77B970A9" w14:textId="77777777" w:rsidR="003F4859" w:rsidRPr="003F4859" w:rsidRDefault="003F4859" w:rsidP="003F4859"/>
    <w:p w14:paraId="2023EED8" w14:textId="77777777" w:rsidR="003F4859" w:rsidRPr="003F4859" w:rsidRDefault="003F4859" w:rsidP="003F4859"/>
    <w:p w14:paraId="1D8E9A3B" w14:textId="77777777" w:rsidR="003F4859" w:rsidRPr="003F4859" w:rsidRDefault="003F4859" w:rsidP="003F4859"/>
    <w:p w14:paraId="02BF8109" w14:textId="77777777" w:rsidR="003F4859" w:rsidRPr="003F4859" w:rsidRDefault="003F4859" w:rsidP="003F4859"/>
    <w:p w14:paraId="07C5E135" w14:textId="77777777" w:rsidR="003F4859" w:rsidRPr="003F4859" w:rsidRDefault="003F4859" w:rsidP="003F4859"/>
    <w:p w14:paraId="4D5D64CE" w14:textId="1C1C3AA3" w:rsidR="003F4859" w:rsidRPr="003F4859" w:rsidRDefault="003F4859" w:rsidP="003F4859">
      <w:pPr>
        <w:rPr>
          <w:b/>
          <w:sz w:val="20"/>
          <w:szCs w:val="20"/>
        </w:rPr>
      </w:pPr>
      <w:r w:rsidRPr="003F4859">
        <w:rPr>
          <w:b/>
          <w:sz w:val="20"/>
          <w:szCs w:val="20"/>
        </w:rPr>
        <w:t xml:space="preserve">Table S10 – Incidence rate of treated ESKD due to DN at different diabetes duration intervals; stratified by </w:t>
      </w:r>
      <w:r w:rsidR="002B7B91">
        <w:rPr>
          <w:b/>
          <w:sz w:val="20"/>
          <w:szCs w:val="20"/>
        </w:rPr>
        <w:t>age of</w:t>
      </w:r>
      <w:r w:rsidRPr="003F4859">
        <w:rPr>
          <w:b/>
          <w:sz w:val="20"/>
          <w:szCs w:val="20"/>
        </w:rPr>
        <w:t xml:space="preserve"> onset of diabetes. Rates are per 1000 person-years (95% confidence interval).</w:t>
      </w:r>
    </w:p>
    <w:p w14:paraId="12F1064D" w14:textId="77777777" w:rsidR="003F4859" w:rsidRPr="003F4859" w:rsidRDefault="003F4859" w:rsidP="003F4859"/>
    <w:p w14:paraId="438B6980" w14:textId="77777777" w:rsidR="003F4859" w:rsidRPr="003F4859" w:rsidRDefault="003F4859" w:rsidP="003F4859"/>
    <w:p w14:paraId="565B2FD0" w14:textId="77777777" w:rsidR="003F4859" w:rsidRPr="003F4859" w:rsidRDefault="003F4859" w:rsidP="003F4859">
      <w:r w:rsidRPr="003F4859">
        <w:fldChar w:fldCharType="begin"/>
      </w:r>
      <w:r w:rsidRPr="003F4859">
        <w:instrText xml:space="preserve"> ADDIN EN.REFLIST </w:instrText>
      </w:r>
      <w:r w:rsidRPr="003F4859">
        <w:fldChar w:fldCharType="end"/>
      </w:r>
    </w:p>
    <w:p w14:paraId="1464452D" w14:textId="3335A6E4" w:rsidR="009C2CFC" w:rsidRPr="003F4859" w:rsidRDefault="009C2CFC" w:rsidP="003F4859"/>
    <w:sectPr w:rsidR="009C2CFC" w:rsidRPr="003F4859" w:rsidSect="00FF6851">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D310A" w16cid:durableId="21BDA9BC"/>
  <w16cid:commentId w16cid:paraId="2A345EBF" w16cid:durableId="21BDA9BD"/>
  <w16cid:commentId w16cid:paraId="56F36CCF" w16cid:durableId="21BDA9BE"/>
  <w16cid:commentId w16cid:paraId="546F6A47" w16cid:durableId="21BDA9BF"/>
  <w16cid:commentId w16cid:paraId="5CBF4596" w16cid:durableId="21BDAA89"/>
  <w16cid:commentId w16cid:paraId="0B52E9AC" w16cid:durableId="21BDAB02"/>
  <w16cid:commentId w16cid:paraId="4B6B2015" w16cid:durableId="21BDAB51"/>
  <w16cid:commentId w16cid:paraId="0A7DD398" w16cid:durableId="21BDAF7F"/>
  <w16cid:commentId w16cid:paraId="6A09420C" w16cid:durableId="21BDA9C0"/>
  <w16cid:commentId w16cid:paraId="0D7EDCA2" w16cid:durableId="21BDAFB0"/>
  <w16cid:commentId w16cid:paraId="4341AFE6" w16cid:durableId="21BDAFF5"/>
  <w16cid:commentId w16cid:paraId="1F20E3A4" w16cid:durableId="21BDA9C1"/>
  <w16cid:commentId w16cid:paraId="11E71460" w16cid:durableId="21BDB12A"/>
  <w16cid:commentId w16cid:paraId="1098CEF8" w16cid:durableId="21BDB184"/>
  <w16cid:commentId w16cid:paraId="1121220A" w16cid:durableId="21BDB1AD"/>
  <w16cid:commentId w16cid:paraId="033BDE89" w16cid:durableId="21BDA9C2"/>
  <w16cid:commentId w16cid:paraId="35D83471" w16cid:durableId="21BDB1D2"/>
  <w16cid:commentId w16cid:paraId="43A35BEA" w16cid:durableId="21BDA9C3"/>
  <w16cid:commentId w16cid:paraId="5AD3AD73" w16cid:durableId="21BDB214"/>
  <w16cid:commentId w16cid:paraId="154C4376" w16cid:durableId="21BDB26F"/>
  <w16cid:commentId w16cid:paraId="33656E0D" w16cid:durableId="21BDA9C4"/>
  <w16cid:commentId w16cid:paraId="288512D3" w16cid:durableId="21BDA9C5"/>
  <w16cid:commentId w16cid:paraId="481408CF" w16cid:durableId="21BDA9C6"/>
  <w16cid:commentId w16cid:paraId="70132325" w16cid:durableId="21BDA9C7"/>
  <w16cid:commentId w16cid:paraId="1D4DABB4" w16cid:durableId="21BDA9C8"/>
  <w16cid:commentId w16cid:paraId="54C29B2A" w16cid:durableId="21BDA9C9"/>
  <w16cid:commentId w16cid:paraId="22B219E9" w16cid:durableId="21BDA9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201D"/>
    <w:multiLevelType w:val="multilevel"/>
    <w:tmpl w:val="0C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d5rzrf09zxzievavlpaaxg95rftwax5dpa&quot;&gt;Endnote Library for Paper&lt;record-ids&gt;&lt;item&gt;1&lt;/item&gt;&lt;item&gt;7&lt;/item&gt;&lt;item&gt;10&lt;/item&gt;&lt;item&gt;12&lt;/item&gt;&lt;item&gt;18&lt;/item&gt;&lt;item&gt;20&lt;/item&gt;&lt;item&gt;35&lt;/item&gt;&lt;item&gt;49&lt;/item&gt;&lt;item&gt;56&lt;/item&gt;&lt;item&gt;61&lt;/item&gt;&lt;item&gt;69&lt;/item&gt;&lt;item&gt;76&lt;/item&gt;&lt;item&gt;90&lt;/item&gt;&lt;item&gt;101&lt;/item&gt;&lt;item&gt;104&lt;/item&gt;&lt;item&gt;105&lt;/item&gt;&lt;item&gt;109&lt;/item&gt;&lt;item&gt;127&lt;/item&gt;&lt;item&gt;130&lt;/item&gt;&lt;item&gt;135&lt;/item&gt;&lt;item&gt;136&lt;/item&gt;&lt;item&gt;137&lt;/item&gt;&lt;item&gt;141&lt;/item&gt;&lt;item&gt;142&lt;/item&gt;&lt;item&gt;143&lt;/item&gt;&lt;item&gt;149&lt;/item&gt;&lt;item&gt;150&lt;/item&gt;&lt;/record-ids&gt;&lt;/item&gt;&lt;/Libraries&gt;"/>
  </w:docVars>
  <w:rsids>
    <w:rsidRoot w:val="00571403"/>
    <w:rsid w:val="000005DF"/>
    <w:rsid w:val="000012F7"/>
    <w:rsid w:val="000015EA"/>
    <w:rsid w:val="00002ACB"/>
    <w:rsid w:val="00002F2F"/>
    <w:rsid w:val="000039B4"/>
    <w:rsid w:val="00005F7A"/>
    <w:rsid w:val="00006D55"/>
    <w:rsid w:val="00011F04"/>
    <w:rsid w:val="00013048"/>
    <w:rsid w:val="0001424D"/>
    <w:rsid w:val="00017161"/>
    <w:rsid w:val="00017719"/>
    <w:rsid w:val="0002314A"/>
    <w:rsid w:val="00024081"/>
    <w:rsid w:val="000242C8"/>
    <w:rsid w:val="00024847"/>
    <w:rsid w:val="000266B9"/>
    <w:rsid w:val="00027079"/>
    <w:rsid w:val="000310B7"/>
    <w:rsid w:val="000342CF"/>
    <w:rsid w:val="000342D5"/>
    <w:rsid w:val="0003496E"/>
    <w:rsid w:val="00035A4E"/>
    <w:rsid w:val="00036DFE"/>
    <w:rsid w:val="000415F3"/>
    <w:rsid w:val="00045912"/>
    <w:rsid w:val="00045A0B"/>
    <w:rsid w:val="000462C4"/>
    <w:rsid w:val="00046D62"/>
    <w:rsid w:val="0005114B"/>
    <w:rsid w:val="000515A7"/>
    <w:rsid w:val="00051AAD"/>
    <w:rsid w:val="0005200C"/>
    <w:rsid w:val="00052B43"/>
    <w:rsid w:val="0005322D"/>
    <w:rsid w:val="00053DE0"/>
    <w:rsid w:val="00056017"/>
    <w:rsid w:val="00057228"/>
    <w:rsid w:val="000579D9"/>
    <w:rsid w:val="00057BBE"/>
    <w:rsid w:val="00060152"/>
    <w:rsid w:val="00060A9C"/>
    <w:rsid w:val="00062E8E"/>
    <w:rsid w:val="0006417B"/>
    <w:rsid w:val="000647E3"/>
    <w:rsid w:val="00065C49"/>
    <w:rsid w:val="00065E94"/>
    <w:rsid w:val="00066DA8"/>
    <w:rsid w:val="000672FF"/>
    <w:rsid w:val="000674A2"/>
    <w:rsid w:val="00070503"/>
    <w:rsid w:val="0007070B"/>
    <w:rsid w:val="00070C3F"/>
    <w:rsid w:val="000710A6"/>
    <w:rsid w:val="000716A0"/>
    <w:rsid w:val="0007340A"/>
    <w:rsid w:val="00075FAC"/>
    <w:rsid w:val="000807CF"/>
    <w:rsid w:val="00081188"/>
    <w:rsid w:val="0008232F"/>
    <w:rsid w:val="000829F0"/>
    <w:rsid w:val="00083473"/>
    <w:rsid w:val="000847FF"/>
    <w:rsid w:val="00084DDA"/>
    <w:rsid w:val="00085496"/>
    <w:rsid w:val="00085CA9"/>
    <w:rsid w:val="00086DEE"/>
    <w:rsid w:val="000878D6"/>
    <w:rsid w:val="000905C2"/>
    <w:rsid w:val="00092661"/>
    <w:rsid w:val="00092BA8"/>
    <w:rsid w:val="0009329E"/>
    <w:rsid w:val="00095564"/>
    <w:rsid w:val="0009580F"/>
    <w:rsid w:val="0009607A"/>
    <w:rsid w:val="000966FA"/>
    <w:rsid w:val="00096ADC"/>
    <w:rsid w:val="00096FCA"/>
    <w:rsid w:val="00097348"/>
    <w:rsid w:val="00097E47"/>
    <w:rsid w:val="000A0C73"/>
    <w:rsid w:val="000A1AC3"/>
    <w:rsid w:val="000A1B99"/>
    <w:rsid w:val="000A4EA9"/>
    <w:rsid w:val="000A6198"/>
    <w:rsid w:val="000B0269"/>
    <w:rsid w:val="000B0C33"/>
    <w:rsid w:val="000B0D60"/>
    <w:rsid w:val="000B1120"/>
    <w:rsid w:val="000B1FAA"/>
    <w:rsid w:val="000B1FB3"/>
    <w:rsid w:val="000B4CAC"/>
    <w:rsid w:val="000B59C1"/>
    <w:rsid w:val="000B5F5A"/>
    <w:rsid w:val="000B6AD6"/>
    <w:rsid w:val="000B79BE"/>
    <w:rsid w:val="000C05D7"/>
    <w:rsid w:val="000C11DD"/>
    <w:rsid w:val="000C3BC9"/>
    <w:rsid w:val="000C6EF4"/>
    <w:rsid w:val="000D0098"/>
    <w:rsid w:val="000D00BD"/>
    <w:rsid w:val="000D15FB"/>
    <w:rsid w:val="000D1DDA"/>
    <w:rsid w:val="000D1F3C"/>
    <w:rsid w:val="000D4050"/>
    <w:rsid w:val="000D45B1"/>
    <w:rsid w:val="000D4B7B"/>
    <w:rsid w:val="000D5757"/>
    <w:rsid w:val="000D5A6F"/>
    <w:rsid w:val="000D5E9A"/>
    <w:rsid w:val="000D6065"/>
    <w:rsid w:val="000D655E"/>
    <w:rsid w:val="000D6C10"/>
    <w:rsid w:val="000D74D0"/>
    <w:rsid w:val="000D7B09"/>
    <w:rsid w:val="000D7C90"/>
    <w:rsid w:val="000E0685"/>
    <w:rsid w:val="000E0927"/>
    <w:rsid w:val="000E1E33"/>
    <w:rsid w:val="000E2FDC"/>
    <w:rsid w:val="000E4551"/>
    <w:rsid w:val="000E50E2"/>
    <w:rsid w:val="000E510E"/>
    <w:rsid w:val="000E59B1"/>
    <w:rsid w:val="000E5EEE"/>
    <w:rsid w:val="000E6242"/>
    <w:rsid w:val="000E6850"/>
    <w:rsid w:val="000E764D"/>
    <w:rsid w:val="000F31AF"/>
    <w:rsid w:val="000F5441"/>
    <w:rsid w:val="000F66C0"/>
    <w:rsid w:val="0010079F"/>
    <w:rsid w:val="00101B4E"/>
    <w:rsid w:val="00101CA1"/>
    <w:rsid w:val="001029C2"/>
    <w:rsid w:val="00102FA4"/>
    <w:rsid w:val="00104D5E"/>
    <w:rsid w:val="001055E4"/>
    <w:rsid w:val="00107248"/>
    <w:rsid w:val="001105CB"/>
    <w:rsid w:val="001131EE"/>
    <w:rsid w:val="00113DF6"/>
    <w:rsid w:val="00114193"/>
    <w:rsid w:val="00114ABF"/>
    <w:rsid w:val="00115D1C"/>
    <w:rsid w:val="00117F52"/>
    <w:rsid w:val="0012106D"/>
    <w:rsid w:val="00124C86"/>
    <w:rsid w:val="00124D3C"/>
    <w:rsid w:val="001258C9"/>
    <w:rsid w:val="00125EE4"/>
    <w:rsid w:val="001261A1"/>
    <w:rsid w:val="001263BE"/>
    <w:rsid w:val="001268F3"/>
    <w:rsid w:val="001272B1"/>
    <w:rsid w:val="00127EEA"/>
    <w:rsid w:val="00131486"/>
    <w:rsid w:val="0013334F"/>
    <w:rsid w:val="00135B08"/>
    <w:rsid w:val="00136BCE"/>
    <w:rsid w:val="0014127D"/>
    <w:rsid w:val="00141869"/>
    <w:rsid w:val="00143111"/>
    <w:rsid w:val="00143B19"/>
    <w:rsid w:val="00144696"/>
    <w:rsid w:val="00144D0F"/>
    <w:rsid w:val="00145A34"/>
    <w:rsid w:val="00147B75"/>
    <w:rsid w:val="0015108F"/>
    <w:rsid w:val="001538BE"/>
    <w:rsid w:val="00154602"/>
    <w:rsid w:val="001548EC"/>
    <w:rsid w:val="0015630C"/>
    <w:rsid w:val="0015658E"/>
    <w:rsid w:val="001566C0"/>
    <w:rsid w:val="0016085E"/>
    <w:rsid w:val="00160A74"/>
    <w:rsid w:val="001627FC"/>
    <w:rsid w:val="0016348B"/>
    <w:rsid w:val="001648E4"/>
    <w:rsid w:val="001648EB"/>
    <w:rsid w:val="00165DC2"/>
    <w:rsid w:val="00167511"/>
    <w:rsid w:val="00167ACA"/>
    <w:rsid w:val="001717C2"/>
    <w:rsid w:val="00172F96"/>
    <w:rsid w:val="001739F7"/>
    <w:rsid w:val="00176785"/>
    <w:rsid w:val="001767B8"/>
    <w:rsid w:val="00177954"/>
    <w:rsid w:val="001801B2"/>
    <w:rsid w:val="00181647"/>
    <w:rsid w:val="00182206"/>
    <w:rsid w:val="00182236"/>
    <w:rsid w:val="001827B8"/>
    <w:rsid w:val="00182970"/>
    <w:rsid w:val="00182C76"/>
    <w:rsid w:val="00183BB0"/>
    <w:rsid w:val="0018500F"/>
    <w:rsid w:val="00186026"/>
    <w:rsid w:val="00186367"/>
    <w:rsid w:val="00187AFA"/>
    <w:rsid w:val="0019411F"/>
    <w:rsid w:val="00195A32"/>
    <w:rsid w:val="00196BD1"/>
    <w:rsid w:val="001A02F2"/>
    <w:rsid w:val="001A2026"/>
    <w:rsid w:val="001A20CA"/>
    <w:rsid w:val="001A2CD6"/>
    <w:rsid w:val="001A34F5"/>
    <w:rsid w:val="001A482D"/>
    <w:rsid w:val="001A4986"/>
    <w:rsid w:val="001A6C8D"/>
    <w:rsid w:val="001A7302"/>
    <w:rsid w:val="001A7EA1"/>
    <w:rsid w:val="001B06E4"/>
    <w:rsid w:val="001B1171"/>
    <w:rsid w:val="001B1A62"/>
    <w:rsid w:val="001B215E"/>
    <w:rsid w:val="001B282C"/>
    <w:rsid w:val="001B3258"/>
    <w:rsid w:val="001B326E"/>
    <w:rsid w:val="001B3D03"/>
    <w:rsid w:val="001B42B4"/>
    <w:rsid w:val="001B4849"/>
    <w:rsid w:val="001B6494"/>
    <w:rsid w:val="001B697F"/>
    <w:rsid w:val="001B7306"/>
    <w:rsid w:val="001B7AA9"/>
    <w:rsid w:val="001C0558"/>
    <w:rsid w:val="001C1F34"/>
    <w:rsid w:val="001C2342"/>
    <w:rsid w:val="001C6C96"/>
    <w:rsid w:val="001C7000"/>
    <w:rsid w:val="001C7B8D"/>
    <w:rsid w:val="001C7D78"/>
    <w:rsid w:val="001D05AE"/>
    <w:rsid w:val="001D0BAA"/>
    <w:rsid w:val="001D1D23"/>
    <w:rsid w:val="001D1EAD"/>
    <w:rsid w:val="001D23BF"/>
    <w:rsid w:val="001D284F"/>
    <w:rsid w:val="001D4278"/>
    <w:rsid w:val="001D45C1"/>
    <w:rsid w:val="001D69F4"/>
    <w:rsid w:val="001D69F7"/>
    <w:rsid w:val="001D6E0E"/>
    <w:rsid w:val="001E1C73"/>
    <w:rsid w:val="001E33C1"/>
    <w:rsid w:val="001E787A"/>
    <w:rsid w:val="001E7A1B"/>
    <w:rsid w:val="001F03B3"/>
    <w:rsid w:val="001F14B8"/>
    <w:rsid w:val="001F295B"/>
    <w:rsid w:val="001F4388"/>
    <w:rsid w:val="001F52FB"/>
    <w:rsid w:val="00200768"/>
    <w:rsid w:val="0020240B"/>
    <w:rsid w:val="00204260"/>
    <w:rsid w:val="002042E8"/>
    <w:rsid w:val="002045CC"/>
    <w:rsid w:val="002049D0"/>
    <w:rsid w:val="00205D9D"/>
    <w:rsid w:val="0020601A"/>
    <w:rsid w:val="0020639E"/>
    <w:rsid w:val="002116F0"/>
    <w:rsid w:val="00212A86"/>
    <w:rsid w:val="00214E80"/>
    <w:rsid w:val="00215153"/>
    <w:rsid w:val="002152F5"/>
    <w:rsid w:val="00217D34"/>
    <w:rsid w:val="00217D74"/>
    <w:rsid w:val="00221462"/>
    <w:rsid w:val="00222217"/>
    <w:rsid w:val="002255D1"/>
    <w:rsid w:val="00226B25"/>
    <w:rsid w:val="00226F8D"/>
    <w:rsid w:val="00226FE7"/>
    <w:rsid w:val="00227177"/>
    <w:rsid w:val="00230D29"/>
    <w:rsid w:val="00231037"/>
    <w:rsid w:val="00231445"/>
    <w:rsid w:val="00231568"/>
    <w:rsid w:val="002320D9"/>
    <w:rsid w:val="002329B5"/>
    <w:rsid w:val="002346C6"/>
    <w:rsid w:val="0023497E"/>
    <w:rsid w:val="002363FF"/>
    <w:rsid w:val="00236967"/>
    <w:rsid w:val="00240D24"/>
    <w:rsid w:val="0024276E"/>
    <w:rsid w:val="00243B4F"/>
    <w:rsid w:val="00243CD7"/>
    <w:rsid w:val="00244C98"/>
    <w:rsid w:val="00245F3F"/>
    <w:rsid w:val="002465C3"/>
    <w:rsid w:val="00250093"/>
    <w:rsid w:val="0025010C"/>
    <w:rsid w:val="002508F2"/>
    <w:rsid w:val="002513C3"/>
    <w:rsid w:val="00251A47"/>
    <w:rsid w:val="00252743"/>
    <w:rsid w:val="00252D50"/>
    <w:rsid w:val="00256024"/>
    <w:rsid w:val="0025619D"/>
    <w:rsid w:val="002565C4"/>
    <w:rsid w:val="0026031D"/>
    <w:rsid w:val="002603F1"/>
    <w:rsid w:val="00260A5B"/>
    <w:rsid w:val="00263E80"/>
    <w:rsid w:val="0026498A"/>
    <w:rsid w:val="00265B91"/>
    <w:rsid w:val="00267F17"/>
    <w:rsid w:val="00267FF2"/>
    <w:rsid w:val="00270CEF"/>
    <w:rsid w:val="00271317"/>
    <w:rsid w:val="002716F2"/>
    <w:rsid w:val="002727EC"/>
    <w:rsid w:val="00272A15"/>
    <w:rsid w:val="00272BDC"/>
    <w:rsid w:val="00273237"/>
    <w:rsid w:val="002752AC"/>
    <w:rsid w:val="002761F1"/>
    <w:rsid w:val="0028010C"/>
    <w:rsid w:val="00280377"/>
    <w:rsid w:val="002827CF"/>
    <w:rsid w:val="002834DE"/>
    <w:rsid w:val="00284301"/>
    <w:rsid w:val="002850E4"/>
    <w:rsid w:val="0028550F"/>
    <w:rsid w:val="0028616F"/>
    <w:rsid w:val="00287F64"/>
    <w:rsid w:val="002902FF"/>
    <w:rsid w:val="00290982"/>
    <w:rsid w:val="00290F98"/>
    <w:rsid w:val="002914F5"/>
    <w:rsid w:val="00291AF0"/>
    <w:rsid w:val="0029280E"/>
    <w:rsid w:val="00292EEE"/>
    <w:rsid w:val="002942EA"/>
    <w:rsid w:val="00295E74"/>
    <w:rsid w:val="002974EA"/>
    <w:rsid w:val="002A0315"/>
    <w:rsid w:val="002A165A"/>
    <w:rsid w:val="002A43E6"/>
    <w:rsid w:val="002A4543"/>
    <w:rsid w:val="002A5B54"/>
    <w:rsid w:val="002B2CE3"/>
    <w:rsid w:val="002B2E2D"/>
    <w:rsid w:val="002B3B8B"/>
    <w:rsid w:val="002B5866"/>
    <w:rsid w:val="002B6442"/>
    <w:rsid w:val="002B71B5"/>
    <w:rsid w:val="002B748D"/>
    <w:rsid w:val="002B7A2D"/>
    <w:rsid w:val="002B7B91"/>
    <w:rsid w:val="002C22EC"/>
    <w:rsid w:val="002C412C"/>
    <w:rsid w:val="002C57C7"/>
    <w:rsid w:val="002C608C"/>
    <w:rsid w:val="002C7C43"/>
    <w:rsid w:val="002C7F21"/>
    <w:rsid w:val="002D0758"/>
    <w:rsid w:val="002D1013"/>
    <w:rsid w:val="002D2AA0"/>
    <w:rsid w:val="002D54B9"/>
    <w:rsid w:val="002E067B"/>
    <w:rsid w:val="002E1132"/>
    <w:rsid w:val="002E1498"/>
    <w:rsid w:val="002E1955"/>
    <w:rsid w:val="002E24A2"/>
    <w:rsid w:val="002E39FE"/>
    <w:rsid w:val="002E46B5"/>
    <w:rsid w:val="002E57FB"/>
    <w:rsid w:val="002E7476"/>
    <w:rsid w:val="002F0551"/>
    <w:rsid w:val="002F0D33"/>
    <w:rsid w:val="002F13B2"/>
    <w:rsid w:val="002F2C8A"/>
    <w:rsid w:val="002F36DE"/>
    <w:rsid w:val="002F7E1E"/>
    <w:rsid w:val="003019BC"/>
    <w:rsid w:val="00302762"/>
    <w:rsid w:val="00302BAE"/>
    <w:rsid w:val="00303CCA"/>
    <w:rsid w:val="0030401D"/>
    <w:rsid w:val="0030439F"/>
    <w:rsid w:val="00306769"/>
    <w:rsid w:val="0031039E"/>
    <w:rsid w:val="00311823"/>
    <w:rsid w:val="00311840"/>
    <w:rsid w:val="003129FE"/>
    <w:rsid w:val="00312B90"/>
    <w:rsid w:val="00312F3B"/>
    <w:rsid w:val="0031333B"/>
    <w:rsid w:val="00313F33"/>
    <w:rsid w:val="00314379"/>
    <w:rsid w:val="00315307"/>
    <w:rsid w:val="00315C74"/>
    <w:rsid w:val="00315C87"/>
    <w:rsid w:val="00315EDB"/>
    <w:rsid w:val="003164BA"/>
    <w:rsid w:val="00320393"/>
    <w:rsid w:val="003217DB"/>
    <w:rsid w:val="00321B40"/>
    <w:rsid w:val="003226DF"/>
    <w:rsid w:val="00323487"/>
    <w:rsid w:val="00323619"/>
    <w:rsid w:val="00324063"/>
    <w:rsid w:val="003314C8"/>
    <w:rsid w:val="003324B3"/>
    <w:rsid w:val="00333248"/>
    <w:rsid w:val="00334D1E"/>
    <w:rsid w:val="00334D97"/>
    <w:rsid w:val="00336078"/>
    <w:rsid w:val="003363C0"/>
    <w:rsid w:val="00337528"/>
    <w:rsid w:val="00340A7C"/>
    <w:rsid w:val="003417E7"/>
    <w:rsid w:val="00341D79"/>
    <w:rsid w:val="003420F3"/>
    <w:rsid w:val="00342243"/>
    <w:rsid w:val="00342A92"/>
    <w:rsid w:val="00343B28"/>
    <w:rsid w:val="00347361"/>
    <w:rsid w:val="00347F22"/>
    <w:rsid w:val="0035035B"/>
    <w:rsid w:val="0035058B"/>
    <w:rsid w:val="00350803"/>
    <w:rsid w:val="0035257A"/>
    <w:rsid w:val="003529EC"/>
    <w:rsid w:val="003533B7"/>
    <w:rsid w:val="003535EF"/>
    <w:rsid w:val="00353667"/>
    <w:rsid w:val="003553CF"/>
    <w:rsid w:val="00356470"/>
    <w:rsid w:val="00360858"/>
    <w:rsid w:val="003653AC"/>
    <w:rsid w:val="00365896"/>
    <w:rsid w:val="003669D0"/>
    <w:rsid w:val="00366FEA"/>
    <w:rsid w:val="003716F1"/>
    <w:rsid w:val="003719DE"/>
    <w:rsid w:val="00374B72"/>
    <w:rsid w:val="00374C3C"/>
    <w:rsid w:val="003777F8"/>
    <w:rsid w:val="0038196C"/>
    <w:rsid w:val="00391555"/>
    <w:rsid w:val="00392EE0"/>
    <w:rsid w:val="00393020"/>
    <w:rsid w:val="00393264"/>
    <w:rsid w:val="00393E23"/>
    <w:rsid w:val="003943E6"/>
    <w:rsid w:val="003958A6"/>
    <w:rsid w:val="00396809"/>
    <w:rsid w:val="003A0EC9"/>
    <w:rsid w:val="003A2B8E"/>
    <w:rsid w:val="003A5275"/>
    <w:rsid w:val="003A5E9D"/>
    <w:rsid w:val="003A7C0B"/>
    <w:rsid w:val="003B1008"/>
    <w:rsid w:val="003B12EA"/>
    <w:rsid w:val="003B2C14"/>
    <w:rsid w:val="003B3649"/>
    <w:rsid w:val="003B3BFB"/>
    <w:rsid w:val="003B59D9"/>
    <w:rsid w:val="003B6FB0"/>
    <w:rsid w:val="003B7852"/>
    <w:rsid w:val="003B7DB1"/>
    <w:rsid w:val="003C0E72"/>
    <w:rsid w:val="003C11E4"/>
    <w:rsid w:val="003C17EF"/>
    <w:rsid w:val="003C2A2A"/>
    <w:rsid w:val="003C48A8"/>
    <w:rsid w:val="003C5517"/>
    <w:rsid w:val="003C554D"/>
    <w:rsid w:val="003C69CE"/>
    <w:rsid w:val="003D010D"/>
    <w:rsid w:val="003D0991"/>
    <w:rsid w:val="003D15E5"/>
    <w:rsid w:val="003D1982"/>
    <w:rsid w:val="003D23E7"/>
    <w:rsid w:val="003D28DF"/>
    <w:rsid w:val="003D4CFE"/>
    <w:rsid w:val="003D50AA"/>
    <w:rsid w:val="003D5FFE"/>
    <w:rsid w:val="003D6E5A"/>
    <w:rsid w:val="003E0359"/>
    <w:rsid w:val="003E2B6A"/>
    <w:rsid w:val="003E59A2"/>
    <w:rsid w:val="003E5B1D"/>
    <w:rsid w:val="003E697D"/>
    <w:rsid w:val="003E7514"/>
    <w:rsid w:val="003F0F9D"/>
    <w:rsid w:val="003F37AB"/>
    <w:rsid w:val="003F3E44"/>
    <w:rsid w:val="003F4388"/>
    <w:rsid w:val="003F4859"/>
    <w:rsid w:val="003F4F78"/>
    <w:rsid w:val="003F52BC"/>
    <w:rsid w:val="003F562F"/>
    <w:rsid w:val="003F64D9"/>
    <w:rsid w:val="003F64F8"/>
    <w:rsid w:val="003F7DD4"/>
    <w:rsid w:val="004002AE"/>
    <w:rsid w:val="004007C7"/>
    <w:rsid w:val="00400A61"/>
    <w:rsid w:val="004047FE"/>
    <w:rsid w:val="00404BAE"/>
    <w:rsid w:val="004053DC"/>
    <w:rsid w:val="00405BB0"/>
    <w:rsid w:val="004073E9"/>
    <w:rsid w:val="004074CC"/>
    <w:rsid w:val="0041100A"/>
    <w:rsid w:val="004132C4"/>
    <w:rsid w:val="00414977"/>
    <w:rsid w:val="00414D3C"/>
    <w:rsid w:val="00414FE8"/>
    <w:rsid w:val="00415F8F"/>
    <w:rsid w:val="004163AE"/>
    <w:rsid w:val="00417304"/>
    <w:rsid w:val="00420000"/>
    <w:rsid w:val="00420D7C"/>
    <w:rsid w:val="00421CBE"/>
    <w:rsid w:val="004233A8"/>
    <w:rsid w:val="004268D7"/>
    <w:rsid w:val="0042711D"/>
    <w:rsid w:val="00430351"/>
    <w:rsid w:val="0043066D"/>
    <w:rsid w:val="00430CB1"/>
    <w:rsid w:val="0043195A"/>
    <w:rsid w:val="004332FA"/>
    <w:rsid w:val="00433914"/>
    <w:rsid w:val="00434EC7"/>
    <w:rsid w:val="00436B92"/>
    <w:rsid w:val="00437842"/>
    <w:rsid w:val="0044035E"/>
    <w:rsid w:val="00440DC1"/>
    <w:rsid w:val="00441436"/>
    <w:rsid w:val="00443C6C"/>
    <w:rsid w:val="00444510"/>
    <w:rsid w:val="00445400"/>
    <w:rsid w:val="00446E24"/>
    <w:rsid w:val="00450F90"/>
    <w:rsid w:val="00451359"/>
    <w:rsid w:val="00454D2D"/>
    <w:rsid w:val="004557E9"/>
    <w:rsid w:val="004561DA"/>
    <w:rsid w:val="004564FB"/>
    <w:rsid w:val="004575BA"/>
    <w:rsid w:val="004579E8"/>
    <w:rsid w:val="00460E05"/>
    <w:rsid w:val="00460E8E"/>
    <w:rsid w:val="0046151A"/>
    <w:rsid w:val="0046235E"/>
    <w:rsid w:val="0046434C"/>
    <w:rsid w:val="00464A96"/>
    <w:rsid w:val="00464F44"/>
    <w:rsid w:val="00466B78"/>
    <w:rsid w:val="004670C5"/>
    <w:rsid w:val="00470812"/>
    <w:rsid w:val="00471522"/>
    <w:rsid w:val="00477567"/>
    <w:rsid w:val="0048437E"/>
    <w:rsid w:val="00484C67"/>
    <w:rsid w:val="0048630B"/>
    <w:rsid w:val="00486954"/>
    <w:rsid w:val="0048700F"/>
    <w:rsid w:val="004871B2"/>
    <w:rsid w:val="004876BD"/>
    <w:rsid w:val="0048777B"/>
    <w:rsid w:val="00490594"/>
    <w:rsid w:val="00490FD0"/>
    <w:rsid w:val="00492093"/>
    <w:rsid w:val="004934CC"/>
    <w:rsid w:val="00493BA8"/>
    <w:rsid w:val="00496952"/>
    <w:rsid w:val="0049718D"/>
    <w:rsid w:val="0049749F"/>
    <w:rsid w:val="004A3177"/>
    <w:rsid w:val="004A4258"/>
    <w:rsid w:val="004A4D25"/>
    <w:rsid w:val="004A60C0"/>
    <w:rsid w:val="004A6A2E"/>
    <w:rsid w:val="004A701B"/>
    <w:rsid w:val="004B0A82"/>
    <w:rsid w:val="004B0A84"/>
    <w:rsid w:val="004B22C2"/>
    <w:rsid w:val="004B33B2"/>
    <w:rsid w:val="004B3A84"/>
    <w:rsid w:val="004B3C06"/>
    <w:rsid w:val="004B7E0F"/>
    <w:rsid w:val="004C1A39"/>
    <w:rsid w:val="004C1DDE"/>
    <w:rsid w:val="004C24C8"/>
    <w:rsid w:val="004C3A08"/>
    <w:rsid w:val="004C44EB"/>
    <w:rsid w:val="004C5065"/>
    <w:rsid w:val="004C5F73"/>
    <w:rsid w:val="004C60FD"/>
    <w:rsid w:val="004D0996"/>
    <w:rsid w:val="004D187D"/>
    <w:rsid w:val="004D1D08"/>
    <w:rsid w:val="004D3A98"/>
    <w:rsid w:val="004D3CFA"/>
    <w:rsid w:val="004D444C"/>
    <w:rsid w:val="004D4C43"/>
    <w:rsid w:val="004D6052"/>
    <w:rsid w:val="004D6323"/>
    <w:rsid w:val="004E08F9"/>
    <w:rsid w:val="004E0E81"/>
    <w:rsid w:val="004E161F"/>
    <w:rsid w:val="004E1CDD"/>
    <w:rsid w:val="004E5118"/>
    <w:rsid w:val="004F0302"/>
    <w:rsid w:val="004F04A6"/>
    <w:rsid w:val="004F0E49"/>
    <w:rsid w:val="004F114C"/>
    <w:rsid w:val="004F1AC3"/>
    <w:rsid w:val="004F2AD1"/>
    <w:rsid w:val="004F3D33"/>
    <w:rsid w:val="004F4673"/>
    <w:rsid w:val="004F6575"/>
    <w:rsid w:val="004F6865"/>
    <w:rsid w:val="004F72C2"/>
    <w:rsid w:val="0050077E"/>
    <w:rsid w:val="00500C4D"/>
    <w:rsid w:val="0050283E"/>
    <w:rsid w:val="00502C79"/>
    <w:rsid w:val="005031F8"/>
    <w:rsid w:val="0050555A"/>
    <w:rsid w:val="005078D2"/>
    <w:rsid w:val="00513B28"/>
    <w:rsid w:val="00513B86"/>
    <w:rsid w:val="00513FC5"/>
    <w:rsid w:val="005211B4"/>
    <w:rsid w:val="00522E8A"/>
    <w:rsid w:val="00523F9A"/>
    <w:rsid w:val="00525431"/>
    <w:rsid w:val="00525B6C"/>
    <w:rsid w:val="005323EA"/>
    <w:rsid w:val="0053262F"/>
    <w:rsid w:val="00532F5A"/>
    <w:rsid w:val="00533CF0"/>
    <w:rsid w:val="00535369"/>
    <w:rsid w:val="00536CD9"/>
    <w:rsid w:val="0053712C"/>
    <w:rsid w:val="005376CB"/>
    <w:rsid w:val="00537EEB"/>
    <w:rsid w:val="00540489"/>
    <w:rsid w:val="00543C7A"/>
    <w:rsid w:val="005448A4"/>
    <w:rsid w:val="005472A8"/>
    <w:rsid w:val="005518FD"/>
    <w:rsid w:val="00551E01"/>
    <w:rsid w:val="0055208C"/>
    <w:rsid w:val="00552223"/>
    <w:rsid w:val="00554FB2"/>
    <w:rsid w:val="00556A96"/>
    <w:rsid w:val="00556D0A"/>
    <w:rsid w:val="00557667"/>
    <w:rsid w:val="005606F9"/>
    <w:rsid w:val="005629C7"/>
    <w:rsid w:val="005639EE"/>
    <w:rsid w:val="00563D92"/>
    <w:rsid w:val="00565656"/>
    <w:rsid w:val="00566A4B"/>
    <w:rsid w:val="0056707A"/>
    <w:rsid w:val="00570E78"/>
    <w:rsid w:val="00570FFB"/>
    <w:rsid w:val="00571403"/>
    <w:rsid w:val="00571589"/>
    <w:rsid w:val="00573092"/>
    <w:rsid w:val="00573D9F"/>
    <w:rsid w:val="00576251"/>
    <w:rsid w:val="00577E4A"/>
    <w:rsid w:val="005802C2"/>
    <w:rsid w:val="00581010"/>
    <w:rsid w:val="005815CB"/>
    <w:rsid w:val="00582EFC"/>
    <w:rsid w:val="005837A9"/>
    <w:rsid w:val="00583D00"/>
    <w:rsid w:val="005874BB"/>
    <w:rsid w:val="005875CA"/>
    <w:rsid w:val="00590657"/>
    <w:rsid w:val="00590E8A"/>
    <w:rsid w:val="005912DC"/>
    <w:rsid w:val="00591F81"/>
    <w:rsid w:val="00592156"/>
    <w:rsid w:val="00592BA6"/>
    <w:rsid w:val="00592F5E"/>
    <w:rsid w:val="00593562"/>
    <w:rsid w:val="00593B00"/>
    <w:rsid w:val="00595990"/>
    <w:rsid w:val="00596E60"/>
    <w:rsid w:val="00597D13"/>
    <w:rsid w:val="005A0558"/>
    <w:rsid w:val="005A10F3"/>
    <w:rsid w:val="005A17E7"/>
    <w:rsid w:val="005A2CFC"/>
    <w:rsid w:val="005A35AF"/>
    <w:rsid w:val="005A467C"/>
    <w:rsid w:val="005A47CD"/>
    <w:rsid w:val="005A4FCA"/>
    <w:rsid w:val="005A563A"/>
    <w:rsid w:val="005A56D9"/>
    <w:rsid w:val="005A64F3"/>
    <w:rsid w:val="005A6854"/>
    <w:rsid w:val="005A7684"/>
    <w:rsid w:val="005A769F"/>
    <w:rsid w:val="005B46D8"/>
    <w:rsid w:val="005B47DE"/>
    <w:rsid w:val="005B69E0"/>
    <w:rsid w:val="005B6AC0"/>
    <w:rsid w:val="005B6BB6"/>
    <w:rsid w:val="005C0AEC"/>
    <w:rsid w:val="005C10A5"/>
    <w:rsid w:val="005C1D78"/>
    <w:rsid w:val="005C23AE"/>
    <w:rsid w:val="005C3369"/>
    <w:rsid w:val="005C4DC6"/>
    <w:rsid w:val="005C5FB4"/>
    <w:rsid w:val="005D068E"/>
    <w:rsid w:val="005D1333"/>
    <w:rsid w:val="005D1A43"/>
    <w:rsid w:val="005D205A"/>
    <w:rsid w:val="005D270C"/>
    <w:rsid w:val="005D2B2F"/>
    <w:rsid w:val="005D2CF1"/>
    <w:rsid w:val="005D4780"/>
    <w:rsid w:val="005D58F3"/>
    <w:rsid w:val="005D6186"/>
    <w:rsid w:val="005E1542"/>
    <w:rsid w:val="005E1730"/>
    <w:rsid w:val="005E2FD9"/>
    <w:rsid w:val="005E31E3"/>
    <w:rsid w:val="005E4627"/>
    <w:rsid w:val="005E532B"/>
    <w:rsid w:val="005E58C5"/>
    <w:rsid w:val="005E6C54"/>
    <w:rsid w:val="005E6E0F"/>
    <w:rsid w:val="005E7F28"/>
    <w:rsid w:val="005F20CA"/>
    <w:rsid w:val="005F33CA"/>
    <w:rsid w:val="005F348A"/>
    <w:rsid w:val="005F3CD1"/>
    <w:rsid w:val="005F6E47"/>
    <w:rsid w:val="005F6E70"/>
    <w:rsid w:val="005F73AF"/>
    <w:rsid w:val="005F7E23"/>
    <w:rsid w:val="006024AC"/>
    <w:rsid w:val="006031FE"/>
    <w:rsid w:val="006036EA"/>
    <w:rsid w:val="006037DE"/>
    <w:rsid w:val="0060446D"/>
    <w:rsid w:val="006049DF"/>
    <w:rsid w:val="00605E4C"/>
    <w:rsid w:val="006070B1"/>
    <w:rsid w:val="00610E7F"/>
    <w:rsid w:val="006125D8"/>
    <w:rsid w:val="00613731"/>
    <w:rsid w:val="00613D78"/>
    <w:rsid w:val="00614085"/>
    <w:rsid w:val="0061590D"/>
    <w:rsid w:val="00616DF9"/>
    <w:rsid w:val="00617F43"/>
    <w:rsid w:val="00620056"/>
    <w:rsid w:val="00620547"/>
    <w:rsid w:val="0062087E"/>
    <w:rsid w:val="00620CD5"/>
    <w:rsid w:val="00620FA5"/>
    <w:rsid w:val="006235AC"/>
    <w:rsid w:val="006268BC"/>
    <w:rsid w:val="00630EB6"/>
    <w:rsid w:val="006332FB"/>
    <w:rsid w:val="00633331"/>
    <w:rsid w:val="00633556"/>
    <w:rsid w:val="00633E7D"/>
    <w:rsid w:val="00634119"/>
    <w:rsid w:val="006347AB"/>
    <w:rsid w:val="006349C7"/>
    <w:rsid w:val="006401D5"/>
    <w:rsid w:val="0064075B"/>
    <w:rsid w:val="00640DC9"/>
    <w:rsid w:val="006427DA"/>
    <w:rsid w:val="00642E63"/>
    <w:rsid w:val="00643D5C"/>
    <w:rsid w:val="00644EA4"/>
    <w:rsid w:val="00645C88"/>
    <w:rsid w:val="0064665F"/>
    <w:rsid w:val="006468B6"/>
    <w:rsid w:val="00650713"/>
    <w:rsid w:val="00652FA5"/>
    <w:rsid w:val="00653EFC"/>
    <w:rsid w:val="00660960"/>
    <w:rsid w:val="00661FC2"/>
    <w:rsid w:val="00662A2E"/>
    <w:rsid w:val="00663610"/>
    <w:rsid w:val="00663DEE"/>
    <w:rsid w:val="00664644"/>
    <w:rsid w:val="006650C6"/>
    <w:rsid w:val="00665F34"/>
    <w:rsid w:val="006674A7"/>
    <w:rsid w:val="00667719"/>
    <w:rsid w:val="006715FB"/>
    <w:rsid w:val="00671793"/>
    <w:rsid w:val="00672316"/>
    <w:rsid w:val="0067241C"/>
    <w:rsid w:val="00672456"/>
    <w:rsid w:val="00672562"/>
    <w:rsid w:val="00675137"/>
    <w:rsid w:val="0067637A"/>
    <w:rsid w:val="00680FE4"/>
    <w:rsid w:val="00681876"/>
    <w:rsid w:val="0068193A"/>
    <w:rsid w:val="00681A50"/>
    <w:rsid w:val="00681B2B"/>
    <w:rsid w:val="006843B3"/>
    <w:rsid w:val="006858F8"/>
    <w:rsid w:val="0069228B"/>
    <w:rsid w:val="00692941"/>
    <w:rsid w:val="00693CD9"/>
    <w:rsid w:val="00694283"/>
    <w:rsid w:val="00695801"/>
    <w:rsid w:val="00695C26"/>
    <w:rsid w:val="006965B8"/>
    <w:rsid w:val="006A0353"/>
    <w:rsid w:val="006A18C3"/>
    <w:rsid w:val="006A30EF"/>
    <w:rsid w:val="006A3378"/>
    <w:rsid w:val="006A3974"/>
    <w:rsid w:val="006B24C7"/>
    <w:rsid w:val="006B2788"/>
    <w:rsid w:val="006B3271"/>
    <w:rsid w:val="006B68C8"/>
    <w:rsid w:val="006B79D4"/>
    <w:rsid w:val="006C0A4A"/>
    <w:rsid w:val="006C1F89"/>
    <w:rsid w:val="006C2CE5"/>
    <w:rsid w:val="006C34F9"/>
    <w:rsid w:val="006C3B10"/>
    <w:rsid w:val="006C4DA0"/>
    <w:rsid w:val="006C606A"/>
    <w:rsid w:val="006C6117"/>
    <w:rsid w:val="006C68E3"/>
    <w:rsid w:val="006C7934"/>
    <w:rsid w:val="006D1FF2"/>
    <w:rsid w:val="006D48E8"/>
    <w:rsid w:val="006D4AAB"/>
    <w:rsid w:val="006D5B83"/>
    <w:rsid w:val="006D6CA5"/>
    <w:rsid w:val="006D6F4F"/>
    <w:rsid w:val="006D7096"/>
    <w:rsid w:val="006E0681"/>
    <w:rsid w:val="006E075A"/>
    <w:rsid w:val="006E15CC"/>
    <w:rsid w:val="006E309E"/>
    <w:rsid w:val="006E439D"/>
    <w:rsid w:val="006E51C3"/>
    <w:rsid w:val="006E748E"/>
    <w:rsid w:val="006E7FF2"/>
    <w:rsid w:val="006F0906"/>
    <w:rsid w:val="006F1089"/>
    <w:rsid w:val="006F3C43"/>
    <w:rsid w:val="006F3C72"/>
    <w:rsid w:val="006F52BE"/>
    <w:rsid w:val="006F54AB"/>
    <w:rsid w:val="0070061C"/>
    <w:rsid w:val="007039DE"/>
    <w:rsid w:val="00703E11"/>
    <w:rsid w:val="007051FC"/>
    <w:rsid w:val="00705B68"/>
    <w:rsid w:val="007076A9"/>
    <w:rsid w:val="00710453"/>
    <w:rsid w:val="00711216"/>
    <w:rsid w:val="00711405"/>
    <w:rsid w:val="007126F5"/>
    <w:rsid w:val="00714B76"/>
    <w:rsid w:val="007157E9"/>
    <w:rsid w:val="00716B06"/>
    <w:rsid w:val="00716F6E"/>
    <w:rsid w:val="007170A7"/>
    <w:rsid w:val="007204AB"/>
    <w:rsid w:val="007209C8"/>
    <w:rsid w:val="007214D4"/>
    <w:rsid w:val="007216DC"/>
    <w:rsid w:val="0072204D"/>
    <w:rsid w:val="0072280E"/>
    <w:rsid w:val="00724181"/>
    <w:rsid w:val="0072446F"/>
    <w:rsid w:val="00724B72"/>
    <w:rsid w:val="00724F78"/>
    <w:rsid w:val="00725D19"/>
    <w:rsid w:val="00725F6E"/>
    <w:rsid w:val="00726FE6"/>
    <w:rsid w:val="007310A9"/>
    <w:rsid w:val="00732A64"/>
    <w:rsid w:val="007333EE"/>
    <w:rsid w:val="00733B48"/>
    <w:rsid w:val="00740581"/>
    <w:rsid w:val="00740FA4"/>
    <w:rsid w:val="00741D1C"/>
    <w:rsid w:val="00741DF3"/>
    <w:rsid w:val="00742E04"/>
    <w:rsid w:val="007445CF"/>
    <w:rsid w:val="00746C77"/>
    <w:rsid w:val="00747014"/>
    <w:rsid w:val="00747B98"/>
    <w:rsid w:val="00750432"/>
    <w:rsid w:val="00750B28"/>
    <w:rsid w:val="00752F6F"/>
    <w:rsid w:val="007531CE"/>
    <w:rsid w:val="007539BA"/>
    <w:rsid w:val="00753A70"/>
    <w:rsid w:val="00754F05"/>
    <w:rsid w:val="00754FC0"/>
    <w:rsid w:val="0075639E"/>
    <w:rsid w:val="007565FB"/>
    <w:rsid w:val="00756969"/>
    <w:rsid w:val="007574A7"/>
    <w:rsid w:val="007578BF"/>
    <w:rsid w:val="00760FBB"/>
    <w:rsid w:val="0076126C"/>
    <w:rsid w:val="00762634"/>
    <w:rsid w:val="007630F8"/>
    <w:rsid w:val="00763C94"/>
    <w:rsid w:val="00764425"/>
    <w:rsid w:val="00764568"/>
    <w:rsid w:val="00764942"/>
    <w:rsid w:val="00765CE2"/>
    <w:rsid w:val="00770C94"/>
    <w:rsid w:val="007710ED"/>
    <w:rsid w:val="00771BEB"/>
    <w:rsid w:val="00773AB6"/>
    <w:rsid w:val="00774039"/>
    <w:rsid w:val="00774DE0"/>
    <w:rsid w:val="00774E19"/>
    <w:rsid w:val="00776C4C"/>
    <w:rsid w:val="0078018F"/>
    <w:rsid w:val="007802B1"/>
    <w:rsid w:val="007810D8"/>
    <w:rsid w:val="007812FA"/>
    <w:rsid w:val="00781FAD"/>
    <w:rsid w:val="0078410C"/>
    <w:rsid w:val="00784FF8"/>
    <w:rsid w:val="0078587E"/>
    <w:rsid w:val="00785F71"/>
    <w:rsid w:val="00786442"/>
    <w:rsid w:val="00791713"/>
    <w:rsid w:val="007918D0"/>
    <w:rsid w:val="007933D3"/>
    <w:rsid w:val="00793F84"/>
    <w:rsid w:val="00795965"/>
    <w:rsid w:val="0079692F"/>
    <w:rsid w:val="0079734A"/>
    <w:rsid w:val="0079745E"/>
    <w:rsid w:val="007A00D3"/>
    <w:rsid w:val="007A0B41"/>
    <w:rsid w:val="007A0E34"/>
    <w:rsid w:val="007A1D28"/>
    <w:rsid w:val="007A24FF"/>
    <w:rsid w:val="007A2E36"/>
    <w:rsid w:val="007A2E6E"/>
    <w:rsid w:val="007A3B9A"/>
    <w:rsid w:val="007A4B14"/>
    <w:rsid w:val="007A54DA"/>
    <w:rsid w:val="007A6819"/>
    <w:rsid w:val="007A734A"/>
    <w:rsid w:val="007B0C58"/>
    <w:rsid w:val="007B161D"/>
    <w:rsid w:val="007B20CA"/>
    <w:rsid w:val="007B2C57"/>
    <w:rsid w:val="007B3212"/>
    <w:rsid w:val="007B33B5"/>
    <w:rsid w:val="007B43A2"/>
    <w:rsid w:val="007B4712"/>
    <w:rsid w:val="007B66FD"/>
    <w:rsid w:val="007B77F7"/>
    <w:rsid w:val="007C02E8"/>
    <w:rsid w:val="007C1459"/>
    <w:rsid w:val="007C2A7A"/>
    <w:rsid w:val="007C3105"/>
    <w:rsid w:val="007C3638"/>
    <w:rsid w:val="007C374E"/>
    <w:rsid w:val="007C419B"/>
    <w:rsid w:val="007C54D3"/>
    <w:rsid w:val="007C66BD"/>
    <w:rsid w:val="007C7EC1"/>
    <w:rsid w:val="007D1878"/>
    <w:rsid w:val="007D1CA3"/>
    <w:rsid w:val="007D20F5"/>
    <w:rsid w:val="007D5027"/>
    <w:rsid w:val="007D735F"/>
    <w:rsid w:val="007D7AF3"/>
    <w:rsid w:val="007E0CC1"/>
    <w:rsid w:val="007E0FA5"/>
    <w:rsid w:val="007E313C"/>
    <w:rsid w:val="007E3EA2"/>
    <w:rsid w:val="007E46C4"/>
    <w:rsid w:val="007E7060"/>
    <w:rsid w:val="007E7C10"/>
    <w:rsid w:val="007E7E7D"/>
    <w:rsid w:val="007E7FE9"/>
    <w:rsid w:val="007F028E"/>
    <w:rsid w:val="007F0AA7"/>
    <w:rsid w:val="007F1015"/>
    <w:rsid w:val="007F13D7"/>
    <w:rsid w:val="007F1747"/>
    <w:rsid w:val="007F27C3"/>
    <w:rsid w:val="007F41A1"/>
    <w:rsid w:val="007F47A7"/>
    <w:rsid w:val="007F51B8"/>
    <w:rsid w:val="007F58B3"/>
    <w:rsid w:val="007F6E9B"/>
    <w:rsid w:val="007F70E2"/>
    <w:rsid w:val="007F7F62"/>
    <w:rsid w:val="00800001"/>
    <w:rsid w:val="008002CE"/>
    <w:rsid w:val="0080047C"/>
    <w:rsid w:val="008024DC"/>
    <w:rsid w:val="00802E55"/>
    <w:rsid w:val="00803C2A"/>
    <w:rsid w:val="00804B76"/>
    <w:rsid w:val="00805FB3"/>
    <w:rsid w:val="008073F6"/>
    <w:rsid w:val="008100A0"/>
    <w:rsid w:val="00810C90"/>
    <w:rsid w:val="00811371"/>
    <w:rsid w:val="008116D1"/>
    <w:rsid w:val="008135E6"/>
    <w:rsid w:val="008138CE"/>
    <w:rsid w:val="00813FB5"/>
    <w:rsid w:val="00814284"/>
    <w:rsid w:val="00815B46"/>
    <w:rsid w:val="00816813"/>
    <w:rsid w:val="00816ABD"/>
    <w:rsid w:val="00816AC6"/>
    <w:rsid w:val="00816F6A"/>
    <w:rsid w:val="00820E99"/>
    <w:rsid w:val="0082208F"/>
    <w:rsid w:val="008260D9"/>
    <w:rsid w:val="00826D82"/>
    <w:rsid w:val="0082744D"/>
    <w:rsid w:val="0083077C"/>
    <w:rsid w:val="00831666"/>
    <w:rsid w:val="00831E5B"/>
    <w:rsid w:val="00833C8B"/>
    <w:rsid w:val="00834F25"/>
    <w:rsid w:val="00837BF9"/>
    <w:rsid w:val="008413A9"/>
    <w:rsid w:val="00842C52"/>
    <w:rsid w:val="00843651"/>
    <w:rsid w:val="008438B7"/>
    <w:rsid w:val="00843FC7"/>
    <w:rsid w:val="00844100"/>
    <w:rsid w:val="008449D9"/>
    <w:rsid w:val="00845879"/>
    <w:rsid w:val="008503DA"/>
    <w:rsid w:val="008514E7"/>
    <w:rsid w:val="00851868"/>
    <w:rsid w:val="00852035"/>
    <w:rsid w:val="00852D2C"/>
    <w:rsid w:val="00852E2C"/>
    <w:rsid w:val="00853097"/>
    <w:rsid w:val="008539FC"/>
    <w:rsid w:val="00854612"/>
    <w:rsid w:val="0085630D"/>
    <w:rsid w:val="0085749C"/>
    <w:rsid w:val="008610C7"/>
    <w:rsid w:val="00861729"/>
    <w:rsid w:val="00861C55"/>
    <w:rsid w:val="00861E30"/>
    <w:rsid w:val="00863DAE"/>
    <w:rsid w:val="0086585D"/>
    <w:rsid w:val="00865A32"/>
    <w:rsid w:val="00866D81"/>
    <w:rsid w:val="00867883"/>
    <w:rsid w:val="00870C92"/>
    <w:rsid w:val="00871781"/>
    <w:rsid w:val="0087360B"/>
    <w:rsid w:val="0087530D"/>
    <w:rsid w:val="008756E0"/>
    <w:rsid w:val="00875E5D"/>
    <w:rsid w:val="0087684B"/>
    <w:rsid w:val="008768C7"/>
    <w:rsid w:val="00876C8E"/>
    <w:rsid w:val="00876DAD"/>
    <w:rsid w:val="00876F6C"/>
    <w:rsid w:val="00877C26"/>
    <w:rsid w:val="00877E7D"/>
    <w:rsid w:val="008808A1"/>
    <w:rsid w:val="00880971"/>
    <w:rsid w:val="00881831"/>
    <w:rsid w:val="008829E3"/>
    <w:rsid w:val="00882B3B"/>
    <w:rsid w:val="008836C9"/>
    <w:rsid w:val="00886290"/>
    <w:rsid w:val="008866FB"/>
    <w:rsid w:val="00887BF0"/>
    <w:rsid w:val="0089006D"/>
    <w:rsid w:val="00893C00"/>
    <w:rsid w:val="00893E57"/>
    <w:rsid w:val="00897AF3"/>
    <w:rsid w:val="008A19A2"/>
    <w:rsid w:val="008A36C1"/>
    <w:rsid w:val="008A6161"/>
    <w:rsid w:val="008A6504"/>
    <w:rsid w:val="008A66F5"/>
    <w:rsid w:val="008B05D8"/>
    <w:rsid w:val="008B0DBC"/>
    <w:rsid w:val="008B4358"/>
    <w:rsid w:val="008B4A08"/>
    <w:rsid w:val="008B52B9"/>
    <w:rsid w:val="008B652A"/>
    <w:rsid w:val="008B6C9E"/>
    <w:rsid w:val="008B724D"/>
    <w:rsid w:val="008C0083"/>
    <w:rsid w:val="008C029A"/>
    <w:rsid w:val="008C04B2"/>
    <w:rsid w:val="008C0CD1"/>
    <w:rsid w:val="008C100F"/>
    <w:rsid w:val="008C1A05"/>
    <w:rsid w:val="008C325D"/>
    <w:rsid w:val="008C374F"/>
    <w:rsid w:val="008C6169"/>
    <w:rsid w:val="008C66F4"/>
    <w:rsid w:val="008C7578"/>
    <w:rsid w:val="008D4569"/>
    <w:rsid w:val="008D4BA8"/>
    <w:rsid w:val="008D535A"/>
    <w:rsid w:val="008D585C"/>
    <w:rsid w:val="008D684E"/>
    <w:rsid w:val="008E1478"/>
    <w:rsid w:val="008E2773"/>
    <w:rsid w:val="008E2803"/>
    <w:rsid w:val="008E2F1E"/>
    <w:rsid w:val="008E376F"/>
    <w:rsid w:val="008E400C"/>
    <w:rsid w:val="008E40D0"/>
    <w:rsid w:val="008E4385"/>
    <w:rsid w:val="008E4C22"/>
    <w:rsid w:val="008E4CF8"/>
    <w:rsid w:val="008E7464"/>
    <w:rsid w:val="008E7F8D"/>
    <w:rsid w:val="008F3708"/>
    <w:rsid w:val="008F652F"/>
    <w:rsid w:val="008F750A"/>
    <w:rsid w:val="008F783F"/>
    <w:rsid w:val="009026F3"/>
    <w:rsid w:val="00902BDF"/>
    <w:rsid w:val="00903808"/>
    <w:rsid w:val="00904B87"/>
    <w:rsid w:val="00905185"/>
    <w:rsid w:val="009062EE"/>
    <w:rsid w:val="009063C4"/>
    <w:rsid w:val="0090748E"/>
    <w:rsid w:val="0090770F"/>
    <w:rsid w:val="009107A5"/>
    <w:rsid w:val="00912684"/>
    <w:rsid w:val="009136F7"/>
    <w:rsid w:val="00913F58"/>
    <w:rsid w:val="00914F10"/>
    <w:rsid w:val="009175F5"/>
    <w:rsid w:val="0092022F"/>
    <w:rsid w:val="00920550"/>
    <w:rsid w:val="0092175A"/>
    <w:rsid w:val="00921A90"/>
    <w:rsid w:val="00922D1F"/>
    <w:rsid w:val="00924CF3"/>
    <w:rsid w:val="00927F94"/>
    <w:rsid w:val="0093073F"/>
    <w:rsid w:val="009312AD"/>
    <w:rsid w:val="00931FDD"/>
    <w:rsid w:val="00933372"/>
    <w:rsid w:val="00933D34"/>
    <w:rsid w:val="00936134"/>
    <w:rsid w:val="00936919"/>
    <w:rsid w:val="009369F4"/>
    <w:rsid w:val="00936EC0"/>
    <w:rsid w:val="0094003C"/>
    <w:rsid w:val="00941B64"/>
    <w:rsid w:val="009422C6"/>
    <w:rsid w:val="00942869"/>
    <w:rsid w:val="00943E0A"/>
    <w:rsid w:val="00943F85"/>
    <w:rsid w:val="00944D42"/>
    <w:rsid w:val="009456F4"/>
    <w:rsid w:val="0095073B"/>
    <w:rsid w:val="00950C90"/>
    <w:rsid w:val="00950D68"/>
    <w:rsid w:val="0095108D"/>
    <w:rsid w:val="00951188"/>
    <w:rsid w:val="00951BE5"/>
    <w:rsid w:val="00952968"/>
    <w:rsid w:val="009538E9"/>
    <w:rsid w:val="00953BD8"/>
    <w:rsid w:val="00953C29"/>
    <w:rsid w:val="00954D34"/>
    <w:rsid w:val="00955293"/>
    <w:rsid w:val="009552E4"/>
    <w:rsid w:val="0095597F"/>
    <w:rsid w:val="00955DE5"/>
    <w:rsid w:val="00957782"/>
    <w:rsid w:val="00957FC6"/>
    <w:rsid w:val="00960909"/>
    <w:rsid w:val="00960C64"/>
    <w:rsid w:val="009624C8"/>
    <w:rsid w:val="009628DE"/>
    <w:rsid w:val="00965963"/>
    <w:rsid w:val="009664A0"/>
    <w:rsid w:val="00967314"/>
    <w:rsid w:val="0097012A"/>
    <w:rsid w:val="00970BDA"/>
    <w:rsid w:val="00970D57"/>
    <w:rsid w:val="00971DF7"/>
    <w:rsid w:val="0097350D"/>
    <w:rsid w:val="009747D9"/>
    <w:rsid w:val="00976C08"/>
    <w:rsid w:val="00976CBE"/>
    <w:rsid w:val="0097767A"/>
    <w:rsid w:val="009822F9"/>
    <w:rsid w:val="00984419"/>
    <w:rsid w:val="00984A04"/>
    <w:rsid w:val="009861D5"/>
    <w:rsid w:val="009872B7"/>
    <w:rsid w:val="00990BAE"/>
    <w:rsid w:val="009917A8"/>
    <w:rsid w:val="00991B3B"/>
    <w:rsid w:val="00991D0A"/>
    <w:rsid w:val="00991E61"/>
    <w:rsid w:val="009922A9"/>
    <w:rsid w:val="00993ABA"/>
    <w:rsid w:val="00995E7B"/>
    <w:rsid w:val="0099713F"/>
    <w:rsid w:val="009A12C5"/>
    <w:rsid w:val="009A178A"/>
    <w:rsid w:val="009A64E5"/>
    <w:rsid w:val="009A6BB1"/>
    <w:rsid w:val="009A76A9"/>
    <w:rsid w:val="009B0055"/>
    <w:rsid w:val="009B1892"/>
    <w:rsid w:val="009B2B6D"/>
    <w:rsid w:val="009B6E40"/>
    <w:rsid w:val="009B7149"/>
    <w:rsid w:val="009B7C22"/>
    <w:rsid w:val="009C148F"/>
    <w:rsid w:val="009C1E13"/>
    <w:rsid w:val="009C2B70"/>
    <w:rsid w:val="009C2CFC"/>
    <w:rsid w:val="009C3439"/>
    <w:rsid w:val="009C3E99"/>
    <w:rsid w:val="009C3EB7"/>
    <w:rsid w:val="009C533C"/>
    <w:rsid w:val="009C69BD"/>
    <w:rsid w:val="009D1AF7"/>
    <w:rsid w:val="009D251E"/>
    <w:rsid w:val="009D2CE6"/>
    <w:rsid w:val="009D39AE"/>
    <w:rsid w:val="009D5FCE"/>
    <w:rsid w:val="009D6601"/>
    <w:rsid w:val="009D6EED"/>
    <w:rsid w:val="009D72FB"/>
    <w:rsid w:val="009D73D7"/>
    <w:rsid w:val="009D7B5B"/>
    <w:rsid w:val="009E0744"/>
    <w:rsid w:val="009E2B7B"/>
    <w:rsid w:val="009E2D0C"/>
    <w:rsid w:val="009E2E8B"/>
    <w:rsid w:val="009E32D3"/>
    <w:rsid w:val="009E3B7E"/>
    <w:rsid w:val="009E3BF0"/>
    <w:rsid w:val="009E6F68"/>
    <w:rsid w:val="009E7DE0"/>
    <w:rsid w:val="009E7E91"/>
    <w:rsid w:val="009F06D0"/>
    <w:rsid w:val="009F1280"/>
    <w:rsid w:val="009F28D9"/>
    <w:rsid w:val="009F38A4"/>
    <w:rsid w:val="009F3E7C"/>
    <w:rsid w:val="009F4BFF"/>
    <w:rsid w:val="009F61DF"/>
    <w:rsid w:val="009F672D"/>
    <w:rsid w:val="009F7B29"/>
    <w:rsid w:val="00A00F83"/>
    <w:rsid w:val="00A014E9"/>
    <w:rsid w:val="00A016E3"/>
    <w:rsid w:val="00A0227C"/>
    <w:rsid w:val="00A023CB"/>
    <w:rsid w:val="00A03488"/>
    <w:rsid w:val="00A0484D"/>
    <w:rsid w:val="00A0535B"/>
    <w:rsid w:val="00A0616C"/>
    <w:rsid w:val="00A0635E"/>
    <w:rsid w:val="00A072D4"/>
    <w:rsid w:val="00A10CCF"/>
    <w:rsid w:val="00A11AD8"/>
    <w:rsid w:val="00A1303C"/>
    <w:rsid w:val="00A144E2"/>
    <w:rsid w:val="00A20151"/>
    <w:rsid w:val="00A216FF"/>
    <w:rsid w:val="00A21BBF"/>
    <w:rsid w:val="00A21C26"/>
    <w:rsid w:val="00A21FD9"/>
    <w:rsid w:val="00A244C2"/>
    <w:rsid w:val="00A24BAD"/>
    <w:rsid w:val="00A25E68"/>
    <w:rsid w:val="00A2786E"/>
    <w:rsid w:val="00A27B3B"/>
    <w:rsid w:val="00A315EE"/>
    <w:rsid w:val="00A32868"/>
    <w:rsid w:val="00A334DF"/>
    <w:rsid w:val="00A33BA8"/>
    <w:rsid w:val="00A34BA7"/>
    <w:rsid w:val="00A371CC"/>
    <w:rsid w:val="00A372D3"/>
    <w:rsid w:val="00A3732A"/>
    <w:rsid w:val="00A41230"/>
    <w:rsid w:val="00A4127A"/>
    <w:rsid w:val="00A41E6A"/>
    <w:rsid w:val="00A420FC"/>
    <w:rsid w:val="00A4213D"/>
    <w:rsid w:val="00A42C76"/>
    <w:rsid w:val="00A42DDC"/>
    <w:rsid w:val="00A42E81"/>
    <w:rsid w:val="00A4331B"/>
    <w:rsid w:val="00A43FD6"/>
    <w:rsid w:val="00A4473A"/>
    <w:rsid w:val="00A473E4"/>
    <w:rsid w:val="00A475C5"/>
    <w:rsid w:val="00A53D0A"/>
    <w:rsid w:val="00A54305"/>
    <w:rsid w:val="00A54853"/>
    <w:rsid w:val="00A54C5D"/>
    <w:rsid w:val="00A56249"/>
    <w:rsid w:val="00A61DA5"/>
    <w:rsid w:val="00A62CBD"/>
    <w:rsid w:val="00A63037"/>
    <w:rsid w:val="00A646D1"/>
    <w:rsid w:val="00A64A52"/>
    <w:rsid w:val="00A6508F"/>
    <w:rsid w:val="00A700DC"/>
    <w:rsid w:val="00A706FE"/>
    <w:rsid w:val="00A71030"/>
    <w:rsid w:val="00A72103"/>
    <w:rsid w:val="00A7265E"/>
    <w:rsid w:val="00A72C71"/>
    <w:rsid w:val="00A76D9F"/>
    <w:rsid w:val="00A81ECC"/>
    <w:rsid w:val="00A83477"/>
    <w:rsid w:val="00A85FE3"/>
    <w:rsid w:val="00A87F8F"/>
    <w:rsid w:val="00A903C8"/>
    <w:rsid w:val="00A90674"/>
    <w:rsid w:val="00A91230"/>
    <w:rsid w:val="00A91B87"/>
    <w:rsid w:val="00A91EB2"/>
    <w:rsid w:val="00A933A3"/>
    <w:rsid w:val="00A958B5"/>
    <w:rsid w:val="00A96AE5"/>
    <w:rsid w:val="00A96D46"/>
    <w:rsid w:val="00A96FE0"/>
    <w:rsid w:val="00AA284E"/>
    <w:rsid w:val="00AA506F"/>
    <w:rsid w:val="00AA5757"/>
    <w:rsid w:val="00AA5A06"/>
    <w:rsid w:val="00AA5AE0"/>
    <w:rsid w:val="00AA5FEF"/>
    <w:rsid w:val="00AA619F"/>
    <w:rsid w:val="00AA6D58"/>
    <w:rsid w:val="00AA78C7"/>
    <w:rsid w:val="00AB2B12"/>
    <w:rsid w:val="00AB308F"/>
    <w:rsid w:val="00AB30E4"/>
    <w:rsid w:val="00AB5972"/>
    <w:rsid w:val="00AB5E25"/>
    <w:rsid w:val="00AB6322"/>
    <w:rsid w:val="00AB6B93"/>
    <w:rsid w:val="00AB6E05"/>
    <w:rsid w:val="00AB7004"/>
    <w:rsid w:val="00AC1133"/>
    <w:rsid w:val="00AC21BE"/>
    <w:rsid w:val="00AC2F91"/>
    <w:rsid w:val="00AC37D2"/>
    <w:rsid w:val="00AC3F25"/>
    <w:rsid w:val="00AC4820"/>
    <w:rsid w:val="00AC659B"/>
    <w:rsid w:val="00AC6A25"/>
    <w:rsid w:val="00AD0103"/>
    <w:rsid w:val="00AD0222"/>
    <w:rsid w:val="00AD2BF1"/>
    <w:rsid w:val="00AD3939"/>
    <w:rsid w:val="00AD4C71"/>
    <w:rsid w:val="00AD65C0"/>
    <w:rsid w:val="00AD7795"/>
    <w:rsid w:val="00AE1F70"/>
    <w:rsid w:val="00AE21CA"/>
    <w:rsid w:val="00AE2F25"/>
    <w:rsid w:val="00AE34BC"/>
    <w:rsid w:val="00AE35CB"/>
    <w:rsid w:val="00AE364B"/>
    <w:rsid w:val="00AE3E00"/>
    <w:rsid w:val="00AE4A32"/>
    <w:rsid w:val="00AE5448"/>
    <w:rsid w:val="00AE64E2"/>
    <w:rsid w:val="00AF2408"/>
    <w:rsid w:val="00AF2C4F"/>
    <w:rsid w:val="00AF394A"/>
    <w:rsid w:val="00AF39AA"/>
    <w:rsid w:val="00AF777C"/>
    <w:rsid w:val="00AF7F50"/>
    <w:rsid w:val="00B002A6"/>
    <w:rsid w:val="00B00E38"/>
    <w:rsid w:val="00B03F45"/>
    <w:rsid w:val="00B04C23"/>
    <w:rsid w:val="00B06326"/>
    <w:rsid w:val="00B079C0"/>
    <w:rsid w:val="00B07B3D"/>
    <w:rsid w:val="00B117FD"/>
    <w:rsid w:val="00B13AFC"/>
    <w:rsid w:val="00B13D27"/>
    <w:rsid w:val="00B13F9C"/>
    <w:rsid w:val="00B163A4"/>
    <w:rsid w:val="00B225E8"/>
    <w:rsid w:val="00B22A3E"/>
    <w:rsid w:val="00B23398"/>
    <w:rsid w:val="00B264CE"/>
    <w:rsid w:val="00B26B0E"/>
    <w:rsid w:val="00B31F06"/>
    <w:rsid w:val="00B33774"/>
    <w:rsid w:val="00B338AE"/>
    <w:rsid w:val="00B34AFB"/>
    <w:rsid w:val="00B34B32"/>
    <w:rsid w:val="00B367EE"/>
    <w:rsid w:val="00B371CC"/>
    <w:rsid w:val="00B37417"/>
    <w:rsid w:val="00B3754C"/>
    <w:rsid w:val="00B37969"/>
    <w:rsid w:val="00B405E2"/>
    <w:rsid w:val="00B41585"/>
    <w:rsid w:val="00B41D60"/>
    <w:rsid w:val="00B43619"/>
    <w:rsid w:val="00B45427"/>
    <w:rsid w:val="00B502F7"/>
    <w:rsid w:val="00B517B1"/>
    <w:rsid w:val="00B5208B"/>
    <w:rsid w:val="00B525E6"/>
    <w:rsid w:val="00B52909"/>
    <w:rsid w:val="00B52B65"/>
    <w:rsid w:val="00B539BC"/>
    <w:rsid w:val="00B53BBD"/>
    <w:rsid w:val="00B53BE3"/>
    <w:rsid w:val="00B53CE8"/>
    <w:rsid w:val="00B54239"/>
    <w:rsid w:val="00B55F56"/>
    <w:rsid w:val="00B561AE"/>
    <w:rsid w:val="00B575A2"/>
    <w:rsid w:val="00B578B8"/>
    <w:rsid w:val="00B60505"/>
    <w:rsid w:val="00B60676"/>
    <w:rsid w:val="00B64E0F"/>
    <w:rsid w:val="00B66B63"/>
    <w:rsid w:val="00B67091"/>
    <w:rsid w:val="00B70D2D"/>
    <w:rsid w:val="00B71F45"/>
    <w:rsid w:val="00B7286A"/>
    <w:rsid w:val="00B738AD"/>
    <w:rsid w:val="00B75050"/>
    <w:rsid w:val="00B75D38"/>
    <w:rsid w:val="00B75F2C"/>
    <w:rsid w:val="00B76439"/>
    <w:rsid w:val="00B777B1"/>
    <w:rsid w:val="00B802E6"/>
    <w:rsid w:val="00B8075E"/>
    <w:rsid w:val="00B836EB"/>
    <w:rsid w:val="00B83AE3"/>
    <w:rsid w:val="00B83C7F"/>
    <w:rsid w:val="00B84649"/>
    <w:rsid w:val="00B84C3C"/>
    <w:rsid w:val="00B86512"/>
    <w:rsid w:val="00B874D2"/>
    <w:rsid w:val="00B879D4"/>
    <w:rsid w:val="00B87D3B"/>
    <w:rsid w:val="00B90AF7"/>
    <w:rsid w:val="00B94256"/>
    <w:rsid w:val="00B94B12"/>
    <w:rsid w:val="00B94C30"/>
    <w:rsid w:val="00B9513C"/>
    <w:rsid w:val="00B95380"/>
    <w:rsid w:val="00B95F5D"/>
    <w:rsid w:val="00B962D2"/>
    <w:rsid w:val="00B96751"/>
    <w:rsid w:val="00B971AA"/>
    <w:rsid w:val="00BA039C"/>
    <w:rsid w:val="00BA049E"/>
    <w:rsid w:val="00BA1F3A"/>
    <w:rsid w:val="00BA370E"/>
    <w:rsid w:val="00BA3C24"/>
    <w:rsid w:val="00BA401F"/>
    <w:rsid w:val="00BA62A6"/>
    <w:rsid w:val="00BA7F94"/>
    <w:rsid w:val="00BB4285"/>
    <w:rsid w:val="00BB4B29"/>
    <w:rsid w:val="00BB5C01"/>
    <w:rsid w:val="00BB6BCF"/>
    <w:rsid w:val="00BC112D"/>
    <w:rsid w:val="00BC2190"/>
    <w:rsid w:val="00BC4396"/>
    <w:rsid w:val="00BC4C4B"/>
    <w:rsid w:val="00BC5C6A"/>
    <w:rsid w:val="00BC670E"/>
    <w:rsid w:val="00BC73C5"/>
    <w:rsid w:val="00BC790B"/>
    <w:rsid w:val="00BD012E"/>
    <w:rsid w:val="00BD0E0B"/>
    <w:rsid w:val="00BD25EC"/>
    <w:rsid w:val="00BD3FDB"/>
    <w:rsid w:val="00BD4B97"/>
    <w:rsid w:val="00BD4FEA"/>
    <w:rsid w:val="00BD53D8"/>
    <w:rsid w:val="00BD5E21"/>
    <w:rsid w:val="00BE00E9"/>
    <w:rsid w:val="00BE0E26"/>
    <w:rsid w:val="00BE1DBB"/>
    <w:rsid w:val="00BE2392"/>
    <w:rsid w:val="00BE253B"/>
    <w:rsid w:val="00BE2B8E"/>
    <w:rsid w:val="00BE4C62"/>
    <w:rsid w:val="00BE5A54"/>
    <w:rsid w:val="00BE5C55"/>
    <w:rsid w:val="00BE6499"/>
    <w:rsid w:val="00BF0A7E"/>
    <w:rsid w:val="00BF2B32"/>
    <w:rsid w:val="00BF3271"/>
    <w:rsid w:val="00BF4278"/>
    <w:rsid w:val="00BF4639"/>
    <w:rsid w:val="00BF47E5"/>
    <w:rsid w:val="00BF4871"/>
    <w:rsid w:val="00BF568B"/>
    <w:rsid w:val="00BF5C1B"/>
    <w:rsid w:val="00BF5C42"/>
    <w:rsid w:val="00BF6770"/>
    <w:rsid w:val="00BF6E7F"/>
    <w:rsid w:val="00C0102C"/>
    <w:rsid w:val="00C0166C"/>
    <w:rsid w:val="00C024B7"/>
    <w:rsid w:val="00C02AE7"/>
    <w:rsid w:val="00C02CBF"/>
    <w:rsid w:val="00C03116"/>
    <w:rsid w:val="00C03490"/>
    <w:rsid w:val="00C039B6"/>
    <w:rsid w:val="00C04939"/>
    <w:rsid w:val="00C06415"/>
    <w:rsid w:val="00C11DAB"/>
    <w:rsid w:val="00C12119"/>
    <w:rsid w:val="00C12278"/>
    <w:rsid w:val="00C12C0F"/>
    <w:rsid w:val="00C14070"/>
    <w:rsid w:val="00C15964"/>
    <w:rsid w:val="00C15D62"/>
    <w:rsid w:val="00C16777"/>
    <w:rsid w:val="00C20890"/>
    <w:rsid w:val="00C2284D"/>
    <w:rsid w:val="00C2326C"/>
    <w:rsid w:val="00C234C4"/>
    <w:rsid w:val="00C26E56"/>
    <w:rsid w:val="00C301CB"/>
    <w:rsid w:val="00C30F5D"/>
    <w:rsid w:val="00C315F0"/>
    <w:rsid w:val="00C31993"/>
    <w:rsid w:val="00C327C5"/>
    <w:rsid w:val="00C32ED0"/>
    <w:rsid w:val="00C332D4"/>
    <w:rsid w:val="00C33AFA"/>
    <w:rsid w:val="00C357D8"/>
    <w:rsid w:val="00C35875"/>
    <w:rsid w:val="00C36A12"/>
    <w:rsid w:val="00C41D86"/>
    <w:rsid w:val="00C41DC0"/>
    <w:rsid w:val="00C42A85"/>
    <w:rsid w:val="00C45940"/>
    <w:rsid w:val="00C464EC"/>
    <w:rsid w:val="00C51FCF"/>
    <w:rsid w:val="00C52050"/>
    <w:rsid w:val="00C5288C"/>
    <w:rsid w:val="00C52B84"/>
    <w:rsid w:val="00C540A8"/>
    <w:rsid w:val="00C54546"/>
    <w:rsid w:val="00C55F19"/>
    <w:rsid w:val="00C561DE"/>
    <w:rsid w:val="00C565A6"/>
    <w:rsid w:val="00C56E34"/>
    <w:rsid w:val="00C60E7C"/>
    <w:rsid w:val="00C619F3"/>
    <w:rsid w:val="00C61B86"/>
    <w:rsid w:val="00C61E4E"/>
    <w:rsid w:val="00C6246A"/>
    <w:rsid w:val="00C62B17"/>
    <w:rsid w:val="00C63250"/>
    <w:rsid w:val="00C634FA"/>
    <w:rsid w:val="00C63BC6"/>
    <w:rsid w:val="00C64AF0"/>
    <w:rsid w:val="00C64BAD"/>
    <w:rsid w:val="00C64F24"/>
    <w:rsid w:val="00C65CF9"/>
    <w:rsid w:val="00C6663D"/>
    <w:rsid w:val="00C700D7"/>
    <w:rsid w:val="00C70273"/>
    <w:rsid w:val="00C7214E"/>
    <w:rsid w:val="00C72984"/>
    <w:rsid w:val="00C72CF9"/>
    <w:rsid w:val="00C757AB"/>
    <w:rsid w:val="00C802AF"/>
    <w:rsid w:val="00C8088F"/>
    <w:rsid w:val="00C810D6"/>
    <w:rsid w:val="00C83EA4"/>
    <w:rsid w:val="00C86776"/>
    <w:rsid w:val="00C87AA9"/>
    <w:rsid w:val="00C90689"/>
    <w:rsid w:val="00C91BC0"/>
    <w:rsid w:val="00C92B4E"/>
    <w:rsid w:val="00C94696"/>
    <w:rsid w:val="00C96684"/>
    <w:rsid w:val="00C9734D"/>
    <w:rsid w:val="00C979AF"/>
    <w:rsid w:val="00C97E82"/>
    <w:rsid w:val="00CA21C5"/>
    <w:rsid w:val="00CA32FE"/>
    <w:rsid w:val="00CA3C5A"/>
    <w:rsid w:val="00CA3FFE"/>
    <w:rsid w:val="00CA4F2E"/>
    <w:rsid w:val="00CA5461"/>
    <w:rsid w:val="00CA67BA"/>
    <w:rsid w:val="00CA7658"/>
    <w:rsid w:val="00CB07BF"/>
    <w:rsid w:val="00CB0962"/>
    <w:rsid w:val="00CB2FFE"/>
    <w:rsid w:val="00CB3050"/>
    <w:rsid w:val="00CB3C04"/>
    <w:rsid w:val="00CB55C9"/>
    <w:rsid w:val="00CB695C"/>
    <w:rsid w:val="00CC20AF"/>
    <w:rsid w:val="00CC4025"/>
    <w:rsid w:val="00CC5E63"/>
    <w:rsid w:val="00CC5FD4"/>
    <w:rsid w:val="00CC64D9"/>
    <w:rsid w:val="00CD01B5"/>
    <w:rsid w:val="00CD1611"/>
    <w:rsid w:val="00CD180F"/>
    <w:rsid w:val="00CD1850"/>
    <w:rsid w:val="00CD1F51"/>
    <w:rsid w:val="00CD21BC"/>
    <w:rsid w:val="00CD21F5"/>
    <w:rsid w:val="00CD250D"/>
    <w:rsid w:val="00CD3448"/>
    <w:rsid w:val="00CD48A1"/>
    <w:rsid w:val="00CD4DC5"/>
    <w:rsid w:val="00CD5B9B"/>
    <w:rsid w:val="00CD6973"/>
    <w:rsid w:val="00CD7788"/>
    <w:rsid w:val="00CD7D45"/>
    <w:rsid w:val="00CD7ED3"/>
    <w:rsid w:val="00CE01B2"/>
    <w:rsid w:val="00CE0EBF"/>
    <w:rsid w:val="00CE220F"/>
    <w:rsid w:val="00CE3F26"/>
    <w:rsid w:val="00CE3FA0"/>
    <w:rsid w:val="00CE4BA6"/>
    <w:rsid w:val="00CE5AFF"/>
    <w:rsid w:val="00CE660E"/>
    <w:rsid w:val="00CE6BB0"/>
    <w:rsid w:val="00CE77E2"/>
    <w:rsid w:val="00CF038F"/>
    <w:rsid w:val="00CF0A1C"/>
    <w:rsid w:val="00CF16F7"/>
    <w:rsid w:val="00CF19CD"/>
    <w:rsid w:val="00CF19D9"/>
    <w:rsid w:val="00CF1E5A"/>
    <w:rsid w:val="00CF2160"/>
    <w:rsid w:val="00CF4808"/>
    <w:rsid w:val="00CF6144"/>
    <w:rsid w:val="00CF6A1F"/>
    <w:rsid w:val="00CF6B70"/>
    <w:rsid w:val="00CF6E18"/>
    <w:rsid w:val="00CF7344"/>
    <w:rsid w:val="00CF7DDE"/>
    <w:rsid w:val="00D0076B"/>
    <w:rsid w:val="00D01231"/>
    <w:rsid w:val="00D01436"/>
    <w:rsid w:val="00D053B3"/>
    <w:rsid w:val="00D05548"/>
    <w:rsid w:val="00D068E5"/>
    <w:rsid w:val="00D07DA7"/>
    <w:rsid w:val="00D10833"/>
    <w:rsid w:val="00D10C40"/>
    <w:rsid w:val="00D11ECA"/>
    <w:rsid w:val="00D122EB"/>
    <w:rsid w:val="00D13B4E"/>
    <w:rsid w:val="00D1435F"/>
    <w:rsid w:val="00D15C30"/>
    <w:rsid w:val="00D204A3"/>
    <w:rsid w:val="00D20BFC"/>
    <w:rsid w:val="00D20E8A"/>
    <w:rsid w:val="00D221A7"/>
    <w:rsid w:val="00D229DC"/>
    <w:rsid w:val="00D25154"/>
    <w:rsid w:val="00D25BA3"/>
    <w:rsid w:val="00D275EF"/>
    <w:rsid w:val="00D307C2"/>
    <w:rsid w:val="00D31C1D"/>
    <w:rsid w:val="00D32027"/>
    <w:rsid w:val="00D33251"/>
    <w:rsid w:val="00D34D4B"/>
    <w:rsid w:val="00D37213"/>
    <w:rsid w:val="00D417AB"/>
    <w:rsid w:val="00D42106"/>
    <w:rsid w:val="00D43781"/>
    <w:rsid w:val="00D473FB"/>
    <w:rsid w:val="00D47C02"/>
    <w:rsid w:val="00D47E63"/>
    <w:rsid w:val="00D51446"/>
    <w:rsid w:val="00D516CA"/>
    <w:rsid w:val="00D53CCB"/>
    <w:rsid w:val="00D566F8"/>
    <w:rsid w:val="00D57659"/>
    <w:rsid w:val="00D57767"/>
    <w:rsid w:val="00D60012"/>
    <w:rsid w:val="00D60CFD"/>
    <w:rsid w:val="00D61E05"/>
    <w:rsid w:val="00D62751"/>
    <w:rsid w:val="00D6480D"/>
    <w:rsid w:val="00D66968"/>
    <w:rsid w:val="00D70599"/>
    <w:rsid w:val="00D71814"/>
    <w:rsid w:val="00D71827"/>
    <w:rsid w:val="00D72195"/>
    <w:rsid w:val="00D74ECE"/>
    <w:rsid w:val="00D75F0E"/>
    <w:rsid w:val="00D812C9"/>
    <w:rsid w:val="00D82727"/>
    <w:rsid w:val="00D85BD6"/>
    <w:rsid w:val="00D87AE9"/>
    <w:rsid w:val="00D927A0"/>
    <w:rsid w:val="00D93438"/>
    <w:rsid w:val="00D93C5A"/>
    <w:rsid w:val="00D94437"/>
    <w:rsid w:val="00D9463D"/>
    <w:rsid w:val="00D94D58"/>
    <w:rsid w:val="00D96B4F"/>
    <w:rsid w:val="00D97399"/>
    <w:rsid w:val="00D97735"/>
    <w:rsid w:val="00D97745"/>
    <w:rsid w:val="00DA1019"/>
    <w:rsid w:val="00DA426C"/>
    <w:rsid w:val="00DA5BFD"/>
    <w:rsid w:val="00DA7ACD"/>
    <w:rsid w:val="00DB0193"/>
    <w:rsid w:val="00DB0AAF"/>
    <w:rsid w:val="00DB0AF0"/>
    <w:rsid w:val="00DB29CA"/>
    <w:rsid w:val="00DB3B3C"/>
    <w:rsid w:val="00DB4DB4"/>
    <w:rsid w:val="00DB4EFE"/>
    <w:rsid w:val="00DB5134"/>
    <w:rsid w:val="00DB5CC2"/>
    <w:rsid w:val="00DB6C4A"/>
    <w:rsid w:val="00DB7595"/>
    <w:rsid w:val="00DC0176"/>
    <w:rsid w:val="00DC129E"/>
    <w:rsid w:val="00DC1677"/>
    <w:rsid w:val="00DC17FA"/>
    <w:rsid w:val="00DC2893"/>
    <w:rsid w:val="00DC385B"/>
    <w:rsid w:val="00DC54E8"/>
    <w:rsid w:val="00DC7977"/>
    <w:rsid w:val="00DD3361"/>
    <w:rsid w:val="00DD3729"/>
    <w:rsid w:val="00DD3D39"/>
    <w:rsid w:val="00DD3DCD"/>
    <w:rsid w:val="00DD46E8"/>
    <w:rsid w:val="00DD49AA"/>
    <w:rsid w:val="00DD6F43"/>
    <w:rsid w:val="00DD7CCD"/>
    <w:rsid w:val="00DD7E0D"/>
    <w:rsid w:val="00DE077C"/>
    <w:rsid w:val="00DE277B"/>
    <w:rsid w:val="00DE308F"/>
    <w:rsid w:val="00DE4C35"/>
    <w:rsid w:val="00DF4674"/>
    <w:rsid w:val="00DF5232"/>
    <w:rsid w:val="00DF6261"/>
    <w:rsid w:val="00E001BC"/>
    <w:rsid w:val="00E01F93"/>
    <w:rsid w:val="00E04B96"/>
    <w:rsid w:val="00E070B3"/>
    <w:rsid w:val="00E073AB"/>
    <w:rsid w:val="00E07698"/>
    <w:rsid w:val="00E07FC4"/>
    <w:rsid w:val="00E1035C"/>
    <w:rsid w:val="00E10517"/>
    <w:rsid w:val="00E10A4F"/>
    <w:rsid w:val="00E10FF4"/>
    <w:rsid w:val="00E12597"/>
    <w:rsid w:val="00E12F75"/>
    <w:rsid w:val="00E141B6"/>
    <w:rsid w:val="00E14DE7"/>
    <w:rsid w:val="00E1500D"/>
    <w:rsid w:val="00E157B2"/>
    <w:rsid w:val="00E16222"/>
    <w:rsid w:val="00E163D8"/>
    <w:rsid w:val="00E22B19"/>
    <w:rsid w:val="00E23102"/>
    <w:rsid w:val="00E27BA4"/>
    <w:rsid w:val="00E304C1"/>
    <w:rsid w:val="00E30712"/>
    <w:rsid w:val="00E31221"/>
    <w:rsid w:val="00E31568"/>
    <w:rsid w:val="00E33A70"/>
    <w:rsid w:val="00E34393"/>
    <w:rsid w:val="00E360B2"/>
    <w:rsid w:val="00E446AD"/>
    <w:rsid w:val="00E45B50"/>
    <w:rsid w:val="00E4620D"/>
    <w:rsid w:val="00E46719"/>
    <w:rsid w:val="00E46BE8"/>
    <w:rsid w:val="00E46E7A"/>
    <w:rsid w:val="00E4732E"/>
    <w:rsid w:val="00E4762B"/>
    <w:rsid w:val="00E51C79"/>
    <w:rsid w:val="00E52006"/>
    <w:rsid w:val="00E5219F"/>
    <w:rsid w:val="00E5250F"/>
    <w:rsid w:val="00E52D72"/>
    <w:rsid w:val="00E53860"/>
    <w:rsid w:val="00E53D53"/>
    <w:rsid w:val="00E54AF5"/>
    <w:rsid w:val="00E5514F"/>
    <w:rsid w:val="00E55724"/>
    <w:rsid w:val="00E55BE8"/>
    <w:rsid w:val="00E61E4F"/>
    <w:rsid w:val="00E637E4"/>
    <w:rsid w:val="00E63C42"/>
    <w:rsid w:val="00E673F1"/>
    <w:rsid w:val="00E70625"/>
    <w:rsid w:val="00E708E7"/>
    <w:rsid w:val="00E711DD"/>
    <w:rsid w:val="00E73247"/>
    <w:rsid w:val="00E7427F"/>
    <w:rsid w:val="00E743D4"/>
    <w:rsid w:val="00E74F84"/>
    <w:rsid w:val="00E75CB3"/>
    <w:rsid w:val="00E760EC"/>
    <w:rsid w:val="00E774CA"/>
    <w:rsid w:val="00E80518"/>
    <w:rsid w:val="00E8173E"/>
    <w:rsid w:val="00E833D3"/>
    <w:rsid w:val="00E8468C"/>
    <w:rsid w:val="00E859A6"/>
    <w:rsid w:val="00E860CB"/>
    <w:rsid w:val="00E8664A"/>
    <w:rsid w:val="00E874A7"/>
    <w:rsid w:val="00E9246C"/>
    <w:rsid w:val="00E93B2F"/>
    <w:rsid w:val="00E957FD"/>
    <w:rsid w:val="00E96184"/>
    <w:rsid w:val="00EA0953"/>
    <w:rsid w:val="00EA0ACE"/>
    <w:rsid w:val="00EA1765"/>
    <w:rsid w:val="00EA3A2F"/>
    <w:rsid w:val="00EA4E4C"/>
    <w:rsid w:val="00EA6D7D"/>
    <w:rsid w:val="00EB1233"/>
    <w:rsid w:val="00EB24BC"/>
    <w:rsid w:val="00EB2A43"/>
    <w:rsid w:val="00EB3036"/>
    <w:rsid w:val="00EB3C03"/>
    <w:rsid w:val="00EB5233"/>
    <w:rsid w:val="00EB6861"/>
    <w:rsid w:val="00EB6F68"/>
    <w:rsid w:val="00EC2704"/>
    <w:rsid w:val="00EC291D"/>
    <w:rsid w:val="00EC394E"/>
    <w:rsid w:val="00EC517B"/>
    <w:rsid w:val="00EC52A6"/>
    <w:rsid w:val="00EC5CD4"/>
    <w:rsid w:val="00EC5E5E"/>
    <w:rsid w:val="00EC69E0"/>
    <w:rsid w:val="00EC7E25"/>
    <w:rsid w:val="00ED1104"/>
    <w:rsid w:val="00ED16D3"/>
    <w:rsid w:val="00ED2464"/>
    <w:rsid w:val="00ED4DE0"/>
    <w:rsid w:val="00ED5382"/>
    <w:rsid w:val="00ED6200"/>
    <w:rsid w:val="00ED6326"/>
    <w:rsid w:val="00ED64AA"/>
    <w:rsid w:val="00ED7579"/>
    <w:rsid w:val="00ED7C75"/>
    <w:rsid w:val="00EE1736"/>
    <w:rsid w:val="00EE32FF"/>
    <w:rsid w:val="00EE5114"/>
    <w:rsid w:val="00EE5C19"/>
    <w:rsid w:val="00EE5E12"/>
    <w:rsid w:val="00EE645B"/>
    <w:rsid w:val="00EE75AD"/>
    <w:rsid w:val="00EF1EA7"/>
    <w:rsid w:val="00EF2DEA"/>
    <w:rsid w:val="00EF2FC7"/>
    <w:rsid w:val="00EF308A"/>
    <w:rsid w:val="00EF37E2"/>
    <w:rsid w:val="00EF3B55"/>
    <w:rsid w:val="00EF3FA5"/>
    <w:rsid w:val="00EF6465"/>
    <w:rsid w:val="00EF695A"/>
    <w:rsid w:val="00EF78B9"/>
    <w:rsid w:val="00EF78BF"/>
    <w:rsid w:val="00F00272"/>
    <w:rsid w:val="00F0203A"/>
    <w:rsid w:val="00F02322"/>
    <w:rsid w:val="00F0293B"/>
    <w:rsid w:val="00F02EEA"/>
    <w:rsid w:val="00F02FE5"/>
    <w:rsid w:val="00F030A5"/>
    <w:rsid w:val="00F0324F"/>
    <w:rsid w:val="00F05158"/>
    <w:rsid w:val="00F05E68"/>
    <w:rsid w:val="00F07595"/>
    <w:rsid w:val="00F104A0"/>
    <w:rsid w:val="00F10CED"/>
    <w:rsid w:val="00F12192"/>
    <w:rsid w:val="00F129BD"/>
    <w:rsid w:val="00F13075"/>
    <w:rsid w:val="00F173AB"/>
    <w:rsid w:val="00F17439"/>
    <w:rsid w:val="00F21B70"/>
    <w:rsid w:val="00F23A21"/>
    <w:rsid w:val="00F240C9"/>
    <w:rsid w:val="00F24A41"/>
    <w:rsid w:val="00F25793"/>
    <w:rsid w:val="00F25B1C"/>
    <w:rsid w:val="00F268B2"/>
    <w:rsid w:val="00F30019"/>
    <w:rsid w:val="00F308D4"/>
    <w:rsid w:val="00F323A7"/>
    <w:rsid w:val="00F32650"/>
    <w:rsid w:val="00F32CBC"/>
    <w:rsid w:val="00F358D7"/>
    <w:rsid w:val="00F36A0F"/>
    <w:rsid w:val="00F3711E"/>
    <w:rsid w:val="00F404BA"/>
    <w:rsid w:val="00F41A83"/>
    <w:rsid w:val="00F43645"/>
    <w:rsid w:val="00F45A4F"/>
    <w:rsid w:val="00F47105"/>
    <w:rsid w:val="00F47153"/>
    <w:rsid w:val="00F47324"/>
    <w:rsid w:val="00F47341"/>
    <w:rsid w:val="00F47F2F"/>
    <w:rsid w:val="00F521DD"/>
    <w:rsid w:val="00F56C3A"/>
    <w:rsid w:val="00F575F7"/>
    <w:rsid w:val="00F615A6"/>
    <w:rsid w:val="00F62241"/>
    <w:rsid w:val="00F6345A"/>
    <w:rsid w:val="00F6502C"/>
    <w:rsid w:val="00F66DBD"/>
    <w:rsid w:val="00F66F6B"/>
    <w:rsid w:val="00F674DB"/>
    <w:rsid w:val="00F67520"/>
    <w:rsid w:val="00F7134C"/>
    <w:rsid w:val="00F71619"/>
    <w:rsid w:val="00F71E03"/>
    <w:rsid w:val="00F724B8"/>
    <w:rsid w:val="00F760DE"/>
    <w:rsid w:val="00F773CF"/>
    <w:rsid w:val="00F80084"/>
    <w:rsid w:val="00F823D0"/>
    <w:rsid w:val="00F82C6B"/>
    <w:rsid w:val="00F8382D"/>
    <w:rsid w:val="00F842B8"/>
    <w:rsid w:val="00F84BBF"/>
    <w:rsid w:val="00F86A2F"/>
    <w:rsid w:val="00F872FA"/>
    <w:rsid w:val="00F87416"/>
    <w:rsid w:val="00F87F25"/>
    <w:rsid w:val="00F90B05"/>
    <w:rsid w:val="00F93E8A"/>
    <w:rsid w:val="00F95571"/>
    <w:rsid w:val="00F955BF"/>
    <w:rsid w:val="00F957BE"/>
    <w:rsid w:val="00FA0116"/>
    <w:rsid w:val="00FA1BA5"/>
    <w:rsid w:val="00FA240C"/>
    <w:rsid w:val="00FA44F8"/>
    <w:rsid w:val="00FA6029"/>
    <w:rsid w:val="00FA67DF"/>
    <w:rsid w:val="00FA7E07"/>
    <w:rsid w:val="00FB00EC"/>
    <w:rsid w:val="00FB0402"/>
    <w:rsid w:val="00FB599B"/>
    <w:rsid w:val="00FB5ECA"/>
    <w:rsid w:val="00FB738B"/>
    <w:rsid w:val="00FB776B"/>
    <w:rsid w:val="00FB777F"/>
    <w:rsid w:val="00FC04CE"/>
    <w:rsid w:val="00FC05DE"/>
    <w:rsid w:val="00FC0954"/>
    <w:rsid w:val="00FC1410"/>
    <w:rsid w:val="00FC1463"/>
    <w:rsid w:val="00FC2B1A"/>
    <w:rsid w:val="00FC3D26"/>
    <w:rsid w:val="00FC3DFB"/>
    <w:rsid w:val="00FC4134"/>
    <w:rsid w:val="00FC4704"/>
    <w:rsid w:val="00FC5400"/>
    <w:rsid w:val="00FC5C6A"/>
    <w:rsid w:val="00FC667F"/>
    <w:rsid w:val="00FC69ED"/>
    <w:rsid w:val="00FC6BFC"/>
    <w:rsid w:val="00FC6C89"/>
    <w:rsid w:val="00FC6ED2"/>
    <w:rsid w:val="00FC7A82"/>
    <w:rsid w:val="00FC7D82"/>
    <w:rsid w:val="00FD0F0D"/>
    <w:rsid w:val="00FD2625"/>
    <w:rsid w:val="00FD2D5E"/>
    <w:rsid w:val="00FD34E8"/>
    <w:rsid w:val="00FD57F2"/>
    <w:rsid w:val="00FD7FB3"/>
    <w:rsid w:val="00FE07E8"/>
    <w:rsid w:val="00FE186E"/>
    <w:rsid w:val="00FE2210"/>
    <w:rsid w:val="00FE2321"/>
    <w:rsid w:val="00FE2583"/>
    <w:rsid w:val="00FE2AAF"/>
    <w:rsid w:val="00FE6802"/>
    <w:rsid w:val="00FE77B4"/>
    <w:rsid w:val="00FE7C66"/>
    <w:rsid w:val="00FF11CC"/>
    <w:rsid w:val="00FF1D99"/>
    <w:rsid w:val="00FF1DE7"/>
    <w:rsid w:val="00FF3429"/>
    <w:rsid w:val="00FF3583"/>
    <w:rsid w:val="00FF44CC"/>
    <w:rsid w:val="00FF464F"/>
    <w:rsid w:val="00FF541F"/>
    <w:rsid w:val="00FF615E"/>
    <w:rsid w:val="00FF6851"/>
    <w:rsid w:val="00FF768F"/>
    <w:rsid w:val="00FF7C4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51122"/>
  <w15:docId w15:val="{BADB3055-94DC-4320-A5AA-E2836EF1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54"/>
    <w:rPr>
      <w:rFonts w:ascii="Times New Roman" w:hAnsi="Times New Roman" w:cs="Times New Roman"/>
    </w:rPr>
  </w:style>
  <w:style w:type="paragraph" w:styleId="Heading1">
    <w:name w:val="heading 1"/>
    <w:basedOn w:val="Normal"/>
    <w:next w:val="Normal"/>
    <w:link w:val="Heading1Char"/>
    <w:uiPriority w:val="9"/>
    <w:qFormat/>
    <w:rsid w:val="00582EFC"/>
    <w:pPr>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042E8"/>
    <w:pPr>
      <w:numPr>
        <w:numId w:val="1"/>
      </w:numPr>
    </w:pPr>
  </w:style>
  <w:style w:type="paragraph" w:customStyle="1" w:styleId="EndNoteBibliographyTitle">
    <w:name w:val="EndNote Bibliography Title"/>
    <w:basedOn w:val="Normal"/>
    <w:link w:val="EndNoteBibliographyTitleChar"/>
    <w:rsid w:val="00CD161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D1611"/>
    <w:rPr>
      <w:rFonts w:ascii="Times New Roman" w:hAnsi="Times New Roman" w:cs="Times New Roman"/>
      <w:noProof/>
      <w:lang w:val="en-US"/>
    </w:rPr>
  </w:style>
  <w:style w:type="paragraph" w:customStyle="1" w:styleId="EndNoteBibliography">
    <w:name w:val="EndNote Bibliography"/>
    <w:basedOn w:val="Normal"/>
    <w:link w:val="EndNoteBibliographyChar"/>
    <w:rsid w:val="00CD1611"/>
    <w:pPr>
      <w:spacing w:line="240" w:lineRule="auto"/>
    </w:pPr>
    <w:rPr>
      <w:noProof/>
      <w:lang w:val="en-US"/>
    </w:rPr>
  </w:style>
  <w:style w:type="character" w:customStyle="1" w:styleId="EndNoteBibliographyChar">
    <w:name w:val="EndNote Bibliography Char"/>
    <w:basedOn w:val="DefaultParagraphFont"/>
    <w:link w:val="EndNoteBibliography"/>
    <w:rsid w:val="00CD1611"/>
    <w:rPr>
      <w:rFonts w:ascii="Times New Roman" w:hAnsi="Times New Roman" w:cs="Times New Roman"/>
      <w:noProof/>
      <w:lang w:val="en-US"/>
    </w:rPr>
  </w:style>
  <w:style w:type="character" w:styleId="Hyperlink">
    <w:name w:val="Hyperlink"/>
    <w:basedOn w:val="DefaultParagraphFont"/>
    <w:uiPriority w:val="99"/>
    <w:unhideWhenUsed/>
    <w:rsid w:val="000242C8"/>
    <w:rPr>
      <w:color w:val="0563C1" w:themeColor="hyperlink"/>
      <w:u w:val="single"/>
    </w:rPr>
  </w:style>
  <w:style w:type="table" w:customStyle="1" w:styleId="PlainTable31">
    <w:name w:val="Plain Table 31"/>
    <w:basedOn w:val="TableNormal"/>
    <w:uiPriority w:val="43"/>
    <w:rsid w:val="002716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0">
    <w:name w:val="Plain Table 31"/>
    <w:basedOn w:val="TableNormal"/>
    <w:next w:val="PlainTable31"/>
    <w:uiPriority w:val="43"/>
    <w:rsid w:val="002716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2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2EFC"/>
    <w:rPr>
      <w:rFonts w:ascii="Times New Roman" w:hAnsi="Times New Roman" w:cs="Times New Roman"/>
      <w:b/>
      <w:sz w:val="26"/>
      <w:szCs w:val="26"/>
    </w:rPr>
  </w:style>
  <w:style w:type="character" w:styleId="CommentReference">
    <w:name w:val="annotation reference"/>
    <w:basedOn w:val="DefaultParagraphFont"/>
    <w:uiPriority w:val="99"/>
    <w:semiHidden/>
    <w:unhideWhenUsed/>
    <w:rsid w:val="00C7214E"/>
    <w:rPr>
      <w:sz w:val="16"/>
      <w:szCs w:val="16"/>
    </w:rPr>
  </w:style>
  <w:style w:type="paragraph" w:styleId="CommentText">
    <w:name w:val="annotation text"/>
    <w:basedOn w:val="Normal"/>
    <w:link w:val="CommentTextChar"/>
    <w:uiPriority w:val="99"/>
    <w:semiHidden/>
    <w:unhideWhenUsed/>
    <w:rsid w:val="00C7214E"/>
    <w:pPr>
      <w:spacing w:line="240" w:lineRule="auto"/>
    </w:pPr>
    <w:rPr>
      <w:sz w:val="20"/>
      <w:szCs w:val="20"/>
    </w:rPr>
  </w:style>
  <w:style w:type="character" w:customStyle="1" w:styleId="CommentTextChar">
    <w:name w:val="Comment Text Char"/>
    <w:basedOn w:val="DefaultParagraphFont"/>
    <w:link w:val="CommentText"/>
    <w:uiPriority w:val="99"/>
    <w:semiHidden/>
    <w:rsid w:val="00C721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214E"/>
    <w:rPr>
      <w:b/>
      <w:bCs/>
    </w:rPr>
  </w:style>
  <w:style w:type="character" w:customStyle="1" w:styleId="CommentSubjectChar">
    <w:name w:val="Comment Subject Char"/>
    <w:basedOn w:val="CommentTextChar"/>
    <w:link w:val="CommentSubject"/>
    <w:uiPriority w:val="99"/>
    <w:semiHidden/>
    <w:rsid w:val="00C721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72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4E"/>
    <w:rPr>
      <w:rFonts w:ascii="Segoe UI" w:hAnsi="Segoe UI" w:cs="Segoe UI"/>
      <w:sz w:val="18"/>
      <w:szCs w:val="18"/>
    </w:rPr>
  </w:style>
  <w:style w:type="table" w:customStyle="1" w:styleId="PlainTable311">
    <w:name w:val="Plain Table 311"/>
    <w:basedOn w:val="TableNormal"/>
    <w:next w:val="PlainTable31"/>
    <w:uiPriority w:val="43"/>
    <w:rsid w:val="002C57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DE277B"/>
    <w:pPr>
      <w:spacing w:after="0" w:line="240" w:lineRule="auto"/>
    </w:pPr>
    <w:rPr>
      <w:rFonts w:ascii="Times New Roman" w:hAnsi="Times New Roman" w:cs="Times New Roman"/>
    </w:rPr>
  </w:style>
  <w:style w:type="numbering" w:customStyle="1" w:styleId="NoList1">
    <w:name w:val="No List1"/>
    <w:next w:val="NoList"/>
    <w:uiPriority w:val="99"/>
    <w:semiHidden/>
    <w:unhideWhenUsed/>
    <w:rsid w:val="002049D0"/>
  </w:style>
  <w:style w:type="table" w:customStyle="1" w:styleId="TableGrid3">
    <w:name w:val="Table Grid3"/>
    <w:basedOn w:val="TableNormal"/>
    <w:next w:val="TableGrid"/>
    <w:uiPriority w:val="39"/>
    <w:rsid w:val="0020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1"/>
    <w:uiPriority w:val="43"/>
    <w:rsid w:val="00204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1">
    <w:name w:val="Table Grid11"/>
    <w:basedOn w:val="TableNormal"/>
    <w:next w:val="TableGrid"/>
    <w:uiPriority w:val="39"/>
    <w:rsid w:val="0020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1"/>
    <w:uiPriority w:val="43"/>
    <w:rsid w:val="002049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1">
    <w:name w:val="Table Grid21"/>
    <w:basedOn w:val="TableNormal"/>
    <w:next w:val="TableGrid"/>
    <w:uiPriority w:val="39"/>
    <w:rsid w:val="0020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970"/>
    <w:pPr>
      <w:spacing w:after="0" w:line="240" w:lineRule="auto"/>
    </w:pPr>
    <w:rPr>
      <w:rFonts w:ascii="Times New Roman" w:hAnsi="Times New Roman" w:cs="Times New Roman"/>
    </w:rPr>
  </w:style>
  <w:style w:type="paragraph" w:styleId="DocumentMap">
    <w:name w:val="Document Map"/>
    <w:basedOn w:val="Normal"/>
    <w:link w:val="DocumentMapChar"/>
    <w:uiPriority w:val="99"/>
    <w:semiHidden/>
    <w:unhideWhenUsed/>
    <w:rsid w:val="00E27BA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27BA4"/>
    <w:rPr>
      <w:rFonts w:ascii="Lucida Grande" w:hAnsi="Lucida Grande" w:cs="Lucida Grande"/>
      <w:sz w:val="24"/>
      <w:szCs w:val="24"/>
    </w:rPr>
  </w:style>
  <w:style w:type="numbering" w:customStyle="1" w:styleId="NoList2">
    <w:name w:val="No List2"/>
    <w:next w:val="NoList"/>
    <w:uiPriority w:val="99"/>
    <w:semiHidden/>
    <w:unhideWhenUsed/>
    <w:rsid w:val="003F4859"/>
  </w:style>
  <w:style w:type="numbering" w:customStyle="1" w:styleId="Style11">
    <w:name w:val="Style11"/>
    <w:uiPriority w:val="99"/>
    <w:rsid w:val="003F4859"/>
  </w:style>
  <w:style w:type="table" w:customStyle="1" w:styleId="PlainTable313">
    <w:name w:val="Plain Table 313"/>
    <w:basedOn w:val="TableNormal"/>
    <w:uiPriority w:val="43"/>
    <w:rsid w:val="003F48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2">
    <w:name w:val="Table Grid12"/>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next w:val="PlainTable310"/>
    <w:uiPriority w:val="43"/>
    <w:rsid w:val="003F48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11">
    <w:name w:val="No List11"/>
    <w:next w:val="NoList"/>
    <w:uiPriority w:val="99"/>
    <w:semiHidden/>
    <w:unhideWhenUsed/>
    <w:rsid w:val="003F4859"/>
  </w:style>
  <w:style w:type="table" w:customStyle="1" w:styleId="TableGrid31">
    <w:name w:val="Table Grid31"/>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1">
    <w:name w:val="Plain Table 321"/>
    <w:basedOn w:val="TableNormal"/>
    <w:next w:val="PlainTable310"/>
    <w:uiPriority w:val="43"/>
    <w:rsid w:val="003F48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11">
    <w:name w:val="Table Grid111"/>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1">
    <w:name w:val="Plain Table 3121"/>
    <w:basedOn w:val="TableNormal"/>
    <w:next w:val="PlainTable310"/>
    <w:uiPriority w:val="43"/>
    <w:rsid w:val="003F48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11">
    <w:name w:val="Table Grid211"/>
    <w:basedOn w:val="TableNormal"/>
    <w:next w:val="TableGrid"/>
    <w:uiPriority w:val="39"/>
    <w:rsid w:val="003F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7573">
      <w:bodyDiv w:val="1"/>
      <w:marLeft w:val="0"/>
      <w:marRight w:val="0"/>
      <w:marTop w:val="0"/>
      <w:marBottom w:val="0"/>
      <w:divBdr>
        <w:top w:val="none" w:sz="0" w:space="0" w:color="auto"/>
        <w:left w:val="none" w:sz="0" w:space="0" w:color="auto"/>
        <w:bottom w:val="none" w:sz="0" w:space="0" w:color="auto"/>
        <w:right w:val="none" w:sz="0" w:space="0" w:color="auto"/>
      </w:divBdr>
      <w:divsChild>
        <w:div w:id="451676524">
          <w:marLeft w:val="0"/>
          <w:marRight w:val="0"/>
          <w:marTop w:val="0"/>
          <w:marBottom w:val="0"/>
          <w:divBdr>
            <w:top w:val="none" w:sz="0" w:space="0" w:color="auto"/>
            <w:left w:val="none" w:sz="0" w:space="0" w:color="auto"/>
            <w:bottom w:val="none" w:sz="0" w:space="0" w:color="auto"/>
            <w:right w:val="none" w:sz="0" w:space="0" w:color="auto"/>
          </w:divBdr>
        </w:div>
        <w:div w:id="99882660">
          <w:marLeft w:val="0"/>
          <w:marRight w:val="0"/>
          <w:marTop w:val="75"/>
          <w:marBottom w:val="0"/>
          <w:divBdr>
            <w:top w:val="none" w:sz="0" w:space="0" w:color="auto"/>
            <w:left w:val="none" w:sz="0" w:space="0" w:color="auto"/>
            <w:bottom w:val="none" w:sz="0" w:space="0" w:color="auto"/>
            <w:right w:val="none" w:sz="0" w:space="0" w:color="auto"/>
          </w:divBdr>
        </w:div>
        <w:div w:id="490144856">
          <w:marLeft w:val="0"/>
          <w:marRight w:val="0"/>
          <w:marTop w:val="75"/>
          <w:marBottom w:val="300"/>
          <w:divBdr>
            <w:top w:val="none" w:sz="0" w:space="0" w:color="auto"/>
            <w:left w:val="none" w:sz="0" w:space="0" w:color="auto"/>
            <w:bottom w:val="none" w:sz="0" w:space="0" w:color="auto"/>
            <w:right w:val="none" w:sz="0" w:space="0" w:color="auto"/>
          </w:divBdr>
        </w:div>
      </w:divsChild>
    </w:div>
    <w:div w:id="1232694453">
      <w:bodyDiv w:val="1"/>
      <w:marLeft w:val="0"/>
      <w:marRight w:val="0"/>
      <w:marTop w:val="0"/>
      <w:marBottom w:val="0"/>
      <w:divBdr>
        <w:top w:val="none" w:sz="0" w:space="0" w:color="auto"/>
        <w:left w:val="none" w:sz="0" w:space="0" w:color="auto"/>
        <w:bottom w:val="none" w:sz="0" w:space="0" w:color="auto"/>
        <w:right w:val="none" w:sz="0" w:space="0" w:color="auto"/>
      </w:divBdr>
    </w:div>
    <w:div w:id="1253273103">
      <w:bodyDiv w:val="1"/>
      <w:marLeft w:val="0"/>
      <w:marRight w:val="0"/>
      <w:marTop w:val="0"/>
      <w:marBottom w:val="0"/>
      <w:divBdr>
        <w:top w:val="none" w:sz="0" w:space="0" w:color="auto"/>
        <w:left w:val="none" w:sz="0" w:space="0" w:color="auto"/>
        <w:bottom w:val="none" w:sz="0" w:space="0" w:color="auto"/>
        <w:right w:val="none" w:sz="0" w:space="0" w:color="auto"/>
      </w:divBdr>
    </w:div>
    <w:div w:id="1624533029">
      <w:bodyDiv w:val="1"/>
      <w:marLeft w:val="0"/>
      <w:marRight w:val="0"/>
      <w:marTop w:val="0"/>
      <w:marBottom w:val="0"/>
      <w:divBdr>
        <w:top w:val="none" w:sz="0" w:space="0" w:color="auto"/>
        <w:left w:val="none" w:sz="0" w:space="0" w:color="auto"/>
        <w:bottom w:val="none" w:sz="0" w:space="0" w:color="auto"/>
        <w:right w:val="none" w:sz="0" w:space="0" w:color="auto"/>
      </w:divBdr>
    </w:div>
    <w:div w:id="1877816291">
      <w:bodyDiv w:val="1"/>
      <w:marLeft w:val="0"/>
      <w:marRight w:val="0"/>
      <w:marTop w:val="0"/>
      <w:marBottom w:val="0"/>
      <w:divBdr>
        <w:top w:val="none" w:sz="0" w:space="0" w:color="auto"/>
        <w:left w:val="none" w:sz="0" w:space="0" w:color="auto"/>
        <w:bottom w:val="none" w:sz="0" w:space="0" w:color="auto"/>
        <w:right w:val="none" w:sz="0" w:space="0" w:color="auto"/>
      </w:divBdr>
    </w:div>
    <w:div w:id="2006589343">
      <w:bodyDiv w:val="1"/>
      <w:marLeft w:val="0"/>
      <w:marRight w:val="0"/>
      <w:marTop w:val="0"/>
      <w:marBottom w:val="0"/>
      <w:divBdr>
        <w:top w:val="none" w:sz="0" w:space="0" w:color="auto"/>
        <w:left w:val="none" w:sz="0" w:space="0" w:color="auto"/>
        <w:bottom w:val="none" w:sz="0" w:space="0" w:color="auto"/>
        <w:right w:val="none" w:sz="0" w:space="0" w:color="auto"/>
      </w:divBdr>
      <w:divsChild>
        <w:div w:id="1834057709">
          <w:marLeft w:val="0"/>
          <w:marRight w:val="0"/>
          <w:marTop w:val="0"/>
          <w:marBottom w:val="0"/>
          <w:divBdr>
            <w:top w:val="none" w:sz="0" w:space="0" w:color="auto"/>
            <w:left w:val="none" w:sz="0" w:space="0" w:color="auto"/>
            <w:bottom w:val="none" w:sz="0" w:space="0" w:color="auto"/>
            <w:right w:val="none" w:sz="0" w:space="0" w:color="auto"/>
          </w:divBdr>
          <w:divsChild>
            <w:div w:id="947617026">
              <w:marLeft w:val="0"/>
              <w:marRight w:val="0"/>
              <w:marTop w:val="0"/>
              <w:marBottom w:val="0"/>
              <w:divBdr>
                <w:top w:val="none" w:sz="0" w:space="0" w:color="auto"/>
                <w:left w:val="none" w:sz="0" w:space="0" w:color="auto"/>
                <w:bottom w:val="none" w:sz="0" w:space="0" w:color="auto"/>
                <w:right w:val="none" w:sz="0" w:space="0" w:color="auto"/>
              </w:divBdr>
            </w:div>
          </w:divsChild>
        </w:div>
        <w:div w:id="1105074476">
          <w:marLeft w:val="0"/>
          <w:marRight w:val="0"/>
          <w:marTop w:val="0"/>
          <w:marBottom w:val="0"/>
          <w:divBdr>
            <w:top w:val="none" w:sz="0" w:space="0" w:color="auto"/>
            <w:left w:val="none" w:sz="0" w:space="0" w:color="auto"/>
            <w:bottom w:val="none" w:sz="0" w:space="0" w:color="auto"/>
            <w:right w:val="none" w:sz="0" w:space="0" w:color="auto"/>
          </w:divBdr>
          <w:divsChild>
            <w:div w:id="1380981223">
              <w:marLeft w:val="0"/>
              <w:marRight w:val="0"/>
              <w:marTop w:val="0"/>
              <w:marBottom w:val="0"/>
              <w:divBdr>
                <w:top w:val="none" w:sz="0" w:space="0" w:color="auto"/>
                <w:left w:val="none" w:sz="0" w:space="0" w:color="auto"/>
                <w:bottom w:val="none" w:sz="0" w:space="0" w:color="auto"/>
                <w:right w:val="none" w:sz="0" w:space="0" w:color="auto"/>
              </w:divBdr>
            </w:div>
          </w:divsChild>
        </w:div>
        <w:div w:id="761342103">
          <w:marLeft w:val="0"/>
          <w:marRight w:val="0"/>
          <w:marTop w:val="0"/>
          <w:marBottom w:val="0"/>
          <w:divBdr>
            <w:top w:val="none" w:sz="0" w:space="0" w:color="auto"/>
            <w:left w:val="none" w:sz="0" w:space="0" w:color="auto"/>
            <w:bottom w:val="none" w:sz="0" w:space="0" w:color="auto"/>
            <w:right w:val="none" w:sz="0" w:space="0" w:color="auto"/>
          </w:divBdr>
          <w:divsChild>
            <w:div w:id="784038975">
              <w:marLeft w:val="0"/>
              <w:marRight w:val="0"/>
              <w:marTop w:val="0"/>
              <w:marBottom w:val="0"/>
              <w:divBdr>
                <w:top w:val="none" w:sz="0" w:space="0" w:color="auto"/>
                <w:left w:val="none" w:sz="0" w:space="0" w:color="auto"/>
                <w:bottom w:val="none" w:sz="0" w:space="0" w:color="auto"/>
                <w:right w:val="none" w:sz="0" w:space="0" w:color="auto"/>
              </w:divBdr>
            </w:div>
          </w:divsChild>
        </w:div>
        <w:div w:id="2137721946">
          <w:marLeft w:val="0"/>
          <w:marRight w:val="0"/>
          <w:marTop w:val="0"/>
          <w:marBottom w:val="0"/>
          <w:divBdr>
            <w:top w:val="none" w:sz="0" w:space="0" w:color="auto"/>
            <w:left w:val="none" w:sz="0" w:space="0" w:color="auto"/>
            <w:bottom w:val="none" w:sz="0" w:space="0" w:color="auto"/>
            <w:right w:val="none" w:sz="0" w:space="0" w:color="auto"/>
          </w:divBdr>
          <w:divsChild>
            <w:div w:id="1172337108">
              <w:marLeft w:val="0"/>
              <w:marRight w:val="0"/>
              <w:marTop w:val="0"/>
              <w:marBottom w:val="0"/>
              <w:divBdr>
                <w:top w:val="none" w:sz="0" w:space="0" w:color="auto"/>
                <w:left w:val="none" w:sz="0" w:space="0" w:color="auto"/>
                <w:bottom w:val="none" w:sz="0" w:space="0" w:color="auto"/>
                <w:right w:val="none" w:sz="0" w:space="0" w:color="auto"/>
              </w:divBdr>
            </w:div>
          </w:divsChild>
        </w:div>
        <w:div w:id="931815424">
          <w:marLeft w:val="0"/>
          <w:marRight w:val="0"/>
          <w:marTop w:val="0"/>
          <w:marBottom w:val="0"/>
          <w:divBdr>
            <w:top w:val="none" w:sz="0" w:space="0" w:color="auto"/>
            <w:left w:val="none" w:sz="0" w:space="0" w:color="auto"/>
            <w:bottom w:val="none" w:sz="0" w:space="0" w:color="auto"/>
            <w:right w:val="none" w:sz="0" w:space="0" w:color="auto"/>
          </w:divBdr>
          <w:divsChild>
            <w:div w:id="1708990444">
              <w:marLeft w:val="0"/>
              <w:marRight w:val="0"/>
              <w:marTop w:val="0"/>
              <w:marBottom w:val="0"/>
              <w:divBdr>
                <w:top w:val="none" w:sz="0" w:space="0" w:color="auto"/>
                <w:left w:val="none" w:sz="0" w:space="0" w:color="auto"/>
                <w:bottom w:val="none" w:sz="0" w:space="0" w:color="auto"/>
                <w:right w:val="none" w:sz="0" w:space="0" w:color="auto"/>
              </w:divBdr>
            </w:div>
          </w:divsChild>
        </w:div>
        <w:div w:id="2016489470">
          <w:marLeft w:val="0"/>
          <w:marRight w:val="0"/>
          <w:marTop w:val="0"/>
          <w:marBottom w:val="0"/>
          <w:divBdr>
            <w:top w:val="none" w:sz="0" w:space="0" w:color="auto"/>
            <w:left w:val="none" w:sz="0" w:space="0" w:color="auto"/>
            <w:bottom w:val="none" w:sz="0" w:space="0" w:color="auto"/>
            <w:right w:val="none" w:sz="0" w:space="0" w:color="auto"/>
          </w:divBdr>
          <w:divsChild>
            <w:div w:id="1915310896">
              <w:marLeft w:val="0"/>
              <w:marRight w:val="0"/>
              <w:marTop w:val="0"/>
              <w:marBottom w:val="0"/>
              <w:divBdr>
                <w:top w:val="none" w:sz="0" w:space="0" w:color="auto"/>
                <w:left w:val="none" w:sz="0" w:space="0" w:color="auto"/>
                <w:bottom w:val="none" w:sz="0" w:space="0" w:color="auto"/>
                <w:right w:val="none" w:sz="0" w:space="0" w:color="auto"/>
              </w:divBdr>
            </w:div>
          </w:divsChild>
        </w:div>
        <w:div w:id="339427663">
          <w:marLeft w:val="0"/>
          <w:marRight w:val="0"/>
          <w:marTop w:val="0"/>
          <w:marBottom w:val="0"/>
          <w:divBdr>
            <w:top w:val="none" w:sz="0" w:space="0" w:color="auto"/>
            <w:left w:val="none" w:sz="0" w:space="0" w:color="auto"/>
            <w:bottom w:val="none" w:sz="0" w:space="0" w:color="auto"/>
            <w:right w:val="none" w:sz="0" w:space="0" w:color="auto"/>
          </w:divBdr>
          <w:divsChild>
            <w:div w:id="1266620214">
              <w:marLeft w:val="0"/>
              <w:marRight w:val="0"/>
              <w:marTop w:val="0"/>
              <w:marBottom w:val="0"/>
              <w:divBdr>
                <w:top w:val="none" w:sz="0" w:space="0" w:color="auto"/>
                <w:left w:val="none" w:sz="0" w:space="0" w:color="auto"/>
                <w:bottom w:val="none" w:sz="0" w:space="0" w:color="auto"/>
                <w:right w:val="none" w:sz="0" w:space="0" w:color="auto"/>
              </w:divBdr>
            </w:div>
          </w:divsChild>
        </w:div>
        <w:div w:id="868183803">
          <w:marLeft w:val="0"/>
          <w:marRight w:val="0"/>
          <w:marTop w:val="0"/>
          <w:marBottom w:val="0"/>
          <w:divBdr>
            <w:top w:val="none" w:sz="0" w:space="0" w:color="auto"/>
            <w:left w:val="none" w:sz="0" w:space="0" w:color="auto"/>
            <w:bottom w:val="none" w:sz="0" w:space="0" w:color="auto"/>
            <w:right w:val="none" w:sz="0" w:space="0" w:color="auto"/>
          </w:divBdr>
          <w:divsChild>
            <w:div w:id="378556419">
              <w:marLeft w:val="0"/>
              <w:marRight w:val="0"/>
              <w:marTop w:val="0"/>
              <w:marBottom w:val="0"/>
              <w:divBdr>
                <w:top w:val="none" w:sz="0" w:space="0" w:color="auto"/>
                <w:left w:val="none" w:sz="0" w:space="0" w:color="auto"/>
                <w:bottom w:val="none" w:sz="0" w:space="0" w:color="auto"/>
                <w:right w:val="none" w:sz="0" w:space="0" w:color="auto"/>
              </w:divBdr>
            </w:div>
          </w:divsChild>
        </w:div>
        <w:div w:id="213739965">
          <w:marLeft w:val="0"/>
          <w:marRight w:val="0"/>
          <w:marTop w:val="0"/>
          <w:marBottom w:val="0"/>
          <w:divBdr>
            <w:top w:val="none" w:sz="0" w:space="0" w:color="auto"/>
            <w:left w:val="none" w:sz="0" w:space="0" w:color="auto"/>
            <w:bottom w:val="none" w:sz="0" w:space="0" w:color="auto"/>
            <w:right w:val="none" w:sz="0" w:space="0" w:color="auto"/>
          </w:divBdr>
          <w:divsChild>
            <w:div w:id="990476223">
              <w:marLeft w:val="0"/>
              <w:marRight w:val="0"/>
              <w:marTop w:val="0"/>
              <w:marBottom w:val="0"/>
              <w:divBdr>
                <w:top w:val="none" w:sz="0" w:space="0" w:color="auto"/>
                <w:left w:val="none" w:sz="0" w:space="0" w:color="auto"/>
                <w:bottom w:val="none" w:sz="0" w:space="0" w:color="auto"/>
                <w:right w:val="none" w:sz="0" w:space="0" w:color="auto"/>
              </w:divBdr>
            </w:div>
          </w:divsChild>
        </w:div>
        <w:div w:id="670060560">
          <w:marLeft w:val="0"/>
          <w:marRight w:val="0"/>
          <w:marTop w:val="0"/>
          <w:marBottom w:val="0"/>
          <w:divBdr>
            <w:top w:val="none" w:sz="0" w:space="0" w:color="auto"/>
            <w:left w:val="none" w:sz="0" w:space="0" w:color="auto"/>
            <w:bottom w:val="none" w:sz="0" w:space="0" w:color="auto"/>
            <w:right w:val="none" w:sz="0" w:space="0" w:color="auto"/>
          </w:divBdr>
          <w:divsChild>
            <w:div w:id="787163970">
              <w:marLeft w:val="0"/>
              <w:marRight w:val="0"/>
              <w:marTop w:val="0"/>
              <w:marBottom w:val="0"/>
              <w:divBdr>
                <w:top w:val="none" w:sz="0" w:space="0" w:color="auto"/>
                <w:left w:val="none" w:sz="0" w:space="0" w:color="auto"/>
                <w:bottom w:val="none" w:sz="0" w:space="0" w:color="auto"/>
                <w:right w:val="none" w:sz="0" w:space="0" w:color="auto"/>
              </w:divBdr>
            </w:div>
          </w:divsChild>
        </w:div>
        <w:div w:id="995914133">
          <w:marLeft w:val="0"/>
          <w:marRight w:val="0"/>
          <w:marTop w:val="0"/>
          <w:marBottom w:val="0"/>
          <w:divBdr>
            <w:top w:val="none" w:sz="0" w:space="0" w:color="auto"/>
            <w:left w:val="none" w:sz="0" w:space="0" w:color="auto"/>
            <w:bottom w:val="none" w:sz="0" w:space="0" w:color="auto"/>
            <w:right w:val="none" w:sz="0" w:space="0" w:color="auto"/>
          </w:divBdr>
          <w:divsChild>
            <w:div w:id="470026339">
              <w:marLeft w:val="0"/>
              <w:marRight w:val="0"/>
              <w:marTop w:val="0"/>
              <w:marBottom w:val="0"/>
              <w:divBdr>
                <w:top w:val="none" w:sz="0" w:space="0" w:color="auto"/>
                <w:left w:val="none" w:sz="0" w:space="0" w:color="auto"/>
                <w:bottom w:val="none" w:sz="0" w:space="0" w:color="auto"/>
                <w:right w:val="none" w:sz="0" w:space="0" w:color="auto"/>
              </w:divBdr>
            </w:div>
          </w:divsChild>
        </w:div>
        <w:div w:id="1067455602">
          <w:marLeft w:val="0"/>
          <w:marRight w:val="0"/>
          <w:marTop w:val="0"/>
          <w:marBottom w:val="0"/>
          <w:divBdr>
            <w:top w:val="none" w:sz="0" w:space="0" w:color="auto"/>
            <w:left w:val="none" w:sz="0" w:space="0" w:color="auto"/>
            <w:bottom w:val="none" w:sz="0" w:space="0" w:color="auto"/>
            <w:right w:val="none" w:sz="0" w:space="0" w:color="auto"/>
          </w:divBdr>
          <w:divsChild>
            <w:div w:id="2012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648D-216B-4927-B13E-9B9519E2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Jedidiah Morton</dc:creator>
  <cp:keywords/>
  <dc:description/>
  <cp:lastModifiedBy>Jedidiah Morton</cp:lastModifiedBy>
  <cp:revision>6</cp:revision>
  <cp:lastPrinted>2019-11-26T00:43:00Z</cp:lastPrinted>
  <dcterms:created xsi:type="dcterms:W3CDTF">2020-04-09T02:01:00Z</dcterms:created>
  <dcterms:modified xsi:type="dcterms:W3CDTF">2020-04-13T22:36:00Z</dcterms:modified>
</cp:coreProperties>
</file>