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A628" w14:textId="77777777" w:rsidR="00AB36F3" w:rsidRPr="00AC2A32" w:rsidRDefault="002751F0" w:rsidP="003118B2">
      <w:pPr>
        <w:spacing w:line="240" w:lineRule="auto"/>
        <w:rPr>
          <w:rFonts w:ascii="Arial" w:hAnsi="Arial" w:cs="Arial"/>
          <w:b/>
          <w:bCs/>
          <w:sz w:val="24"/>
          <w:szCs w:val="24"/>
        </w:rPr>
      </w:pPr>
      <w:r w:rsidRPr="00AC2A32">
        <w:rPr>
          <w:rFonts w:ascii="Arial" w:hAnsi="Arial" w:cs="Arial"/>
          <w:b/>
          <w:bCs/>
          <w:sz w:val="24"/>
          <w:szCs w:val="24"/>
        </w:rPr>
        <w:t xml:space="preserve">ONLINE-ONLY </w:t>
      </w:r>
      <w:r w:rsidR="00CE782A" w:rsidRPr="00AC2A32">
        <w:rPr>
          <w:rFonts w:ascii="Arial" w:hAnsi="Arial" w:cs="Arial"/>
          <w:b/>
          <w:bCs/>
          <w:sz w:val="24"/>
          <w:szCs w:val="24"/>
        </w:rPr>
        <w:t>SUPPLEMENTAL MATERIAL</w:t>
      </w:r>
    </w:p>
    <w:p w14:paraId="63141A28" w14:textId="77777777" w:rsidR="00AB36F3" w:rsidRPr="00AC2A32" w:rsidRDefault="00AB36F3" w:rsidP="003118B2">
      <w:pPr>
        <w:spacing w:line="240" w:lineRule="auto"/>
        <w:rPr>
          <w:rFonts w:ascii="Arial" w:hAnsi="Arial" w:cs="Arial"/>
          <w:b/>
          <w:sz w:val="24"/>
          <w:szCs w:val="24"/>
        </w:rPr>
      </w:pPr>
    </w:p>
    <w:p w14:paraId="153C5144" w14:textId="11A04CB6" w:rsidR="00461521" w:rsidRPr="00AC2A32" w:rsidRDefault="009F0DB3" w:rsidP="00E37274">
      <w:pPr>
        <w:spacing w:line="480" w:lineRule="auto"/>
        <w:rPr>
          <w:rFonts w:ascii="Arial" w:hAnsi="Arial" w:cs="Arial"/>
          <w:sz w:val="24"/>
          <w:szCs w:val="24"/>
        </w:rPr>
      </w:pPr>
      <w:r w:rsidRPr="00AC2A32">
        <w:rPr>
          <w:rFonts w:ascii="Arial" w:hAnsi="Arial" w:cs="Arial"/>
          <w:b/>
          <w:sz w:val="24"/>
          <w:szCs w:val="24"/>
        </w:rPr>
        <w:t>Statistical Analysis Plan</w:t>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proofErr w:type="gramStart"/>
      <w:r w:rsidR="007D1BDF" w:rsidRPr="00AC2A32">
        <w:rPr>
          <w:rFonts w:ascii="Arial" w:hAnsi="Arial" w:cs="Arial"/>
          <w:sz w:val="24"/>
          <w:szCs w:val="24"/>
        </w:rPr>
        <w:tab/>
        <w:t xml:space="preserve">  </w:t>
      </w:r>
      <w:r w:rsidR="00772052" w:rsidRPr="00AC2A32">
        <w:rPr>
          <w:rFonts w:ascii="Arial" w:hAnsi="Arial" w:cs="Arial"/>
          <w:sz w:val="24"/>
          <w:szCs w:val="24"/>
        </w:rPr>
        <w:t>2</w:t>
      </w:r>
      <w:proofErr w:type="gramEnd"/>
    </w:p>
    <w:p w14:paraId="73C98680" w14:textId="3CA350D2" w:rsidR="00AC2A32" w:rsidRDefault="00AC2A32" w:rsidP="00AC2A32">
      <w:pPr>
        <w:spacing w:line="480" w:lineRule="auto"/>
        <w:ind w:right="-34"/>
        <w:rPr>
          <w:rFonts w:ascii="Arial" w:hAnsi="Arial" w:cs="Arial"/>
          <w:bCs/>
          <w:iCs/>
          <w:sz w:val="24"/>
          <w:szCs w:val="24"/>
        </w:rPr>
      </w:pPr>
      <w:r w:rsidRPr="00AC2A32">
        <w:rPr>
          <w:rFonts w:ascii="Arial" w:hAnsi="Arial" w:cs="Arial"/>
          <w:bCs/>
          <w:iCs/>
          <w:sz w:val="24"/>
          <w:szCs w:val="24"/>
        </w:rPr>
        <w:t>Cognitive task data acquisition</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proofErr w:type="gramStart"/>
      <w:r>
        <w:rPr>
          <w:rFonts w:ascii="Arial" w:hAnsi="Arial" w:cs="Arial"/>
          <w:bCs/>
          <w:iCs/>
          <w:sz w:val="24"/>
          <w:szCs w:val="24"/>
        </w:rPr>
        <w:tab/>
        <w:t xml:space="preserve">  2</w:t>
      </w:r>
      <w:proofErr w:type="gramEnd"/>
    </w:p>
    <w:p w14:paraId="1FEEE40E" w14:textId="0F20BE0C" w:rsidR="00AC2A32" w:rsidRPr="00AC2A32" w:rsidRDefault="00AC2A32" w:rsidP="00AC2A32">
      <w:pPr>
        <w:spacing w:line="480" w:lineRule="auto"/>
        <w:ind w:right="-34"/>
        <w:rPr>
          <w:rFonts w:ascii="Arial" w:hAnsi="Arial" w:cs="Arial"/>
          <w:bCs/>
          <w:iCs/>
          <w:sz w:val="24"/>
          <w:szCs w:val="24"/>
        </w:rPr>
      </w:pPr>
      <w:r w:rsidRPr="00AC2A32">
        <w:rPr>
          <w:rFonts w:ascii="Arial" w:hAnsi="Arial" w:cs="Arial"/>
          <w:bCs/>
          <w:iCs/>
          <w:sz w:val="24"/>
          <w:szCs w:val="24"/>
        </w:rPr>
        <w:t>Psychometric analysis</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proofErr w:type="gramStart"/>
      <w:r>
        <w:rPr>
          <w:rFonts w:ascii="Arial" w:hAnsi="Arial" w:cs="Arial"/>
          <w:bCs/>
          <w:iCs/>
          <w:sz w:val="24"/>
          <w:szCs w:val="24"/>
        </w:rPr>
        <w:tab/>
        <w:t xml:space="preserve">  </w:t>
      </w:r>
      <w:r w:rsidR="00B475D3">
        <w:rPr>
          <w:rFonts w:ascii="Arial" w:hAnsi="Arial" w:cs="Arial"/>
          <w:bCs/>
          <w:iCs/>
          <w:sz w:val="24"/>
          <w:szCs w:val="24"/>
        </w:rPr>
        <w:t>3</w:t>
      </w:r>
      <w:proofErr w:type="gramEnd"/>
    </w:p>
    <w:p w14:paraId="5D5B4643" w14:textId="357E03EF" w:rsidR="00746364" w:rsidRDefault="00746364" w:rsidP="00746364">
      <w:pPr>
        <w:spacing w:line="480" w:lineRule="auto"/>
        <w:rPr>
          <w:rFonts w:ascii="Arial" w:hAnsi="Arial" w:cs="Arial"/>
          <w:sz w:val="24"/>
          <w:szCs w:val="24"/>
        </w:rPr>
      </w:pPr>
      <w:r w:rsidRPr="00AC2A32">
        <w:rPr>
          <w:rFonts w:ascii="Arial" w:hAnsi="Arial" w:cs="Arial"/>
          <w:sz w:val="24"/>
          <w:szCs w:val="24"/>
        </w:rPr>
        <w:t>Neuroimaging data acquisition</w:t>
      </w:r>
      <w:r w:rsidRPr="00AC2A32">
        <w:rPr>
          <w:rFonts w:ascii="Arial" w:hAnsi="Arial" w:cs="Arial"/>
          <w:sz w:val="24"/>
          <w:szCs w:val="24"/>
        </w:rPr>
        <w:tab/>
      </w:r>
      <w:r w:rsidRPr="00AC2A32">
        <w:rPr>
          <w:rFonts w:ascii="Arial" w:hAnsi="Arial" w:cs="Arial"/>
          <w:sz w:val="24"/>
          <w:szCs w:val="24"/>
        </w:rPr>
        <w:tab/>
      </w:r>
      <w:r w:rsidRPr="00AC2A32">
        <w:rPr>
          <w:rFonts w:ascii="Arial" w:hAnsi="Arial" w:cs="Arial"/>
          <w:sz w:val="24"/>
          <w:szCs w:val="24"/>
        </w:rPr>
        <w:tab/>
      </w:r>
      <w:proofErr w:type="gramStart"/>
      <w:r w:rsidRPr="00AC2A32">
        <w:rPr>
          <w:rFonts w:ascii="Arial" w:hAnsi="Arial" w:cs="Arial"/>
          <w:sz w:val="24"/>
          <w:szCs w:val="24"/>
        </w:rPr>
        <w:tab/>
        <w:t xml:space="preserve">  </w:t>
      </w:r>
      <w:r w:rsidR="00B475D3">
        <w:rPr>
          <w:rFonts w:ascii="Arial" w:hAnsi="Arial" w:cs="Arial"/>
          <w:sz w:val="24"/>
          <w:szCs w:val="24"/>
        </w:rPr>
        <w:t>4</w:t>
      </w:r>
      <w:proofErr w:type="gramEnd"/>
    </w:p>
    <w:p w14:paraId="43CFC401" w14:textId="5E022C76" w:rsidR="00AC2A32" w:rsidRDefault="00AC2A32" w:rsidP="00746364">
      <w:pPr>
        <w:spacing w:line="480" w:lineRule="auto"/>
        <w:rPr>
          <w:rFonts w:ascii="Arial" w:hAnsi="Arial" w:cs="Arial"/>
          <w:sz w:val="24"/>
          <w:szCs w:val="24"/>
        </w:rPr>
      </w:pPr>
      <w:r w:rsidRPr="00AC2A32">
        <w:rPr>
          <w:rFonts w:ascii="Arial" w:hAnsi="Arial" w:cs="Arial"/>
          <w:sz w:val="24"/>
          <w:szCs w:val="24"/>
        </w:rPr>
        <w:t>Functional neuroimaging analysis</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w:t>
      </w:r>
      <w:r w:rsidR="00B475D3">
        <w:rPr>
          <w:rFonts w:ascii="Arial" w:hAnsi="Arial" w:cs="Arial"/>
          <w:sz w:val="24"/>
          <w:szCs w:val="24"/>
        </w:rPr>
        <w:t>5</w:t>
      </w:r>
      <w:proofErr w:type="gramEnd"/>
    </w:p>
    <w:p w14:paraId="43B079EB" w14:textId="4FA08B95" w:rsidR="00AC2A32" w:rsidRPr="00AC2A32" w:rsidRDefault="004871A0" w:rsidP="00746364">
      <w:pPr>
        <w:spacing w:line="480" w:lineRule="auto"/>
        <w:rPr>
          <w:rFonts w:ascii="Arial" w:hAnsi="Arial" w:cs="Arial"/>
          <w:sz w:val="24"/>
          <w:szCs w:val="24"/>
        </w:rPr>
      </w:pPr>
      <w:r w:rsidRPr="004871A0">
        <w:rPr>
          <w:rFonts w:ascii="Arial" w:hAnsi="Arial" w:cs="Arial"/>
          <w:sz w:val="24"/>
          <w:szCs w:val="24"/>
        </w:rPr>
        <w:t>Magnetic resonance spectroscopy (MRS) analysis</w:t>
      </w:r>
      <w:proofErr w:type="gramStart"/>
      <w:r>
        <w:rPr>
          <w:rFonts w:ascii="Arial" w:hAnsi="Arial" w:cs="Arial"/>
          <w:sz w:val="24"/>
          <w:szCs w:val="24"/>
        </w:rPr>
        <w:tab/>
        <w:t xml:space="preserve">  </w:t>
      </w:r>
      <w:r w:rsidR="00D36C70">
        <w:rPr>
          <w:rFonts w:ascii="Arial" w:hAnsi="Arial" w:cs="Arial"/>
          <w:sz w:val="24"/>
          <w:szCs w:val="24"/>
        </w:rPr>
        <w:t>7</w:t>
      </w:r>
      <w:proofErr w:type="gramEnd"/>
    </w:p>
    <w:p w14:paraId="46066449" w14:textId="723941E8" w:rsidR="00C05CAB" w:rsidRPr="00AC2A32" w:rsidRDefault="00C05CAB" w:rsidP="00E37274">
      <w:pPr>
        <w:spacing w:line="480" w:lineRule="auto"/>
        <w:rPr>
          <w:rFonts w:ascii="Arial" w:hAnsi="Arial" w:cs="Arial"/>
          <w:sz w:val="24"/>
          <w:szCs w:val="24"/>
        </w:rPr>
      </w:pPr>
      <w:r w:rsidRPr="00AC2A32">
        <w:rPr>
          <w:rFonts w:ascii="Arial" w:hAnsi="Arial" w:cs="Arial"/>
          <w:sz w:val="24"/>
          <w:szCs w:val="24"/>
        </w:rPr>
        <w:t>SAP revisions</w:t>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proofErr w:type="gramStart"/>
      <w:r w:rsidR="007D1BDF" w:rsidRPr="00AC2A32">
        <w:rPr>
          <w:rFonts w:ascii="Arial" w:hAnsi="Arial" w:cs="Arial"/>
          <w:sz w:val="24"/>
          <w:szCs w:val="24"/>
        </w:rPr>
        <w:tab/>
        <w:t xml:space="preserve">  </w:t>
      </w:r>
      <w:r w:rsidR="00D36C70">
        <w:rPr>
          <w:rFonts w:ascii="Arial" w:hAnsi="Arial" w:cs="Arial"/>
          <w:sz w:val="24"/>
          <w:szCs w:val="24"/>
        </w:rPr>
        <w:t>8</w:t>
      </w:r>
      <w:proofErr w:type="gramEnd"/>
    </w:p>
    <w:p w14:paraId="7D1C9E58" w14:textId="1FEC3592" w:rsidR="006A6489" w:rsidRPr="00AC2A32" w:rsidRDefault="006A6489" w:rsidP="00E37274">
      <w:pPr>
        <w:spacing w:line="480" w:lineRule="auto"/>
        <w:rPr>
          <w:rFonts w:ascii="Arial" w:hAnsi="Arial" w:cs="Arial"/>
          <w:sz w:val="24"/>
          <w:szCs w:val="24"/>
        </w:rPr>
      </w:pPr>
      <w:r w:rsidRPr="00AC2A32">
        <w:rPr>
          <w:rFonts w:ascii="Arial" w:hAnsi="Arial" w:cs="Arial"/>
          <w:sz w:val="24"/>
          <w:szCs w:val="24"/>
        </w:rPr>
        <w:t>CONSORT Flow Chart</w:t>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proofErr w:type="gramStart"/>
      <w:r w:rsidR="007D1BDF" w:rsidRPr="00AC2A32">
        <w:rPr>
          <w:rFonts w:ascii="Arial" w:hAnsi="Arial" w:cs="Arial"/>
          <w:sz w:val="24"/>
          <w:szCs w:val="24"/>
        </w:rPr>
        <w:tab/>
      </w:r>
      <w:r w:rsidR="00D36C70">
        <w:rPr>
          <w:rFonts w:ascii="Arial" w:hAnsi="Arial" w:cs="Arial"/>
          <w:sz w:val="24"/>
          <w:szCs w:val="24"/>
        </w:rPr>
        <w:t xml:space="preserve">  9</w:t>
      </w:r>
      <w:proofErr w:type="gramEnd"/>
    </w:p>
    <w:p w14:paraId="4DF389E2" w14:textId="77777777" w:rsidR="00AB36F3" w:rsidRPr="00AC2A32" w:rsidRDefault="00AB36F3" w:rsidP="00E37274">
      <w:pPr>
        <w:spacing w:line="480" w:lineRule="auto"/>
        <w:rPr>
          <w:rFonts w:ascii="Arial" w:hAnsi="Arial" w:cs="Arial"/>
          <w:b/>
          <w:bCs/>
          <w:iCs/>
          <w:sz w:val="24"/>
          <w:szCs w:val="24"/>
        </w:rPr>
      </w:pPr>
      <w:r w:rsidRPr="00AC2A32">
        <w:rPr>
          <w:rFonts w:ascii="Arial" w:hAnsi="Arial" w:cs="Arial"/>
          <w:b/>
          <w:bCs/>
          <w:iCs/>
          <w:sz w:val="24"/>
          <w:szCs w:val="24"/>
        </w:rPr>
        <w:t>Supplementa</w:t>
      </w:r>
      <w:r w:rsidR="004655BA" w:rsidRPr="00AC2A32">
        <w:rPr>
          <w:rFonts w:ascii="Arial" w:hAnsi="Arial" w:cs="Arial"/>
          <w:b/>
          <w:bCs/>
          <w:iCs/>
          <w:sz w:val="24"/>
          <w:szCs w:val="24"/>
        </w:rPr>
        <w:t>l</w:t>
      </w:r>
      <w:r w:rsidRPr="00AC2A32">
        <w:rPr>
          <w:rFonts w:ascii="Arial" w:hAnsi="Arial" w:cs="Arial"/>
          <w:b/>
          <w:bCs/>
          <w:iCs/>
          <w:sz w:val="24"/>
          <w:szCs w:val="24"/>
        </w:rPr>
        <w:t xml:space="preserve"> Tables and Figures</w:t>
      </w:r>
    </w:p>
    <w:p w14:paraId="12FD7CF2" w14:textId="19DCBC7F" w:rsidR="00AB36F3" w:rsidRPr="00AC2A32" w:rsidRDefault="00AB36F3" w:rsidP="00E37274">
      <w:pPr>
        <w:spacing w:line="480" w:lineRule="auto"/>
        <w:rPr>
          <w:rFonts w:ascii="Arial" w:hAnsi="Arial" w:cs="Arial"/>
          <w:sz w:val="24"/>
          <w:szCs w:val="24"/>
        </w:rPr>
      </w:pPr>
      <w:r w:rsidRPr="00AC2A32">
        <w:rPr>
          <w:rFonts w:ascii="Arial" w:hAnsi="Arial" w:cs="Arial"/>
          <w:sz w:val="24"/>
          <w:szCs w:val="24"/>
        </w:rPr>
        <w:t>Table S1</w:t>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B673C" w:rsidRPr="00AC2A32">
        <w:rPr>
          <w:rFonts w:ascii="Arial" w:hAnsi="Arial" w:cs="Arial"/>
          <w:sz w:val="24"/>
          <w:szCs w:val="24"/>
        </w:rPr>
        <w:t>1</w:t>
      </w:r>
      <w:r w:rsidR="00D36C70">
        <w:rPr>
          <w:rFonts w:ascii="Arial" w:hAnsi="Arial" w:cs="Arial"/>
          <w:sz w:val="24"/>
          <w:szCs w:val="24"/>
        </w:rPr>
        <w:t>0</w:t>
      </w:r>
    </w:p>
    <w:p w14:paraId="21AEFB3A" w14:textId="344C866D" w:rsidR="00AB36F3" w:rsidRPr="00AC2A32" w:rsidRDefault="00AB36F3" w:rsidP="00E37274">
      <w:pPr>
        <w:spacing w:line="480" w:lineRule="auto"/>
        <w:rPr>
          <w:rFonts w:ascii="Arial" w:hAnsi="Arial" w:cs="Arial"/>
          <w:sz w:val="24"/>
          <w:szCs w:val="24"/>
        </w:rPr>
      </w:pPr>
      <w:r w:rsidRPr="00AC2A32">
        <w:rPr>
          <w:rFonts w:ascii="Arial" w:hAnsi="Arial" w:cs="Arial"/>
          <w:sz w:val="24"/>
          <w:szCs w:val="24"/>
        </w:rPr>
        <w:t>Table S2</w:t>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B673C" w:rsidRPr="00AC2A32">
        <w:rPr>
          <w:rFonts w:ascii="Arial" w:hAnsi="Arial" w:cs="Arial"/>
          <w:sz w:val="24"/>
          <w:szCs w:val="24"/>
        </w:rPr>
        <w:t>1</w:t>
      </w:r>
      <w:r w:rsidR="00D36C70">
        <w:rPr>
          <w:rFonts w:ascii="Arial" w:hAnsi="Arial" w:cs="Arial"/>
          <w:sz w:val="24"/>
          <w:szCs w:val="24"/>
        </w:rPr>
        <w:t>0</w:t>
      </w:r>
    </w:p>
    <w:p w14:paraId="50E89319" w14:textId="4E5C7568" w:rsidR="00AB36F3" w:rsidRPr="00AC2A32" w:rsidRDefault="00AB36F3" w:rsidP="00E37274">
      <w:pPr>
        <w:spacing w:line="480" w:lineRule="auto"/>
        <w:rPr>
          <w:rFonts w:ascii="Arial" w:hAnsi="Arial" w:cs="Arial"/>
          <w:sz w:val="24"/>
          <w:szCs w:val="24"/>
        </w:rPr>
      </w:pPr>
      <w:r w:rsidRPr="00AC2A32">
        <w:rPr>
          <w:rFonts w:ascii="Arial" w:hAnsi="Arial" w:cs="Arial"/>
          <w:sz w:val="24"/>
          <w:szCs w:val="24"/>
        </w:rPr>
        <w:t>Table S3</w:t>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B673C" w:rsidRPr="00AC2A32">
        <w:rPr>
          <w:rFonts w:ascii="Arial" w:hAnsi="Arial" w:cs="Arial"/>
          <w:sz w:val="24"/>
          <w:szCs w:val="24"/>
        </w:rPr>
        <w:t>1</w:t>
      </w:r>
      <w:r w:rsidR="00D36C70">
        <w:rPr>
          <w:rFonts w:ascii="Arial" w:hAnsi="Arial" w:cs="Arial"/>
          <w:sz w:val="24"/>
          <w:szCs w:val="24"/>
        </w:rPr>
        <w:t>1</w:t>
      </w:r>
    </w:p>
    <w:p w14:paraId="055FF450" w14:textId="4427B030" w:rsidR="00CC1DD9" w:rsidRPr="00AC2A32" w:rsidRDefault="00AB36F3" w:rsidP="00E37274">
      <w:pPr>
        <w:spacing w:line="480" w:lineRule="auto"/>
        <w:rPr>
          <w:rFonts w:ascii="Arial" w:hAnsi="Arial" w:cs="Arial"/>
          <w:sz w:val="24"/>
          <w:szCs w:val="24"/>
        </w:rPr>
      </w:pPr>
      <w:r w:rsidRPr="00AC2A32">
        <w:rPr>
          <w:rFonts w:ascii="Arial" w:hAnsi="Arial" w:cs="Arial"/>
          <w:sz w:val="24"/>
          <w:szCs w:val="24"/>
        </w:rPr>
        <w:t>Figure</w:t>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7D1BDF" w:rsidRPr="00AC2A32">
        <w:rPr>
          <w:rFonts w:ascii="Arial" w:hAnsi="Arial" w:cs="Arial"/>
          <w:sz w:val="24"/>
          <w:szCs w:val="24"/>
        </w:rPr>
        <w:tab/>
      </w:r>
      <w:r w:rsidR="00D45FC6" w:rsidRPr="00AC2A32">
        <w:rPr>
          <w:rFonts w:ascii="Arial" w:hAnsi="Arial" w:cs="Arial"/>
          <w:sz w:val="24"/>
          <w:szCs w:val="24"/>
        </w:rPr>
        <w:t>1</w:t>
      </w:r>
      <w:r w:rsidR="00D36C70">
        <w:rPr>
          <w:rFonts w:ascii="Arial" w:hAnsi="Arial" w:cs="Arial"/>
          <w:sz w:val="24"/>
          <w:szCs w:val="24"/>
        </w:rPr>
        <w:t>2</w:t>
      </w:r>
    </w:p>
    <w:p w14:paraId="4D2C4674" w14:textId="0B65611B" w:rsidR="00D45FC6" w:rsidRPr="00AC2A32" w:rsidRDefault="00AB36F3" w:rsidP="00E37274">
      <w:pPr>
        <w:spacing w:line="480" w:lineRule="auto"/>
        <w:rPr>
          <w:rFonts w:ascii="Arial" w:hAnsi="Arial" w:cs="Arial"/>
          <w:bCs/>
          <w:sz w:val="24"/>
          <w:szCs w:val="24"/>
        </w:rPr>
      </w:pPr>
      <w:r w:rsidRPr="00AC2A32">
        <w:rPr>
          <w:rFonts w:ascii="Arial" w:hAnsi="Arial" w:cs="Arial"/>
          <w:bCs/>
          <w:iCs/>
          <w:sz w:val="24"/>
          <w:szCs w:val="24"/>
        </w:rPr>
        <w:t>References</w:t>
      </w:r>
      <w:r w:rsidR="007D1BDF" w:rsidRPr="00AC2A32">
        <w:rPr>
          <w:rFonts w:ascii="Arial" w:hAnsi="Arial" w:cs="Arial"/>
          <w:bCs/>
          <w:iCs/>
          <w:sz w:val="24"/>
          <w:szCs w:val="24"/>
        </w:rPr>
        <w:tab/>
      </w:r>
      <w:r w:rsidR="007D1BDF" w:rsidRPr="00AC2A32">
        <w:rPr>
          <w:rFonts w:ascii="Arial" w:hAnsi="Arial" w:cs="Arial"/>
          <w:bCs/>
          <w:i/>
          <w:iCs/>
          <w:sz w:val="24"/>
          <w:szCs w:val="24"/>
        </w:rPr>
        <w:tab/>
      </w:r>
      <w:r w:rsidR="007D1BDF" w:rsidRPr="00AC2A32">
        <w:rPr>
          <w:rFonts w:ascii="Arial" w:hAnsi="Arial" w:cs="Arial"/>
          <w:bCs/>
          <w:i/>
          <w:iCs/>
          <w:sz w:val="24"/>
          <w:szCs w:val="24"/>
        </w:rPr>
        <w:tab/>
      </w:r>
      <w:r w:rsidR="007D1BDF" w:rsidRPr="00AC2A32">
        <w:rPr>
          <w:rFonts w:ascii="Arial" w:hAnsi="Arial" w:cs="Arial"/>
          <w:bCs/>
          <w:i/>
          <w:iCs/>
          <w:sz w:val="24"/>
          <w:szCs w:val="24"/>
        </w:rPr>
        <w:tab/>
      </w:r>
      <w:r w:rsidR="007D1BDF" w:rsidRPr="00AC2A32">
        <w:rPr>
          <w:rFonts w:ascii="Arial" w:hAnsi="Arial" w:cs="Arial"/>
          <w:bCs/>
          <w:i/>
          <w:iCs/>
          <w:sz w:val="24"/>
          <w:szCs w:val="24"/>
        </w:rPr>
        <w:tab/>
      </w:r>
      <w:r w:rsidR="007D1BDF" w:rsidRPr="00AC2A32">
        <w:rPr>
          <w:rFonts w:ascii="Arial" w:hAnsi="Arial" w:cs="Arial"/>
          <w:bCs/>
          <w:i/>
          <w:iCs/>
          <w:sz w:val="24"/>
          <w:szCs w:val="24"/>
        </w:rPr>
        <w:tab/>
      </w:r>
      <w:r w:rsidR="007D1BDF" w:rsidRPr="00AC2A32">
        <w:rPr>
          <w:rFonts w:ascii="Arial" w:hAnsi="Arial" w:cs="Arial"/>
          <w:bCs/>
          <w:i/>
          <w:iCs/>
          <w:sz w:val="24"/>
          <w:szCs w:val="24"/>
        </w:rPr>
        <w:tab/>
      </w:r>
      <w:r w:rsidR="00D45FC6" w:rsidRPr="00AC2A32">
        <w:rPr>
          <w:rFonts w:ascii="Arial" w:hAnsi="Arial" w:cs="Arial"/>
          <w:bCs/>
          <w:sz w:val="24"/>
          <w:szCs w:val="24"/>
        </w:rPr>
        <w:t>1</w:t>
      </w:r>
      <w:r w:rsidR="00D36C70">
        <w:rPr>
          <w:rFonts w:ascii="Arial" w:hAnsi="Arial" w:cs="Arial"/>
          <w:bCs/>
          <w:sz w:val="24"/>
          <w:szCs w:val="24"/>
        </w:rPr>
        <w:t>3</w:t>
      </w:r>
    </w:p>
    <w:p w14:paraId="36979C1E" w14:textId="77777777" w:rsidR="00D45FC6" w:rsidRPr="00AC2A32" w:rsidRDefault="00D45FC6">
      <w:pPr>
        <w:rPr>
          <w:rFonts w:ascii="Arial" w:hAnsi="Arial" w:cs="Arial"/>
          <w:bCs/>
          <w:sz w:val="24"/>
          <w:szCs w:val="24"/>
        </w:rPr>
      </w:pPr>
      <w:r w:rsidRPr="00AC2A32">
        <w:rPr>
          <w:rFonts w:ascii="Arial" w:hAnsi="Arial" w:cs="Arial"/>
          <w:bCs/>
          <w:sz w:val="24"/>
          <w:szCs w:val="24"/>
        </w:rPr>
        <w:br w:type="page"/>
      </w:r>
    </w:p>
    <w:p w14:paraId="714D0BC7" w14:textId="77777777" w:rsidR="00AA359F" w:rsidRPr="00AC2A32" w:rsidRDefault="00FB3045" w:rsidP="00CC1DD9">
      <w:pPr>
        <w:spacing w:line="480" w:lineRule="auto"/>
        <w:ind w:right="-34"/>
        <w:rPr>
          <w:rFonts w:ascii="Arial" w:eastAsia="Calibri" w:hAnsi="Arial" w:cs="Arial"/>
          <w:b/>
          <w:sz w:val="24"/>
          <w:szCs w:val="24"/>
        </w:rPr>
      </w:pPr>
      <w:bookmarkStart w:id="0" w:name="_Hlk13526397"/>
      <w:r w:rsidRPr="00AC2A32">
        <w:rPr>
          <w:rFonts w:ascii="Arial" w:hAnsi="Arial" w:cs="Arial"/>
          <w:b/>
          <w:i/>
          <w:sz w:val="24"/>
          <w:szCs w:val="24"/>
        </w:rPr>
        <w:lastRenderedPageBreak/>
        <w:t>Statistical analysis plan</w:t>
      </w:r>
    </w:p>
    <w:p w14:paraId="1A4E92B4" w14:textId="6F13EEEF" w:rsidR="00746364" w:rsidRPr="00AC2A32" w:rsidRDefault="00FB3045" w:rsidP="00B475D3">
      <w:pPr>
        <w:spacing w:line="480" w:lineRule="auto"/>
        <w:ind w:left="10" w:right="-34" w:hanging="10"/>
        <w:rPr>
          <w:rFonts w:ascii="Arial" w:hAnsi="Arial" w:cs="Arial"/>
          <w:i/>
          <w:sz w:val="24"/>
          <w:szCs w:val="24"/>
        </w:rPr>
      </w:pPr>
      <w:r w:rsidRPr="00AC2A32">
        <w:rPr>
          <w:rFonts w:ascii="Arial" w:eastAsia="Calibri" w:hAnsi="Arial" w:cs="Arial"/>
          <w:sz w:val="24"/>
          <w:szCs w:val="24"/>
        </w:rPr>
        <w:t>Demographic data are</w:t>
      </w:r>
      <w:r w:rsidR="00B60835" w:rsidRPr="00AC2A32">
        <w:rPr>
          <w:rFonts w:ascii="Arial" w:eastAsia="Calibri" w:hAnsi="Arial" w:cs="Arial"/>
          <w:sz w:val="24"/>
          <w:szCs w:val="24"/>
        </w:rPr>
        <w:t xml:space="preserve"> going to be</w:t>
      </w:r>
      <w:r w:rsidRPr="00AC2A32">
        <w:rPr>
          <w:rFonts w:ascii="Arial" w:eastAsia="Calibri" w:hAnsi="Arial" w:cs="Arial"/>
          <w:sz w:val="24"/>
          <w:szCs w:val="24"/>
        </w:rPr>
        <w:t xml:space="preserve"> expressed as the mean ± SD. </w:t>
      </w:r>
      <w:r w:rsidR="00F32079" w:rsidRPr="00AC2A32">
        <w:rPr>
          <w:rFonts w:ascii="Arial" w:eastAsia="Calibri" w:hAnsi="Arial" w:cs="Arial"/>
          <w:sz w:val="24"/>
          <w:szCs w:val="24"/>
        </w:rPr>
        <w:t>Spatial</w:t>
      </w:r>
      <w:r w:rsidRPr="00AC2A32">
        <w:rPr>
          <w:rFonts w:ascii="Arial" w:eastAsia="Calibri" w:hAnsi="Arial" w:cs="Arial"/>
          <w:sz w:val="24"/>
          <w:szCs w:val="24"/>
        </w:rPr>
        <w:t xml:space="preserve"> working memory task </w:t>
      </w:r>
      <w:r w:rsidR="00B60835" w:rsidRPr="00AC2A32">
        <w:rPr>
          <w:rFonts w:ascii="Arial" w:eastAsia="Calibri" w:hAnsi="Arial" w:cs="Arial"/>
          <w:sz w:val="24"/>
          <w:szCs w:val="24"/>
        </w:rPr>
        <w:t>is going to be</w:t>
      </w:r>
      <w:r w:rsidRPr="00AC2A32">
        <w:rPr>
          <w:rFonts w:ascii="Arial" w:eastAsia="Calibri" w:hAnsi="Arial" w:cs="Arial"/>
          <w:sz w:val="24"/>
          <w:szCs w:val="24"/>
        </w:rPr>
        <w:t xml:space="preserve"> </w:t>
      </w:r>
      <w:r w:rsidR="00F32079" w:rsidRPr="00AC2A32">
        <w:rPr>
          <w:rFonts w:ascii="Arial" w:eastAsia="Calibri" w:hAnsi="Arial" w:cs="Arial"/>
          <w:sz w:val="24"/>
          <w:szCs w:val="24"/>
        </w:rPr>
        <w:t>analyzed</w:t>
      </w:r>
      <w:r w:rsidRPr="00AC2A32">
        <w:rPr>
          <w:rFonts w:ascii="Arial" w:eastAsia="Calibri" w:hAnsi="Arial" w:cs="Arial"/>
          <w:sz w:val="24"/>
          <w:szCs w:val="24"/>
        </w:rPr>
        <w:t xml:space="preserve"> using analysis of variance. A cross-over trial model </w:t>
      </w:r>
      <w:r w:rsidR="00B60835" w:rsidRPr="00AC2A32">
        <w:rPr>
          <w:rFonts w:ascii="Arial" w:eastAsia="Calibri" w:hAnsi="Arial" w:cs="Arial"/>
          <w:sz w:val="24"/>
          <w:szCs w:val="24"/>
        </w:rPr>
        <w:t>will be</w:t>
      </w:r>
      <w:r w:rsidRPr="00AC2A32">
        <w:rPr>
          <w:rFonts w:ascii="Arial" w:eastAsia="Calibri" w:hAnsi="Arial" w:cs="Arial"/>
          <w:sz w:val="24"/>
          <w:szCs w:val="24"/>
        </w:rPr>
        <w:t xml:space="preserve"> employed with glycemic status (euglycemia or hyperglycemia) as treatment variables </w:t>
      </w:r>
      <w:r w:rsidR="00F32079" w:rsidRPr="00AC2A32">
        <w:rPr>
          <w:rFonts w:ascii="Arial" w:eastAsia="Calibri" w:hAnsi="Arial" w:cs="Arial"/>
          <w:sz w:val="24"/>
          <w:szCs w:val="24"/>
        </w:rPr>
        <w:t>analyzed</w:t>
      </w:r>
      <w:r w:rsidRPr="00AC2A32">
        <w:rPr>
          <w:rFonts w:ascii="Arial" w:eastAsia="Calibri" w:hAnsi="Arial" w:cs="Arial"/>
          <w:sz w:val="24"/>
          <w:szCs w:val="24"/>
        </w:rPr>
        <w:t xml:space="preserve"> over the two test periods. </w:t>
      </w:r>
    </w:p>
    <w:p w14:paraId="60D8D304" w14:textId="379D1A79" w:rsidR="00746364" w:rsidRPr="00AC2A32" w:rsidRDefault="00746364" w:rsidP="00746364">
      <w:pPr>
        <w:spacing w:line="480" w:lineRule="auto"/>
        <w:ind w:right="-34"/>
        <w:rPr>
          <w:rFonts w:ascii="Arial" w:hAnsi="Arial" w:cs="Arial"/>
          <w:bCs/>
          <w:i/>
          <w:iCs/>
          <w:sz w:val="24"/>
          <w:szCs w:val="24"/>
        </w:rPr>
      </w:pPr>
      <w:r w:rsidRPr="00AC2A32">
        <w:rPr>
          <w:rFonts w:ascii="Arial" w:hAnsi="Arial" w:cs="Arial"/>
          <w:bCs/>
          <w:i/>
          <w:iCs/>
          <w:sz w:val="24"/>
          <w:szCs w:val="24"/>
        </w:rPr>
        <w:t>Cognitive task data acquisition</w:t>
      </w:r>
    </w:p>
    <w:p w14:paraId="7D69EEDE" w14:textId="60E5CBD6" w:rsidR="00746364" w:rsidRPr="00AC2A32" w:rsidRDefault="00746364" w:rsidP="00AC2A32">
      <w:pPr>
        <w:spacing w:line="480" w:lineRule="auto"/>
        <w:ind w:right="-34" w:hanging="10"/>
        <w:rPr>
          <w:rFonts w:ascii="Arial" w:hAnsi="Arial" w:cs="Arial"/>
          <w:i/>
          <w:sz w:val="24"/>
          <w:szCs w:val="24"/>
        </w:rPr>
      </w:pPr>
      <w:r w:rsidRPr="00AC2A32">
        <w:rPr>
          <w:rFonts w:ascii="Arial" w:eastAsia="Calibri" w:hAnsi="Arial" w:cs="Arial"/>
          <w:sz w:val="24"/>
          <w:szCs w:val="24"/>
        </w:rPr>
        <w:t xml:space="preserve">All participants </w:t>
      </w:r>
      <w:r w:rsidR="0039140B">
        <w:rPr>
          <w:rFonts w:ascii="Arial" w:eastAsia="Calibri" w:hAnsi="Arial" w:cs="Arial"/>
          <w:sz w:val="24"/>
          <w:szCs w:val="24"/>
        </w:rPr>
        <w:t xml:space="preserve">will </w:t>
      </w:r>
      <w:r w:rsidRPr="00AC2A32">
        <w:rPr>
          <w:rFonts w:ascii="Arial" w:eastAsia="Calibri" w:hAnsi="Arial" w:cs="Arial"/>
          <w:sz w:val="24"/>
          <w:szCs w:val="24"/>
        </w:rPr>
        <w:t xml:space="preserve">perform cognitive tasks while their brain activity </w:t>
      </w:r>
      <w:r w:rsidR="00AB35C6">
        <w:rPr>
          <w:rFonts w:ascii="Arial" w:eastAsia="Calibri" w:hAnsi="Arial" w:cs="Arial"/>
          <w:sz w:val="24"/>
          <w:szCs w:val="24"/>
        </w:rPr>
        <w:t>is</w:t>
      </w:r>
      <w:r w:rsidRPr="00AC2A32">
        <w:rPr>
          <w:rFonts w:ascii="Arial" w:eastAsia="Calibri" w:hAnsi="Arial" w:cs="Arial"/>
          <w:sz w:val="24"/>
          <w:szCs w:val="24"/>
        </w:rPr>
        <w:t xml:space="preserve"> recorded using fMRI by two consecutive whole-brain functional volumes BOLD runs. The spatial working memory (</w:t>
      </w:r>
      <w:proofErr w:type="spellStart"/>
      <w:r w:rsidRPr="00AC2A32">
        <w:rPr>
          <w:rFonts w:ascii="Arial" w:eastAsia="Calibri" w:hAnsi="Arial" w:cs="Arial"/>
          <w:sz w:val="24"/>
          <w:szCs w:val="24"/>
        </w:rPr>
        <w:t>sWM</w:t>
      </w:r>
      <w:proofErr w:type="spellEnd"/>
      <w:r w:rsidRPr="00AC2A32">
        <w:rPr>
          <w:rFonts w:ascii="Arial" w:eastAsia="Calibri" w:hAnsi="Arial" w:cs="Arial"/>
          <w:sz w:val="24"/>
          <w:szCs w:val="24"/>
        </w:rPr>
        <w:t xml:space="preserve">) </w:t>
      </w:r>
      <w:r w:rsidR="00AC2A32" w:rsidRPr="00AC2A32">
        <w:rPr>
          <w:rFonts w:ascii="Arial" w:eastAsia="Calibri" w:hAnsi="Arial" w:cs="Arial"/>
          <w:sz w:val="24"/>
          <w:szCs w:val="24"/>
        </w:rPr>
        <w:t>i</w:t>
      </w:r>
      <w:r w:rsidRPr="00AC2A32">
        <w:rPr>
          <w:rFonts w:ascii="Arial" w:eastAsia="Calibri" w:hAnsi="Arial" w:cs="Arial"/>
          <w:sz w:val="24"/>
          <w:szCs w:val="24"/>
        </w:rPr>
        <w:t>s assessed using a spatial variation of the Sternberg item-recognition task.</w:t>
      </w:r>
      <w:r w:rsidR="00AC2A32" w:rsidRPr="00AC2A32">
        <w:rPr>
          <w:rFonts w:ascii="Arial" w:hAnsi="Arial" w:cs="Arial"/>
          <w:i/>
          <w:sz w:val="24"/>
          <w:szCs w:val="24"/>
        </w:rPr>
        <w:t xml:space="preserve"> </w:t>
      </w:r>
      <w:r w:rsidRPr="00AC2A32">
        <w:rPr>
          <w:rFonts w:ascii="Arial" w:eastAsia="Calibri" w:hAnsi="Arial" w:cs="Arial"/>
          <w:sz w:val="24"/>
          <w:szCs w:val="24"/>
        </w:rPr>
        <w:t>It consist</w:t>
      </w:r>
      <w:r w:rsidR="00AC2A32" w:rsidRPr="00AC2A32">
        <w:rPr>
          <w:rFonts w:ascii="Arial" w:eastAsia="Calibri" w:hAnsi="Arial" w:cs="Arial"/>
          <w:sz w:val="24"/>
          <w:szCs w:val="24"/>
        </w:rPr>
        <w:t>s</w:t>
      </w:r>
      <w:r w:rsidRPr="00AC2A32">
        <w:rPr>
          <w:rFonts w:ascii="Arial" w:eastAsia="Calibri" w:hAnsi="Arial" w:cs="Arial"/>
          <w:sz w:val="24"/>
          <w:szCs w:val="24"/>
        </w:rPr>
        <w:t xml:space="preserve"> of multiple trials in which either two or four positions </w:t>
      </w:r>
      <w:r w:rsidR="00AC2A32" w:rsidRPr="00AC2A32">
        <w:rPr>
          <w:rFonts w:ascii="Arial" w:eastAsia="Calibri" w:hAnsi="Arial" w:cs="Arial"/>
          <w:sz w:val="24"/>
          <w:szCs w:val="24"/>
        </w:rPr>
        <w:t>a</w:t>
      </w:r>
      <w:r w:rsidRPr="00AC2A32">
        <w:rPr>
          <w:rFonts w:ascii="Arial" w:eastAsia="Calibri" w:hAnsi="Arial" w:cs="Arial"/>
          <w:sz w:val="24"/>
          <w:szCs w:val="24"/>
        </w:rPr>
        <w:t xml:space="preserve">re shown sequentially in random locations within a 5 × 5 matrix. After a short delay, a position </w:t>
      </w:r>
      <w:r w:rsidR="00AC2A32" w:rsidRPr="00AC2A32">
        <w:rPr>
          <w:rFonts w:ascii="Arial" w:eastAsia="Calibri" w:hAnsi="Arial" w:cs="Arial"/>
          <w:sz w:val="24"/>
          <w:szCs w:val="24"/>
        </w:rPr>
        <w:t>i</w:t>
      </w:r>
      <w:r w:rsidRPr="00AC2A32">
        <w:rPr>
          <w:rFonts w:ascii="Arial" w:eastAsia="Calibri" w:hAnsi="Arial" w:cs="Arial"/>
          <w:sz w:val="24"/>
          <w:szCs w:val="24"/>
        </w:rPr>
        <w:t xml:space="preserve">s shown within the matrix, and the participant was asked to indicate by a button press whether the location shown was the same as one of the locations shown in the initial set. </w:t>
      </w:r>
    </w:p>
    <w:p w14:paraId="63FDA485" w14:textId="5CA7A5A4" w:rsidR="00746364" w:rsidRPr="00AC2A32" w:rsidRDefault="00746364" w:rsidP="00746364">
      <w:pPr>
        <w:spacing w:line="480" w:lineRule="auto"/>
        <w:ind w:left="-5" w:right="-34"/>
        <w:rPr>
          <w:rFonts w:ascii="Arial" w:eastAsia="Calibri" w:hAnsi="Arial" w:cs="Arial"/>
          <w:sz w:val="24"/>
          <w:szCs w:val="24"/>
        </w:rPr>
      </w:pPr>
      <w:r w:rsidRPr="00AC2A32">
        <w:rPr>
          <w:rFonts w:ascii="Arial" w:hAnsi="Arial" w:cs="Arial"/>
          <w:sz w:val="24"/>
          <w:szCs w:val="24"/>
        </w:rPr>
        <w:t xml:space="preserve">The progression of the task </w:t>
      </w:r>
      <w:r w:rsidR="00AC2A32" w:rsidRPr="00AC2A32">
        <w:rPr>
          <w:rFonts w:ascii="Arial" w:hAnsi="Arial" w:cs="Arial"/>
          <w:sz w:val="24"/>
          <w:szCs w:val="24"/>
        </w:rPr>
        <w:t>i</w:t>
      </w:r>
      <w:r w:rsidRPr="00AC2A32">
        <w:rPr>
          <w:rFonts w:ascii="Arial" w:hAnsi="Arial" w:cs="Arial"/>
          <w:sz w:val="24"/>
          <w:szCs w:val="24"/>
        </w:rPr>
        <w:t xml:space="preserve">s as follows: At the beginning of the task, a black fixation cross </w:t>
      </w:r>
      <w:r w:rsidR="00AC2A32" w:rsidRPr="00AC2A32">
        <w:rPr>
          <w:rFonts w:ascii="Arial" w:hAnsi="Arial" w:cs="Arial"/>
          <w:sz w:val="24"/>
          <w:szCs w:val="24"/>
        </w:rPr>
        <w:t>i</w:t>
      </w:r>
      <w:r w:rsidRPr="00AC2A32">
        <w:rPr>
          <w:rFonts w:ascii="Arial" w:hAnsi="Arial" w:cs="Arial"/>
          <w:sz w:val="24"/>
          <w:szCs w:val="24"/>
        </w:rPr>
        <w:t>s shown in the middle of a white screen. After the initial 12.5 seconds, the first trial star</w:t>
      </w:r>
      <w:r w:rsidR="00AC2A32" w:rsidRPr="00AC2A32">
        <w:rPr>
          <w:rFonts w:ascii="Arial" w:hAnsi="Arial" w:cs="Arial"/>
          <w:sz w:val="24"/>
          <w:szCs w:val="24"/>
        </w:rPr>
        <w:t>ts</w:t>
      </w:r>
      <w:r w:rsidRPr="00AC2A32">
        <w:rPr>
          <w:rFonts w:ascii="Arial" w:hAnsi="Arial" w:cs="Arial"/>
          <w:sz w:val="24"/>
          <w:szCs w:val="24"/>
        </w:rPr>
        <w:t xml:space="preserve"> by replacing the fixation cross with an empty 5 × 5 matrix, which </w:t>
      </w:r>
      <w:r w:rsidR="0039140B" w:rsidRPr="00AC2A32">
        <w:rPr>
          <w:rFonts w:ascii="Arial" w:hAnsi="Arial" w:cs="Arial"/>
          <w:sz w:val="24"/>
          <w:szCs w:val="24"/>
        </w:rPr>
        <w:t>indicat</w:t>
      </w:r>
      <w:r w:rsidR="0039140B">
        <w:rPr>
          <w:rFonts w:ascii="Arial" w:hAnsi="Arial" w:cs="Arial"/>
          <w:sz w:val="24"/>
          <w:szCs w:val="24"/>
        </w:rPr>
        <w:t>es</w:t>
      </w:r>
      <w:r w:rsidRPr="00AC2A32">
        <w:rPr>
          <w:rFonts w:ascii="Arial" w:hAnsi="Arial" w:cs="Arial"/>
          <w:sz w:val="24"/>
          <w:szCs w:val="24"/>
        </w:rPr>
        <w:t xml:space="preserve"> the start of the trial. The first location </w:t>
      </w:r>
      <w:r w:rsidR="00AC2A32">
        <w:rPr>
          <w:rFonts w:ascii="Arial" w:hAnsi="Arial" w:cs="Arial"/>
          <w:sz w:val="24"/>
          <w:szCs w:val="24"/>
        </w:rPr>
        <w:t>i</w:t>
      </w:r>
      <w:r w:rsidRPr="00AC2A32">
        <w:rPr>
          <w:rFonts w:ascii="Arial" w:hAnsi="Arial" w:cs="Arial"/>
          <w:sz w:val="24"/>
          <w:szCs w:val="24"/>
        </w:rPr>
        <w:t>s then shown after 0.5 seconds by changing the color of a matrix field from white to black. The change last</w:t>
      </w:r>
      <w:r w:rsidR="00AB35C6">
        <w:rPr>
          <w:rFonts w:ascii="Arial" w:hAnsi="Arial" w:cs="Arial"/>
          <w:sz w:val="24"/>
          <w:szCs w:val="24"/>
        </w:rPr>
        <w:t>s</w:t>
      </w:r>
      <w:r w:rsidRPr="00AC2A32">
        <w:rPr>
          <w:rFonts w:ascii="Arial" w:hAnsi="Arial" w:cs="Arial"/>
          <w:sz w:val="24"/>
          <w:szCs w:val="24"/>
        </w:rPr>
        <w:t xml:space="preserve"> for 0.3 seconds, after which an empty matrix </w:t>
      </w:r>
      <w:r w:rsidR="00AC2A32">
        <w:rPr>
          <w:rFonts w:ascii="Arial" w:hAnsi="Arial" w:cs="Arial"/>
          <w:sz w:val="24"/>
          <w:szCs w:val="24"/>
        </w:rPr>
        <w:t>i</w:t>
      </w:r>
      <w:r w:rsidRPr="00AC2A32">
        <w:rPr>
          <w:rFonts w:ascii="Arial" w:hAnsi="Arial" w:cs="Arial"/>
          <w:sz w:val="24"/>
          <w:szCs w:val="24"/>
        </w:rPr>
        <w:t xml:space="preserve">s shown for 0.2 seconds. Four such events </w:t>
      </w:r>
      <w:r w:rsidR="0039140B" w:rsidRPr="00AC2A32">
        <w:rPr>
          <w:rFonts w:ascii="Arial" w:hAnsi="Arial" w:cs="Arial"/>
          <w:sz w:val="24"/>
          <w:szCs w:val="24"/>
        </w:rPr>
        <w:t>occur</w:t>
      </w:r>
      <w:r w:rsidRPr="00AC2A32">
        <w:rPr>
          <w:rFonts w:ascii="Arial" w:hAnsi="Arial" w:cs="Arial"/>
          <w:sz w:val="24"/>
          <w:szCs w:val="24"/>
        </w:rPr>
        <w:t xml:space="preserve"> at the beginning of each trial. To ensure the same stimulus conditions in both working memory loads, in working memory load 2, each of the target positions </w:t>
      </w:r>
      <w:r w:rsidR="00AC2A32">
        <w:rPr>
          <w:rFonts w:ascii="Arial" w:hAnsi="Arial" w:cs="Arial"/>
          <w:sz w:val="24"/>
          <w:szCs w:val="24"/>
        </w:rPr>
        <w:t>i</w:t>
      </w:r>
      <w:r w:rsidRPr="00AC2A32">
        <w:rPr>
          <w:rFonts w:ascii="Arial" w:hAnsi="Arial" w:cs="Arial"/>
          <w:sz w:val="24"/>
          <w:szCs w:val="24"/>
        </w:rPr>
        <w:t xml:space="preserve">s shown twice in succession, whereas, in </w:t>
      </w:r>
      <w:r w:rsidRPr="00AC2A32">
        <w:rPr>
          <w:rFonts w:ascii="Arial" w:hAnsi="Arial" w:cs="Arial"/>
          <w:sz w:val="24"/>
          <w:szCs w:val="24"/>
        </w:rPr>
        <w:lastRenderedPageBreak/>
        <w:t xml:space="preserve">working memory load 4, four different target positions </w:t>
      </w:r>
      <w:r w:rsidR="00AC2A32">
        <w:rPr>
          <w:rFonts w:ascii="Arial" w:hAnsi="Arial" w:cs="Arial"/>
          <w:sz w:val="24"/>
          <w:szCs w:val="24"/>
        </w:rPr>
        <w:t>a</w:t>
      </w:r>
      <w:r w:rsidRPr="00AC2A32">
        <w:rPr>
          <w:rFonts w:ascii="Arial" w:hAnsi="Arial" w:cs="Arial"/>
          <w:sz w:val="24"/>
          <w:szCs w:val="24"/>
        </w:rPr>
        <w:t>re shown. After the display of the target set of locations, a 10-second delay follow</w:t>
      </w:r>
      <w:r w:rsidR="00AC2A32">
        <w:rPr>
          <w:rFonts w:ascii="Arial" w:hAnsi="Arial" w:cs="Arial"/>
          <w:sz w:val="24"/>
          <w:szCs w:val="24"/>
        </w:rPr>
        <w:t>s</w:t>
      </w:r>
      <w:r w:rsidRPr="00AC2A32">
        <w:rPr>
          <w:rFonts w:ascii="Arial" w:hAnsi="Arial" w:cs="Arial"/>
          <w:sz w:val="24"/>
          <w:szCs w:val="24"/>
        </w:rPr>
        <w:t xml:space="preserve">, during which the empty 5 × 5 matrix </w:t>
      </w:r>
      <w:r w:rsidR="00AC2A32">
        <w:rPr>
          <w:rFonts w:ascii="Arial" w:hAnsi="Arial" w:cs="Arial"/>
          <w:sz w:val="24"/>
          <w:szCs w:val="24"/>
        </w:rPr>
        <w:t>i</w:t>
      </w:r>
      <w:r w:rsidRPr="00AC2A32">
        <w:rPr>
          <w:rFonts w:ascii="Arial" w:hAnsi="Arial" w:cs="Arial"/>
          <w:sz w:val="24"/>
          <w:szCs w:val="24"/>
        </w:rPr>
        <w:t xml:space="preserve">s shown. After the delay, a probe location </w:t>
      </w:r>
      <w:r w:rsidR="00AC2A32">
        <w:rPr>
          <w:rFonts w:ascii="Arial" w:hAnsi="Arial" w:cs="Arial"/>
          <w:sz w:val="24"/>
          <w:szCs w:val="24"/>
        </w:rPr>
        <w:t>i</w:t>
      </w:r>
      <w:r w:rsidRPr="00AC2A32">
        <w:rPr>
          <w:rFonts w:ascii="Arial" w:hAnsi="Arial" w:cs="Arial"/>
          <w:sz w:val="24"/>
          <w:szCs w:val="24"/>
        </w:rPr>
        <w:t>s indicated at either one of the initial locations or a new location. The participants ha</w:t>
      </w:r>
      <w:r w:rsidR="00AC2A32">
        <w:rPr>
          <w:rFonts w:ascii="Arial" w:hAnsi="Arial" w:cs="Arial"/>
          <w:sz w:val="24"/>
          <w:szCs w:val="24"/>
        </w:rPr>
        <w:t>ve</w:t>
      </w:r>
      <w:r w:rsidRPr="00AC2A32">
        <w:rPr>
          <w:rFonts w:ascii="Arial" w:hAnsi="Arial" w:cs="Arial"/>
          <w:sz w:val="24"/>
          <w:szCs w:val="24"/>
        </w:rPr>
        <w:t xml:space="preserve"> 2 seconds to respond, and after an additional 0.5 s, the matrix </w:t>
      </w:r>
      <w:r w:rsidR="00AC2A32">
        <w:rPr>
          <w:rFonts w:ascii="Arial" w:hAnsi="Arial" w:cs="Arial"/>
          <w:sz w:val="24"/>
          <w:szCs w:val="24"/>
        </w:rPr>
        <w:t>i</w:t>
      </w:r>
      <w:r w:rsidRPr="00AC2A32">
        <w:rPr>
          <w:rFonts w:ascii="Arial" w:hAnsi="Arial" w:cs="Arial"/>
          <w:sz w:val="24"/>
          <w:szCs w:val="24"/>
        </w:rPr>
        <w:t xml:space="preserve">s replaced by a fixation cross indicating the start of the inter-trial interval (ITI). The ITI </w:t>
      </w:r>
      <w:r w:rsidR="00AC2A32">
        <w:rPr>
          <w:rFonts w:ascii="Arial" w:hAnsi="Arial" w:cs="Arial"/>
          <w:sz w:val="24"/>
          <w:szCs w:val="24"/>
        </w:rPr>
        <w:t>i</w:t>
      </w:r>
      <w:r w:rsidRPr="00AC2A32">
        <w:rPr>
          <w:rFonts w:ascii="Arial" w:hAnsi="Arial" w:cs="Arial"/>
          <w:sz w:val="24"/>
          <w:szCs w:val="24"/>
        </w:rPr>
        <w:t xml:space="preserve">s either 12.5, 15, or 17.5 seconds long. The ITI duration </w:t>
      </w:r>
      <w:r w:rsidR="00AC2A32">
        <w:rPr>
          <w:rFonts w:ascii="Arial" w:hAnsi="Arial" w:cs="Arial"/>
          <w:sz w:val="24"/>
          <w:szCs w:val="24"/>
        </w:rPr>
        <w:t>i</w:t>
      </w:r>
      <w:r w:rsidRPr="00AC2A32">
        <w:rPr>
          <w:rFonts w:ascii="Arial" w:hAnsi="Arial" w:cs="Arial"/>
          <w:sz w:val="24"/>
          <w:szCs w:val="24"/>
        </w:rPr>
        <w:t xml:space="preserve">s chosen randomly in proportion 3:2:1, respectively. There </w:t>
      </w:r>
      <w:r w:rsidR="00AC2A32">
        <w:rPr>
          <w:rFonts w:ascii="Arial" w:hAnsi="Arial" w:cs="Arial"/>
          <w:sz w:val="24"/>
          <w:szCs w:val="24"/>
        </w:rPr>
        <w:t>a</w:t>
      </w:r>
      <w:r w:rsidRPr="00AC2A32">
        <w:rPr>
          <w:rFonts w:ascii="Arial" w:hAnsi="Arial" w:cs="Arial"/>
          <w:sz w:val="24"/>
          <w:szCs w:val="24"/>
        </w:rPr>
        <w:t xml:space="preserve">re 24 trials </w:t>
      </w:r>
      <w:r w:rsidRPr="00AC2A32">
        <w:rPr>
          <w:rFonts w:ascii="Arial" w:eastAsia="Calibri" w:hAnsi="Arial" w:cs="Arial"/>
          <w:sz w:val="24"/>
          <w:szCs w:val="24"/>
        </w:rPr>
        <w:t>in each whole-brain functional volumes BOLD run, each ending after the last ITI ran out.</w:t>
      </w:r>
    </w:p>
    <w:p w14:paraId="149D757C" w14:textId="734D3899" w:rsidR="00746364" w:rsidRPr="00AC2A32" w:rsidRDefault="00746364" w:rsidP="00746364">
      <w:pPr>
        <w:spacing w:line="480" w:lineRule="auto"/>
        <w:ind w:left="-5" w:right="-34" w:hanging="10"/>
        <w:rPr>
          <w:rFonts w:ascii="Arial" w:eastAsia="Calibri" w:hAnsi="Arial" w:cs="Arial"/>
          <w:sz w:val="24"/>
          <w:szCs w:val="24"/>
        </w:rPr>
      </w:pPr>
      <w:r w:rsidRPr="00AC2A32">
        <w:rPr>
          <w:rFonts w:ascii="Arial" w:eastAsia="Calibri" w:hAnsi="Arial" w:cs="Arial"/>
          <w:sz w:val="24"/>
          <w:szCs w:val="24"/>
        </w:rPr>
        <w:t xml:space="preserve">The memory load </w:t>
      </w:r>
      <w:r w:rsidR="00AC2A32">
        <w:rPr>
          <w:rFonts w:ascii="Arial" w:eastAsia="Calibri" w:hAnsi="Arial" w:cs="Arial"/>
          <w:sz w:val="24"/>
          <w:szCs w:val="24"/>
        </w:rPr>
        <w:t>i</w:t>
      </w:r>
      <w:r w:rsidRPr="00AC2A32">
        <w:rPr>
          <w:rFonts w:ascii="Arial" w:eastAsia="Calibri" w:hAnsi="Arial" w:cs="Arial"/>
          <w:sz w:val="24"/>
          <w:szCs w:val="24"/>
        </w:rPr>
        <w:t xml:space="preserve">s kept constant during each BOLD run; two locations in the first BOLD run and four locations in the second BOLD run of the fMRI scanning session. The number of repeated and new locations across trials </w:t>
      </w:r>
      <w:r w:rsidR="00AC2A32">
        <w:rPr>
          <w:rFonts w:ascii="Arial" w:eastAsia="Calibri" w:hAnsi="Arial" w:cs="Arial"/>
          <w:sz w:val="24"/>
          <w:szCs w:val="24"/>
        </w:rPr>
        <w:t>i</w:t>
      </w:r>
      <w:r w:rsidRPr="00AC2A32">
        <w:rPr>
          <w:rFonts w:ascii="Arial" w:eastAsia="Calibri" w:hAnsi="Arial" w:cs="Arial"/>
          <w:sz w:val="24"/>
          <w:szCs w:val="24"/>
        </w:rPr>
        <w:t xml:space="preserve">s the same. Their order </w:t>
      </w:r>
      <w:r w:rsidR="00AC2A32">
        <w:rPr>
          <w:rFonts w:ascii="Arial" w:eastAsia="Calibri" w:hAnsi="Arial" w:cs="Arial"/>
          <w:sz w:val="24"/>
          <w:szCs w:val="24"/>
        </w:rPr>
        <w:t>i</w:t>
      </w:r>
      <w:r w:rsidRPr="00AC2A32">
        <w:rPr>
          <w:rFonts w:ascii="Arial" w:eastAsia="Calibri" w:hAnsi="Arial" w:cs="Arial"/>
          <w:sz w:val="24"/>
          <w:szCs w:val="24"/>
        </w:rPr>
        <w:t xml:space="preserve">s pseudorandom: within each sequence of four trials, two </w:t>
      </w:r>
      <w:r w:rsidR="0039140B">
        <w:rPr>
          <w:rFonts w:ascii="Arial" w:eastAsia="Calibri" w:hAnsi="Arial" w:cs="Arial"/>
          <w:sz w:val="24"/>
          <w:szCs w:val="24"/>
        </w:rPr>
        <w:t>a</w:t>
      </w:r>
      <w:r w:rsidRPr="00AC2A32">
        <w:rPr>
          <w:rFonts w:ascii="Arial" w:eastAsia="Calibri" w:hAnsi="Arial" w:cs="Arial"/>
          <w:sz w:val="24"/>
          <w:szCs w:val="24"/>
        </w:rPr>
        <w:t xml:space="preserve">re change, and two </w:t>
      </w:r>
      <w:r w:rsidR="0039140B">
        <w:rPr>
          <w:rFonts w:ascii="Arial" w:eastAsia="Calibri" w:hAnsi="Arial" w:cs="Arial"/>
          <w:sz w:val="24"/>
          <w:szCs w:val="24"/>
        </w:rPr>
        <w:t>a</w:t>
      </w:r>
      <w:r w:rsidRPr="00AC2A32">
        <w:rPr>
          <w:rFonts w:ascii="Arial" w:eastAsia="Calibri" w:hAnsi="Arial" w:cs="Arial"/>
          <w:sz w:val="24"/>
          <w:szCs w:val="24"/>
        </w:rPr>
        <w:t xml:space="preserve">re no-change trials. </w:t>
      </w:r>
    </w:p>
    <w:p w14:paraId="752122BB" w14:textId="6AC23557" w:rsidR="00746364" w:rsidRPr="00B475D3" w:rsidRDefault="00746364" w:rsidP="00B475D3">
      <w:pPr>
        <w:spacing w:line="480" w:lineRule="auto"/>
        <w:ind w:right="-34" w:hanging="10"/>
        <w:rPr>
          <w:rFonts w:ascii="Arial" w:eastAsia="Calibri" w:hAnsi="Arial" w:cs="Arial"/>
          <w:sz w:val="24"/>
          <w:szCs w:val="24"/>
        </w:rPr>
      </w:pPr>
      <w:r w:rsidRPr="00AC2A32">
        <w:rPr>
          <w:rFonts w:ascii="Arial" w:eastAsia="Calibri" w:hAnsi="Arial" w:cs="Arial"/>
          <w:sz w:val="24"/>
          <w:szCs w:val="24"/>
        </w:rPr>
        <w:t xml:space="preserve">To obtain a true measure of response due to visual stimuli and attention, participants also perform a control task. The timing and event structure of the task </w:t>
      </w:r>
      <w:r w:rsidR="00AC2A32">
        <w:rPr>
          <w:rFonts w:ascii="Arial" w:eastAsia="Calibri" w:hAnsi="Arial" w:cs="Arial"/>
          <w:sz w:val="24"/>
          <w:szCs w:val="24"/>
        </w:rPr>
        <w:t>i</w:t>
      </w:r>
      <w:r w:rsidRPr="00AC2A32">
        <w:rPr>
          <w:rFonts w:ascii="Arial" w:eastAsia="Calibri" w:hAnsi="Arial" w:cs="Arial"/>
          <w:sz w:val="24"/>
          <w:szCs w:val="24"/>
        </w:rPr>
        <w:t xml:space="preserve">s the same as in the </w:t>
      </w:r>
      <w:proofErr w:type="spellStart"/>
      <w:r w:rsidR="00C572E3">
        <w:rPr>
          <w:rFonts w:ascii="Arial" w:eastAsia="Calibri" w:hAnsi="Arial" w:cs="Arial"/>
          <w:sz w:val="24"/>
          <w:szCs w:val="24"/>
        </w:rPr>
        <w:t>s</w:t>
      </w:r>
      <w:r w:rsidRPr="00AC2A32">
        <w:rPr>
          <w:rFonts w:ascii="Arial" w:eastAsia="Calibri" w:hAnsi="Arial" w:cs="Arial"/>
          <w:sz w:val="24"/>
          <w:szCs w:val="24"/>
        </w:rPr>
        <w:t>WM</w:t>
      </w:r>
      <w:proofErr w:type="spellEnd"/>
      <w:r w:rsidRPr="00AC2A32">
        <w:rPr>
          <w:rFonts w:ascii="Arial" w:eastAsia="Calibri" w:hAnsi="Arial" w:cs="Arial"/>
          <w:sz w:val="24"/>
          <w:szCs w:val="24"/>
        </w:rPr>
        <w:t xml:space="preserve"> task, with the only difference being that on one-half of the trials, either during the encoding or probe phase, a black square </w:t>
      </w:r>
      <w:r w:rsidR="00AC2A32">
        <w:rPr>
          <w:rFonts w:ascii="Arial" w:eastAsia="Calibri" w:hAnsi="Arial" w:cs="Arial"/>
          <w:sz w:val="24"/>
          <w:szCs w:val="24"/>
        </w:rPr>
        <w:t>i</w:t>
      </w:r>
      <w:r w:rsidRPr="00AC2A32">
        <w:rPr>
          <w:rFonts w:ascii="Arial" w:eastAsia="Calibri" w:hAnsi="Arial" w:cs="Arial"/>
          <w:sz w:val="24"/>
          <w:szCs w:val="24"/>
        </w:rPr>
        <w:t xml:space="preserve">s shown within a matrix field without covering the whole field. The participants </w:t>
      </w:r>
      <w:r w:rsidR="00AC2A32">
        <w:rPr>
          <w:rFonts w:ascii="Arial" w:eastAsia="Calibri" w:hAnsi="Arial" w:cs="Arial"/>
          <w:sz w:val="24"/>
          <w:szCs w:val="24"/>
        </w:rPr>
        <w:t>a</w:t>
      </w:r>
      <w:r w:rsidRPr="00AC2A32">
        <w:rPr>
          <w:rFonts w:ascii="Arial" w:eastAsia="Calibri" w:hAnsi="Arial" w:cs="Arial"/>
          <w:sz w:val="24"/>
          <w:szCs w:val="24"/>
        </w:rPr>
        <w:t xml:space="preserve">re instructed to pay attention and to press a button immediately when this target item </w:t>
      </w:r>
      <w:r w:rsidR="0039140B">
        <w:rPr>
          <w:rFonts w:ascii="Arial" w:eastAsia="Calibri" w:hAnsi="Arial" w:cs="Arial"/>
          <w:sz w:val="24"/>
          <w:szCs w:val="24"/>
        </w:rPr>
        <w:t>i</w:t>
      </w:r>
      <w:r w:rsidRPr="00AC2A32">
        <w:rPr>
          <w:rFonts w:ascii="Arial" w:eastAsia="Calibri" w:hAnsi="Arial" w:cs="Arial"/>
          <w:sz w:val="24"/>
          <w:szCs w:val="24"/>
        </w:rPr>
        <w:t xml:space="preserve">s shown. </w:t>
      </w:r>
    </w:p>
    <w:p w14:paraId="5FAAAFFD" w14:textId="535EC10E" w:rsidR="00FB3045" w:rsidRPr="00AC2A32" w:rsidRDefault="00FB3045" w:rsidP="006553B8">
      <w:pPr>
        <w:spacing w:line="480" w:lineRule="auto"/>
        <w:ind w:right="-34"/>
        <w:rPr>
          <w:rFonts w:ascii="Arial" w:hAnsi="Arial" w:cs="Arial"/>
          <w:i/>
          <w:sz w:val="24"/>
          <w:szCs w:val="24"/>
        </w:rPr>
      </w:pPr>
      <w:r w:rsidRPr="00AC2A32">
        <w:rPr>
          <w:rFonts w:ascii="Arial" w:hAnsi="Arial" w:cs="Arial"/>
          <w:i/>
          <w:sz w:val="24"/>
          <w:szCs w:val="24"/>
        </w:rPr>
        <w:t>Psychometric analysis</w:t>
      </w:r>
    </w:p>
    <w:p w14:paraId="322E6E5A" w14:textId="77777777" w:rsidR="00FB3045" w:rsidRPr="00AC2A32" w:rsidRDefault="00FB3045" w:rsidP="006553B8">
      <w:pPr>
        <w:spacing w:line="480" w:lineRule="auto"/>
        <w:ind w:right="-34"/>
        <w:rPr>
          <w:rFonts w:ascii="Arial" w:hAnsi="Arial" w:cs="Arial"/>
          <w:i/>
          <w:sz w:val="24"/>
          <w:szCs w:val="24"/>
        </w:rPr>
      </w:pPr>
      <w:r w:rsidRPr="00AC2A32">
        <w:rPr>
          <w:rFonts w:ascii="Arial" w:eastAsia="Times New Roman" w:hAnsi="Arial" w:cs="Arial"/>
          <w:sz w:val="24"/>
          <w:szCs w:val="24"/>
        </w:rPr>
        <w:t xml:space="preserve">To study the effect of hyperglycemia on working memory, working memory performance and working memory capacity </w:t>
      </w:r>
      <w:r w:rsidR="00F32079" w:rsidRPr="00AC2A32">
        <w:rPr>
          <w:rFonts w:ascii="Arial" w:eastAsia="Times New Roman" w:hAnsi="Arial" w:cs="Arial"/>
          <w:sz w:val="24"/>
          <w:szCs w:val="24"/>
        </w:rPr>
        <w:t>are</w:t>
      </w:r>
      <w:r w:rsidR="00DA2DFE" w:rsidRPr="00AC2A32">
        <w:rPr>
          <w:rFonts w:ascii="Arial" w:eastAsia="Times New Roman" w:hAnsi="Arial" w:cs="Arial"/>
          <w:sz w:val="24"/>
          <w:szCs w:val="24"/>
        </w:rPr>
        <w:t xml:space="preserve"> going to be</w:t>
      </w:r>
      <w:r w:rsidRPr="00AC2A32">
        <w:rPr>
          <w:rFonts w:ascii="Arial" w:eastAsia="Times New Roman" w:hAnsi="Arial" w:cs="Arial"/>
          <w:sz w:val="24"/>
          <w:szCs w:val="24"/>
        </w:rPr>
        <w:t xml:space="preserve"> estimated for each subject, recording </w:t>
      </w:r>
      <w:r w:rsidRPr="00AC2A32">
        <w:rPr>
          <w:rFonts w:ascii="Arial" w:eastAsia="Times New Roman" w:hAnsi="Arial" w:cs="Arial"/>
          <w:sz w:val="24"/>
          <w:szCs w:val="24"/>
        </w:rPr>
        <w:lastRenderedPageBreak/>
        <w:t>session</w:t>
      </w:r>
      <w:r w:rsidR="00F32079" w:rsidRPr="00AC2A32">
        <w:rPr>
          <w:rFonts w:ascii="Arial" w:eastAsia="Times New Roman" w:hAnsi="Arial" w:cs="Arial"/>
          <w:sz w:val="24"/>
          <w:szCs w:val="24"/>
        </w:rPr>
        <w:t>,</w:t>
      </w:r>
      <w:r w:rsidRPr="00AC2A32">
        <w:rPr>
          <w:rFonts w:ascii="Arial" w:eastAsia="Times New Roman" w:hAnsi="Arial" w:cs="Arial"/>
          <w:sz w:val="24"/>
          <w:szCs w:val="24"/>
        </w:rPr>
        <w:t xml:space="preserve"> and working memory load. Specifically, the following </w:t>
      </w:r>
      <w:r w:rsidR="00F32079" w:rsidRPr="00AC2A32">
        <w:rPr>
          <w:rFonts w:ascii="Arial" w:eastAsia="Times New Roman" w:hAnsi="Arial" w:cs="Arial"/>
          <w:sz w:val="24"/>
          <w:szCs w:val="24"/>
        </w:rPr>
        <w:t>Cowan's</w:t>
      </w:r>
      <w:r w:rsidRPr="00AC2A32">
        <w:rPr>
          <w:rFonts w:ascii="Arial" w:eastAsia="Times New Roman" w:hAnsi="Arial" w:cs="Arial"/>
          <w:sz w:val="24"/>
          <w:szCs w:val="24"/>
        </w:rPr>
        <w:t xml:space="preserve"> formula </w:t>
      </w:r>
      <w:r w:rsidR="00DA2DFE" w:rsidRPr="00AC2A32">
        <w:rPr>
          <w:rFonts w:ascii="Arial" w:eastAsia="Times New Roman" w:hAnsi="Arial" w:cs="Arial"/>
          <w:sz w:val="24"/>
          <w:szCs w:val="24"/>
        </w:rPr>
        <w:t xml:space="preserve">will be </w:t>
      </w:r>
      <w:r w:rsidRPr="00AC2A32">
        <w:rPr>
          <w:rFonts w:ascii="Arial" w:eastAsia="Times New Roman" w:hAnsi="Arial" w:cs="Arial"/>
          <w:sz w:val="24"/>
          <w:szCs w:val="24"/>
        </w:rPr>
        <w:t>used</w:t>
      </w:r>
      <w:r w:rsidR="004655BA" w:rsidRPr="00AC2A32">
        <w:rPr>
          <w:rFonts w:ascii="Arial" w:eastAsia="Times New Roman" w:hAnsi="Arial" w:cs="Arial"/>
          <w:sz w:val="24"/>
          <w:szCs w:val="24"/>
        </w:rPr>
        <w:t xml:space="preserve"> (</w:t>
      </w:r>
      <w:r w:rsidR="00F921DE" w:rsidRPr="00AC2A32">
        <w:rPr>
          <w:rFonts w:ascii="Arial" w:eastAsia="Times New Roman" w:hAnsi="Arial" w:cs="Arial"/>
          <w:sz w:val="24"/>
          <w:szCs w:val="24"/>
        </w:rPr>
        <w:t>1</w:t>
      </w:r>
      <w:r w:rsidR="004655BA" w:rsidRPr="00AC2A32">
        <w:rPr>
          <w:rFonts w:ascii="Arial" w:eastAsia="Times New Roman" w:hAnsi="Arial" w:cs="Arial"/>
          <w:sz w:val="24"/>
          <w:szCs w:val="24"/>
        </w:rPr>
        <w:t>)</w:t>
      </w:r>
      <w:r w:rsidRPr="00AC2A32">
        <w:rPr>
          <w:rFonts w:ascii="Arial" w:eastAsia="Times New Roman" w:hAnsi="Arial" w:cs="Arial"/>
          <w:sz w:val="24"/>
          <w:szCs w:val="24"/>
        </w:rPr>
        <w:t xml:space="preserve">: </w:t>
      </w:r>
    </w:p>
    <w:p w14:paraId="3A4C4CAF" w14:textId="77777777" w:rsidR="00FB3045" w:rsidRPr="00AC2A32" w:rsidRDefault="00FB3045" w:rsidP="006553B8">
      <w:pPr>
        <w:spacing w:line="480" w:lineRule="auto"/>
        <w:ind w:left="10" w:right="-34" w:hanging="10"/>
        <w:rPr>
          <w:rFonts w:ascii="Arial" w:hAnsi="Arial" w:cs="Arial"/>
          <w:sz w:val="24"/>
          <w:szCs w:val="24"/>
        </w:rPr>
      </w:pPr>
      <w:r w:rsidRPr="00AC2A32">
        <w:rPr>
          <w:rFonts w:ascii="Arial" w:eastAsia="Calibri" w:hAnsi="Arial" w:cs="Arial"/>
          <w:i/>
          <w:sz w:val="24"/>
          <w:szCs w:val="24"/>
        </w:rPr>
        <w:t xml:space="preserve">K = </w:t>
      </w:r>
      <w:r w:rsidR="00396515" w:rsidRPr="00AC2A32">
        <w:rPr>
          <w:rFonts w:ascii="Arial" w:eastAsia="Calibri" w:hAnsi="Arial" w:cs="Arial"/>
          <w:i/>
          <w:sz w:val="24"/>
          <w:szCs w:val="24"/>
        </w:rPr>
        <w:t>S (</w:t>
      </w:r>
      <w:r w:rsidRPr="00AC2A32">
        <w:rPr>
          <w:rFonts w:ascii="Arial" w:eastAsia="Calibri" w:hAnsi="Arial" w:cs="Arial"/>
          <w:i/>
          <w:sz w:val="24"/>
          <w:szCs w:val="24"/>
        </w:rPr>
        <w:t>H – F)</w:t>
      </w:r>
    </w:p>
    <w:p w14:paraId="1C26B52F" w14:textId="77777777" w:rsidR="00FB3045" w:rsidRPr="00AC2A32" w:rsidRDefault="001D0D1C" w:rsidP="006553B8">
      <w:pPr>
        <w:spacing w:line="480" w:lineRule="auto"/>
        <w:ind w:left="10" w:right="-34" w:hanging="10"/>
        <w:rPr>
          <w:rFonts w:ascii="Arial" w:eastAsia="Calibri" w:hAnsi="Arial" w:cs="Arial"/>
          <w:sz w:val="24"/>
          <w:szCs w:val="24"/>
        </w:rPr>
      </w:pPr>
      <w:r w:rsidRPr="00AC2A32">
        <w:rPr>
          <w:rFonts w:ascii="Arial" w:eastAsia="Calibri" w:hAnsi="Arial" w:cs="Arial"/>
          <w:sz w:val="24"/>
          <w:szCs w:val="24"/>
        </w:rPr>
        <w:t>where</w:t>
      </w:r>
      <w:r w:rsidR="00FB3045" w:rsidRPr="00AC2A32">
        <w:rPr>
          <w:rFonts w:ascii="Arial" w:eastAsia="Calibri" w:hAnsi="Arial" w:cs="Arial"/>
          <w:sz w:val="24"/>
          <w:szCs w:val="24"/>
        </w:rPr>
        <w:t xml:space="preserve">, </w:t>
      </w:r>
      <w:r w:rsidR="00FB3045" w:rsidRPr="00AC2A32">
        <w:rPr>
          <w:rFonts w:ascii="Arial" w:eastAsia="Calibri" w:hAnsi="Arial" w:cs="Arial"/>
          <w:i/>
          <w:sz w:val="24"/>
          <w:szCs w:val="24"/>
        </w:rPr>
        <w:t>K</w:t>
      </w:r>
      <w:r w:rsidR="00FB3045" w:rsidRPr="00AC2A32">
        <w:rPr>
          <w:rFonts w:ascii="Arial" w:eastAsia="Calibri" w:hAnsi="Arial" w:cs="Arial"/>
          <w:sz w:val="24"/>
          <w:szCs w:val="24"/>
        </w:rPr>
        <w:t xml:space="preserve"> is the estimated number of remembered items, </w:t>
      </w:r>
      <w:r w:rsidR="00FB3045" w:rsidRPr="00AC2A32">
        <w:rPr>
          <w:rFonts w:ascii="Arial" w:eastAsia="Calibri" w:hAnsi="Arial" w:cs="Arial"/>
          <w:i/>
          <w:sz w:val="24"/>
          <w:szCs w:val="24"/>
        </w:rPr>
        <w:t>S</w:t>
      </w:r>
      <w:r w:rsidR="00FB3045" w:rsidRPr="00AC2A32">
        <w:rPr>
          <w:rFonts w:ascii="Arial" w:eastAsia="Calibri" w:hAnsi="Arial" w:cs="Arial"/>
          <w:sz w:val="24"/>
          <w:szCs w:val="24"/>
        </w:rPr>
        <w:t xml:space="preserve"> is the size of the memory array, </w:t>
      </w:r>
      <w:r w:rsidR="00FB3045" w:rsidRPr="00AC2A32">
        <w:rPr>
          <w:rFonts w:ascii="Arial" w:eastAsia="Calibri" w:hAnsi="Arial" w:cs="Arial"/>
          <w:i/>
          <w:sz w:val="24"/>
          <w:szCs w:val="24"/>
        </w:rPr>
        <w:t>H</w:t>
      </w:r>
      <w:r w:rsidR="00FB3045" w:rsidRPr="00AC2A32">
        <w:rPr>
          <w:rFonts w:ascii="Arial" w:eastAsia="Calibri" w:hAnsi="Arial" w:cs="Arial"/>
          <w:sz w:val="24"/>
          <w:szCs w:val="24"/>
        </w:rPr>
        <w:t xml:space="preserve"> is the observed hit rate</w:t>
      </w:r>
      <w:r w:rsidR="00F32079" w:rsidRPr="00AC2A32">
        <w:rPr>
          <w:rFonts w:ascii="Arial" w:eastAsia="Calibri" w:hAnsi="Arial" w:cs="Arial"/>
          <w:sz w:val="24"/>
          <w:szCs w:val="24"/>
        </w:rPr>
        <w:t>,</w:t>
      </w:r>
      <w:r w:rsidR="00FB3045" w:rsidRPr="00AC2A32">
        <w:rPr>
          <w:rFonts w:ascii="Arial" w:eastAsia="Calibri" w:hAnsi="Arial" w:cs="Arial"/>
          <w:sz w:val="24"/>
          <w:szCs w:val="24"/>
        </w:rPr>
        <w:t xml:space="preserve"> and </w:t>
      </w:r>
      <w:r w:rsidR="00FB3045" w:rsidRPr="00AC2A32">
        <w:rPr>
          <w:rFonts w:ascii="Arial" w:eastAsia="Calibri" w:hAnsi="Arial" w:cs="Arial"/>
          <w:i/>
          <w:sz w:val="24"/>
          <w:szCs w:val="24"/>
        </w:rPr>
        <w:t>F</w:t>
      </w:r>
      <w:r w:rsidR="00FB3045" w:rsidRPr="00AC2A32">
        <w:rPr>
          <w:rFonts w:ascii="Arial" w:eastAsia="Calibri" w:hAnsi="Arial" w:cs="Arial"/>
          <w:sz w:val="24"/>
          <w:szCs w:val="24"/>
        </w:rPr>
        <w:t xml:space="preserve"> is the observed false alarm rate. </w:t>
      </w:r>
    </w:p>
    <w:p w14:paraId="14019D39" w14:textId="77777777" w:rsidR="00FB3045" w:rsidRPr="00AC2A32" w:rsidRDefault="00FB3045" w:rsidP="000D2102">
      <w:pPr>
        <w:pStyle w:val="NormalWeb"/>
        <w:spacing w:beforeAutospacing="0" w:afterAutospacing="0" w:line="480" w:lineRule="auto"/>
        <w:ind w:right="-34"/>
        <w:rPr>
          <w:rFonts w:ascii="Arial" w:hAnsi="Arial" w:cs="Arial"/>
        </w:rPr>
      </w:pPr>
      <w:r w:rsidRPr="00AC2A32">
        <w:rPr>
          <w:rFonts w:ascii="Arial" w:hAnsi="Arial" w:cs="Arial"/>
        </w:rPr>
        <w:t xml:space="preserve">To estimate the effect of the experimental manipulation and control for the possible training or fatigue effects, </w:t>
      </w:r>
      <w:r w:rsidR="00DA2DFE" w:rsidRPr="00AC2A32">
        <w:rPr>
          <w:rFonts w:ascii="Arial" w:hAnsi="Arial" w:cs="Arial"/>
        </w:rPr>
        <w:t>a two-way mixed</w:t>
      </w:r>
      <w:r w:rsidR="00F32079" w:rsidRPr="00AC2A32">
        <w:rPr>
          <w:rFonts w:ascii="Arial" w:hAnsi="Arial" w:cs="Arial"/>
        </w:rPr>
        <w:t>-</w:t>
      </w:r>
      <w:r w:rsidR="00DA2DFE" w:rsidRPr="00AC2A32">
        <w:rPr>
          <w:rFonts w:ascii="Arial" w:hAnsi="Arial" w:cs="Arial"/>
        </w:rPr>
        <w:t>design analysis of variance</w:t>
      </w:r>
      <w:r w:rsidR="001F618B" w:rsidRPr="00AC2A32">
        <w:rPr>
          <w:rFonts w:ascii="Arial" w:hAnsi="Arial" w:cs="Arial"/>
        </w:rPr>
        <w:t xml:space="preserve"> (ANOVA)</w:t>
      </w:r>
      <w:r w:rsidR="00DA2DFE" w:rsidRPr="00AC2A32">
        <w:rPr>
          <w:rFonts w:ascii="Arial" w:hAnsi="Arial" w:cs="Arial"/>
        </w:rPr>
        <w:t xml:space="preserve"> with within</w:t>
      </w:r>
      <w:r w:rsidR="00F32079" w:rsidRPr="00AC2A32">
        <w:rPr>
          <w:rFonts w:ascii="Arial" w:hAnsi="Arial" w:cs="Arial"/>
        </w:rPr>
        <w:t>-</w:t>
      </w:r>
      <w:r w:rsidR="00DA2DFE" w:rsidRPr="00AC2A32">
        <w:rPr>
          <w:rFonts w:ascii="Arial" w:hAnsi="Arial" w:cs="Arial"/>
        </w:rPr>
        <w:t xml:space="preserve">subject factor session (first vs. second) and between subject`s factor group (patients vs. healthy controls) is going to be </w:t>
      </w:r>
      <w:r w:rsidRPr="00AC2A32">
        <w:rPr>
          <w:rFonts w:ascii="Arial" w:hAnsi="Arial" w:cs="Arial"/>
        </w:rPr>
        <w:t>computed</w:t>
      </w:r>
      <w:r w:rsidR="00DA2DFE" w:rsidRPr="00AC2A32">
        <w:rPr>
          <w:rFonts w:ascii="Arial" w:hAnsi="Arial" w:cs="Arial"/>
        </w:rPr>
        <w:t xml:space="preserve"> with specific focus </w:t>
      </w:r>
      <w:r w:rsidRPr="00AC2A32">
        <w:rPr>
          <w:rFonts w:ascii="Arial" w:hAnsi="Arial" w:cs="Arial"/>
        </w:rPr>
        <w:t xml:space="preserve">on the interaction between the two factors. </w:t>
      </w:r>
    </w:p>
    <w:p w14:paraId="6A0CA0BA" w14:textId="762790C6" w:rsidR="00746364" w:rsidRPr="00B475D3" w:rsidRDefault="00FB3045" w:rsidP="00B475D3">
      <w:pPr>
        <w:spacing w:line="480" w:lineRule="auto"/>
        <w:ind w:left="10" w:right="-34" w:hanging="10"/>
        <w:rPr>
          <w:rFonts w:ascii="Arial" w:eastAsia="Calibri" w:hAnsi="Arial" w:cs="Arial"/>
          <w:i/>
          <w:sz w:val="24"/>
          <w:szCs w:val="24"/>
        </w:rPr>
      </w:pPr>
      <w:r w:rsidRPr="00AC2A32">
        <w:rPr>
          <w:rFonts w:ascii="Arial" w:eastAsia="Calibri" w:hAnsi="Arial" w:cs="Arial"/>
          <w:sz w:val="24"/>
          <w:szCs w:val="24"/>
        </w:rPr>
        <w:t xml:space="preserve">As the maximum </w:t>
      </w:r>
      <w:r w:rsidRPr="00AC2A32">
        <w:rPr>
          <w:rFonts w:ascii="Arial" w:eastAsia="Calibri" w:hAnsi="Arial" w:cs="Arial"/>
          <w:i/>
          <w:sz w:val="24"/>
          <w:szCs w:val="24"/>
        </w:rPr>
        <w:t>K</w:t>
      </w:r>
      <w:r w:rsidRPr="00AC2A32">
        <w:rPr>
          <w:rFonts w:ascii="Arial" w:eastAsia="Calibri" w:hAnsi="Arial" w:cs="Arial"/>
          <w:sz w:val="24"/>
          <w:szCs w:val="24"/>
        </w:rPr>
        <w:t xml:space="preserve"> is dependent on the number of items shown, the analysis w</w:t>
      </w:r>
      <w:r w:rsidR="00DA2DFE" w:rsidRPr="00AC2A32">
        <w:rPr>
          <w:rFonts w:ascii="Arial" w:eastAsia="Calibri" w:hAnsi="Arial" w:cs="Arial"/>
          <w:sz w:val="24"/>
          <w:szCs w:val="24"/>
        </w:rPr>
        <w:t>ill be performed</w:t>
      </w:r>
      <w:r w:rsidRPr="00AC2A32">
        <w:rPr>
          <w:rFonts w:ascii="Arial" w:eastAsia="Calibri" w:hAnsi="Arial" w:cs="Arial"/>
          <w:sz w:val="24"/>
          <w:szCs w:val="24"/>
        </w:rPr>
        <w:t xml:space="preserve"> separately for spatial working memory loads (</w:t>
      </w:r>
      <w:r w:rsidRPr="00AC2A32">
        <w:rPr>
          <w:rFonts w:ascii="Arial" w:eastAsia="Calibri" w:hAnsi="Arial" w:cs="Arial"/>
          <w:i/>
          <w:sz w:val="24"/>
          <w:szCs w:val="24"/>
        </w:rPr>
        <w:t>S</w:t>
      </w:r>
      <w:r w:rsidRPr="00AC2A32">
        <w:rPr>
          <w:rFonts w:ascii="Arial" w:eastAsia="Calibri" w:hAnsi="Arial" w:cs="Arial"/>
          <w:sz w:val="24"/>
          <w:szCs w:val="24"/>
        </w:rPr>
        <w:t>) of two and four positions. The analysis w</w:t>
      </w:r>
      <w:r w:rsidR="00DA2DFE" w:rsidRPr="00AC2A32">
        <w:rPr>
          <w:rFonts w:ascii="Arial" w:eastAsia="Calibri" w:hAnsi="Arial" w:cs="Arial"/>
          <w:sz w:val="24"/>
          <w:szCs w:val="24"/>
        </w:rPr>
        <w:t xml:space="preserve">ill be </w:t>
      </w:r>
      <w:r w:rsidRPr="00AC2A32">
        <w:rPr>
          <w:rFonts w:ascii="Arial" w:eastAsia="Calibri" w:hAnsi="Arial" w:cs="Arial"/>
          <w:sz w:val="24"/>
          <w:szCs w:val="24"/>
        </w:rPr>
        <w:t xml:space="preserve">performed using the </w:t>
      </w:r>
      <w:proofErr w:type="spellStart"/>
      <w:r w:rsidRPr="00AC2A32">
        <w:rPr>
          <w:rFonts w:ascii="Arial" w:eastAsia="Calibri" w:hAnsi="Arial" w:cs="Arial"/>
          <w:sz w:val="24"/>
          <w:szCs w:val="24"/>
        </w:rPr>
        <w:t>ez</w:t>
      </w:r>
      <w:proofErr w:type="spellEnd"/>
      <w:r w:rsidRPr="00AC2A32">
        <w:rPr>
          <w:rFonts w:ascii="Arial" w:eastAsia="Calibri" w:hAnsi="Arial" w:cs="Arial"/>
          <w:sz w:val="24"/>
          <w:szCs w:val="24"/>
        </w:rPr>
        <w:t>-package, which facilitates easy analysis of factorial experiments, yielding ANOVA results</w:t>
      </w:r>
      <w:r w:rsidR="004655BA" w:rsidRPr="00AC2A32">
        <w:rPr>
          <w:rFonts w:ascii="Arial" w:eastAsia="Calibri" w:hAnsi="Arial" w:cs="Arial"/>
          <w:sz w:val="24"/>
          <w:szCs w:val="24"/>
        </w:rPr>
        <w:t xml:space="preserve"> (</w:t>
      </w:r>
      <w:r w:rsidR="00F921DE" w:rsidRPr="00AC2A32">
        <w:rPr>
          <w:rFonts w:ascii="Arial" w:eastAsia="Calibri" w:hAnsi="Arial" w:cs="Arial"/>
          <w:sz w:val="24"/>
          <w:szCs w:val="24"/>
        </w:rPr>
        <w:t>2</w:t>
      </w:r>
      <w:r w:rsidR="004655BA" w:rsidRPr="00AC2A32">
        <w:rPr>
          <w:rFonts w:ascii="Arial" w:eastAsia="Calibri" w:hAnsi="Arial" w:cs="Arial"/>
          <w:sz w:val="24"/>
          <w:szCs w:val="24"/>
        </w:rPr>
        <w:t>)</w:t>
      </w:r>
      <w:r w:rsidRPr="00AC2A32">
        <w:rPr>
          <w:rFonts w:ascii="Arial" w:eastAsia="Calibri" w:hAnsi="Arial" w:cs="Arial"/>
          <w:sz w:val="24"/>
          <w:szCs w:val="24"/>
        </w:rPr>
        <w:t>.</w:t>
      </w:r>
      <w:r w:rsidRPr="00AC2A32">
        <w:rPr>
          <w:rFonts w:ascii="Arial" w:eastAsia="Calibri" w:hAnsi="Arial" w:cs="Arial"/>
          <w:i/>
          <w:sz w:val="24"/>
          <w:szCs w:val="24"/>
        </w:rPr>
        <w:t xml:space="preserve"> </w:t>
      </w:r>
    </w:p>
    <w:p w14:paraId="123C1752" w14:textId="77777777" w:rsidR="00746364" w:rsidRPr="00AC2A32" w:rsidRDefault="00746364" w:rsidP="00746364">
      <w:pPr>
        <w:pStyle w:val="Heading1"/>
        <w:spacing w:beforeAutospacing="0" w:afterAutospacing="0" w:line="480" w:lineRule="auto"/>
        <w:ind w:right="-34"/>
        <w:rPr>
          <w:rFonts w:ascii="Arial" w:hAnsi="Arial" w:cs="Arial"/>
          <w:b w:val="0"/>
          <w:i/>
          <w:iCs/>
          <w:sz w:val="24"/>
          <w:szCs w:val="24"/>
        </w:rPr>
      </w:pPr>
      <w:r w:rsidRPr="00AC2A32">
        <w:rPr>
          <w:rFonts w:ascii="Arial" w:hAnsi="Arial" w:cs="Arial"/>
          <w:b w:val="0"/>
          <w:i/>
          <w:iCs/>
          <w:sz w:val="24"/>
          <w:szCs w:val="24"/>
        </w:rPr>
        <w:t>Neuroimaging data acquisition</w:t>
      </w:r>
    </w:p>
    <w:p w14:paraId="2657709E" w14:textId="3BF9FF28" w:rsidR="00746364" w:rsidRPr="00AC2A32" w:rsidRDefault="00746364" w:rsidP="00746364">
      <w:pPr>
        <w:spacing w:line="480" w:lineRule="auto"/>
        <w:ind w:right="-34"/>
        <w:rPr>
          <w:rFonts w:ascii="Arial" w:eastAsia="Calibri" w:hAnsi="Arial" w:cs="Arial"/>
          <w:sz w:val="24"/>
          <w:szCs w:val="24"/>
        </w:rPr>
      </w:pPr>
      <w:r w:rsidRPr="00AC2A32">
        <w:rPr>
          <w:rFonts w:ascii="Arial" w:hAnsi="Arial" w:cs="Arial"/>
          <w:sz w:val="24"/>
          <w:szCs w:val="24"/>
          <w:shd w:val="clear" w:color="auto" w:fill="FFFFFF"/>
        </w:rPr>
        <w:t xml:space="preserve">Neuroimaging data will be acquired with </w:t>
      </w:r>
      <w:r w:rsidRPr="00AC2A32">
        <w:rPr>
          <w:rFonts w:ascii="Arial" w:eastAsia="Calibri" w:hAnsi="Arial" w:cs="Arial"/>
          <w:sz w:val="24"/>
          <w:szCs w:val="24"/>
          <w:shd w:val="clear" w:color="auto" w:fill="FFFFFF"/>
        </w:rPr>
        <w:t xml:space="preserve">the </w:t>
      </w:r>
      <w:proofErr w:type="spellStart"/>
      <w:r w:rsidRPr="00AC2A32">
        <w:rPr>
          <w:rFonts w:ascii="Arial" w:hAnsi="Arial" w:cs="Arial"/>
          <w:sz w:val="24"/>
          <w:szCs w:val="24"/>
          <w:shd w:val="clear" w:color="auto" w:fill="FFFFFF"/>
        </w:rPr>
        <w:t>Achieva</w:t>
      </w:r>
      <w:proofErr w:type="spellEnd"/>
      <w:r w:rsidRPr="00AC2A32">
        <w:rPr>
          <w:rFonts w:ascii="Arial" w:hAnsi="Arial" w:cs="Arial"/>
          <w:sz w:val="24"/>
          <w:szCs w:val="24"/>
          <w:shd w:val="clear" w:color="auto" w:fill="FFFFFF"/>
        </w:rPr>
        <w:t xml:space="preserve"> 3.0T TX scanner (Philips Healthcare, Best, Netherlands). Imaging will be divided into two functional and spectroscopy recording sessions. </w:t>
      </w:r>
    </w:p>
    <w:p w14:paraId="03883059" w14:textId="2C59C2BA" w:rsidR="00746364" w:rsidRPr="00AC2A32" w:rsidRDefault="00746364" w:rsidP="00746364">
      <w:pPr>
        <w:spacing w:line="480" w:lineRule="auto"/>
        <w:ind w:right="-34"/>
        <w:rPr>
          <w:rFonts w:ascii="Arial" w:hAnsi="Arial" w:cs="Arial"/>
          <w:sz w:val="24"/>
          <w:szCs w:val="24"/>
        </w:rPr>
      </w:pPr>
      <w:r w:rsidRPr="00AC2A32">
        <w:rPr>
          <w:rFonts w:ascii="Arial" w:eastAsia="Calibri" w:hAnsi="Arial" w:cs="Arial"/>
          <w:sz w:val="24"/>
          <w:szCs w:val="24"/>
        </w:rPr>
        <w:t xml:space="preserve">Each of the two functional and spectroscopy recording sessions starts with an acquisition of a T1-weighted image (TR: 9.3 </w:t>
      </w:r>
      <w:proofErr w:type="spellStart"/>
      <w:r w:rsidRPr="00AC2A32">
        <w:rPr>
          <w:rFonts w:ascii="Arial" w:eastAsia="Calibri" w:hAnsi="Arial" w:cs="Arial"/>
          <w:sz w:val="24"/>
          <w:szCs w:val="24"/>
        </w:rPr>
        <w:t>ms</w:t>
      </w:r>
      <w:proofErr w:type="spellEnd"/>
      <w:r w:rsidRPr="00AC2A32">
        <w:rPr>
          <w:rFonts w:ascii="Arial" w:eastAsia="Calibri" w:hAnsi="Arial" w:cs="Arial"/>
          <w:sz w:val="24"/>
          <w:szCs w:val="24"/>
        </w:rPr>
        <w:t xml:space="preserve">, TE: 4.4 </w:t>
      </w:r>
      <w:proofErr w:type="spellStart"/>
      <w:r w:rsidRPr="00AC2A32">
        <w:rPr>
          <w:rFonts w:ascii="Arial" w:eastAsia="Calibri" w:hAnsi="Arial" w:cs="Arial"/>
          <w:sz w:val="24"/>
          <w:szCs w:val="24"/>
        </w:rPr>
        <w:t>ms</w:t>
      </w:r>
      <w:proofErr w:type="spellEnd"/>
      <w:r w:rsidRPr="00AC2A32">
        <w:rPr>
          <w:rFonts w:ascii="Arial" w:eastAsia="Calibri" w:hAnsi="Arial" w:cs="Arial"/>
          <w:sz w:val="24"/>
          <w:szCs w:val="24"/>
        </w:rPr>
        <w:t xml:space="preserve">, SENSE:2, FOV: 224x235, matrix size 224x165, 165 slices, resolution 0.67x0.67x1 mm). Next, two spin-echo </w:t>
      </w:r>
      <w:r w:rsidRPr="00AC2A32">
        <w:rPr>
          <w:rFonts w:ascii="Arial" w:eastAsia="Calibri" w:hAnsi="Arial" w:cs="Arial"/>
          <w:sz w:val="24"/>
          <w:szCs w:val="24"/>
        </w:rPr>
        <w:lastRenderedPageBreak/>
        <w:t xml:space="preserve">images (48 axial slices, voxel size = 3×3×3 mm, matrix = 80×78, TR = 2.639 s, TE = 28 </w:t>
      </w:r>
      <w:proofErr w:type="spellStart"/>
      <w:r w:rsidRPr="00AC2A32">
        <w:rPr>
          <w:rFonts w:ascii="Arial" w:eastAsia="Calibri" w:hAnsi="Arial" w:cs="Arial"/>
          <w:sz w:val="24"/>
          <w:szCs w:val="24"/>
        </w:rPr>
        <w:t>ms</w:t>
      </w:r>
      <w:proofErr w:type="spellEnd"/>
      <w:r w:rsidRPr="00AC2A32">
        <w:rPr>
          <w:rFonts w:ascii="Arial" w:eastAsia="Calibri" w:hAnsi="Arial" w:cs="Arial"/>
          <w:sz w:val="24"/>
          <w:szCs w:val="24"/>
        </w:rPr>
        <w:t>, flip angle = 90°, SENSE factor 2) are acquired with opposite frequency readout directions (anterior-to-posterior and posterior-to-anterior) before the start of the functional scanning to support distortion correction of both structural and functional images.</w:t>
      </w:r>
    </w:p>
    <w:p w14:paraId="1AB37CBC" w14:textId="11DCEDF6" w:rsidR="00746364" w:rsidRPr="00AC2A32" w:rsidRDefault="00746364" w:rsidP="00746364">
      <w:pPr>
        <w:spacing w:line="480" w:lineRule="auto"/>
        <w:ind w:right="-34"/>
        <w:rPr>
          <w:rFonts w:ascii="Arial" w:hAnsi="Arial" w:cs="Arial"/>
          <w:sz w:val="24"/>
          <w:szCs w:val="24"/>
        </w:rPr>
      </w:pPr>
      <w:r w:rsidRPr="00AC2A32">
        <w:rPr>
          <w:rFonts w:ascii="Arial" w:eastAsia="Calibri" w:hAnsi="Arial" w:cs="Arial"/>
          <w:sz w:val="24"/>
          <w:szCs w:val="24"/>
        </w:rPr>
        <w:t xml:space="preserve">Three whole-brain functional BOLD volumes are then acquired with a T2*-weighted echoplanar imaging sequence (48 axial slices, voxel size = 3×3×3 mm, matrix = 80×78, TR = 2.5 s, TE = 27 </w:t>
      </w:r>
      <w:proofErr w:type="spellStart"/>
      <w:r w:rsidRPr="00AC2A32">
        <w:rPr>
          <w:rFonts w:ascii="Arial" w:eastAsia="Calibri" w:hAnsi="Arial" w:cs="Arial"/>
          <w:sz w:val="24"/>
          <w:szCs w:val="24"/>
        </w:rPr>
        <w:t>ms</w:t>
      </w:r>
      <w:proofErr w:type="spellEnd"/>
      <w:r w:rsidRPr="00AC2A32">
        <w:rPr>
          <w:rFonts w:ascii="Arial" w:eastAsia="Calibri" w:hAnsi="Arial" w:cs="Arial"/>
          <w:sz w:val="24"/>
          <w:szCs w:val="24"/>
        </w:rPr>
        <w:t xml:space="preserve">, flip angle = 90°, SENSE factor 2) ~12 min in duration while the participants perform a spatial working memory task. Details of the duration of complete functional sessions are presented in </w:t>
      </w:r>
      <w:r w:rsidRPr="00AC2A32">
        <w:rPr>
          <w:rFonts w:ascii="Arial" w:eastAsia="Calibri" w:hAnsi="Arial" w:cs="Arial"/>
          <w:i/>
          <w:iCs/>
          <w:sz w:val="24"/>
          <w:szCs w:val="24"/>
        </w:rPr>
        <w:t>Table S2</w:t>
      </w:r>
      <w:r w:rsidRPr="00AC2A32">
        <w:rPr>
          <w:rFonts w:ascii="Arial" w:eastAsia="Calibri" w:hAnsi="Arial" w:cs="Arial"/>
          <w:sz w:val="24"/>
          <w:szCs w:val="24"/>
        </w:rPr>
        <w:t>.</w:t>
      </w:r>
    </w:p>
    <w:p w14:paraId="0B9C9CE8" w14:textId="3E69C662" w:rsidR="00746364" w:rsidRPr="00B475D3" w:rsidRDefault="00746364" w:rsidP="004655BA">
      <w:pPr>
        <w:spacing w:line="480" w:lineRule="auto"/>
        <w:ind w:right="-34"/>
        <w:rPr>
          <w:rFonts w:ascii="Arial" w:eastAsia="Calibri" w:hAnsi="Arial" w:cs="Arial"/>
          <w:sz w:val="24"/>
          <w:szCs w:val="24"/>
        </w:rPr>
      </w:pPr>
      <w:r w:rsidRPr="00AC2A32">
        <w:rPr>
          <w:rFonts w:ascii="Arial" w:eastAsia="Calibri" w:hAnsi="Arial" w:cs="Arial"/>
          <w:sz w:val="24"/>
          <w:szCs w:val="24"/>
        </w:rPr>
        <w:t xml:space="preserve">Both functional scanning sessions </w:t>
      </w:r>
      <w:r w:rsidR="0039140B" w:rsidRPr="00AC2A32">
        <w:rPr>
          <w:rFonts w:ascii="Arial" w:eastAsia="Calibri" w:hAnsi="Arial" w:cs="Arial"/>
          <w:sz w:val="24"/>
          <w:szCs w:val="24"/>
        </w:rPr>
        <w:t>conclude</w:t>
      </w:r>
      <w:r w:rsidRPr="00AC2A32">
        <w:rPr>
          <w:rFonts w:ascii="Arial" w:eastAsia="Calibri" w:hAnsi="Arial" w:cs="Arial"/>
          <w:sz w:val="24"/>
          <w:szCs w:val="24"/>
        </w:rPr>
        <w:t xml:space="preserve"> with MRS scans. For single-voxel MRS, the signal from a 20x20x20 mm³ volume positioned in the left frontal lobe is acquired using the SV PRESS sequence with the following acquisition parameters: TR 2000ms, TE 144ms, 1024 samples. </w:t>
      </w:r>
      <w:r w:rsidRPr="00AC2A32">
        <w:rPr>
          <w:rFonts w:ascii="Arial" w:eastAsia="Calibri" w:hAnsi="Arial" w:cs="Arial"/>
          <w:bCs/>
          <w:i/>
          <w:iCs/>
          <w:sz w:val="24"/>
          <w:szCs w:val="24"/>
        </w:rPr>
        <w:t>Table S3</w:t>
      </w:r>
      <w:r w:rsidRPr="00AC2A32">
        <w:rPr>
          <w:rFonts w:ascii="Arial" w:eastAsia="Calibri" w:hAnsi="Arial" w:cs="Arial"/>
          <w:sz w:val="24"/>
          <w:szCs w:val="24"/>
        </w:rPr>
        <w:t xml:space="preserve"> summarizes the acquisition parameters for functional magnetic resonance imaging and spectroscopy </w:t>
      </w:r>
    </w:p>
    <w:p w14:paraId="264B9849" w14:textId="017EEAA6" w:rsidR="00FB3045" w:rsidRPr="00AC2A32" w:rsidRDefault="00FB3045" w:rsidP="004655BA">
      <w:pPr>
        <w:spacing w:line="480" w:lineRule="auto"/>
        <w:ind w:right="-34"/>
        <w:rPr>
          <w:rFonts w:ascii="Arial" w:hAnsi="Arial" w:cs="Arial"/>
          <w:i/>
          <w:sz w:val="24"/>
          <w:szCs w:val="24"/>
        </w:rPr>
      </w:pPr>
      <w:r w:rsidRPr="00AC2A32">
        <w:rPr>
          <w:rFonts w:ascii="Arial" w:hAnsi="Arial" w:cs="Arial"/>
          <w:i/>
          <w:sz w:val="24"/>
          <w:szCs w:val="24"/>
        </w:rPr>
        <w:t>Functional neuroimaging analysis</w:t>
      </w:r>
    </w:p>
    <w:p w14:paraId="3D1DF1A6" w14:textId="77777777" w:rsidR="00FB3045" w:rsidRPr="00AC2A32" w:rsidRDefault="00FB3045" w:rsidP="006553B8">
      <w:pPr>
        <w:spacing w:line="480" w:lineRule="auto"/>
        <w:ind w:left="10" w:right="-34" w:hanging="10"/>
        <w:rPr>
          <w:rFonts w:ascii="Arial" w:eastAsia="Calibri" w:hAnsi="Arial" w:cs="Arial"/>
          <w:sz w:val="24"/>
          <w:szCs w:val="24"/>
        </w:rPr>
      </w:pPr>
      <w:r w:rsidRPr="00AC2A32">
        <w:rPr>
          <w:rFonts w:ascii="Arial" w:eastAsia="Calibri" w:hAnsi="Arial" w:cs="Arial"/>
          <w:sz w:val="24"/>
          <w:szCs w:val="24"/>
        </w:rPr>
        <w:t>The high</w:t>
      </w:r>
      <w:r w:rsidR="00F32079" w:rsidRPr="00AC2A32">
        <w:rPr>
          <w:rFonts w:ascii="Arial" w:eastAsia="Calibri" w:hAnsi="Arial" w:cs="Arial"/>
          <w:sz w:val="24"/>
          <w:szCs w:val="24"/>
        </w:rPr>
        <w:t>-</w:t>
      </w:r>
      <w:r w:rsidRPr="00AC2A32">
        <w:rPr>
          <w:rFonts w:ascii="Arial" w:eastAsia="Calibri" w:hAnsi="Arial" w:cs="Arial"/>
          <w:sz w:val="24"/>
          <w:szCs w:val="24"/>
        </w:rPr>
        <w:t>resolution T1- and T2-weighted structural images and whole-brain</w:t>
      </w:r>
      <w:r w:rsidR="001F618B" w:rsidRPr="00AC2A32">
        <w:rPr>
          <w:rFonts w:ascii="Arial" w:eastAsia="Calibri" w:hAnsi="Arial" w:cs="Arial"/>
          <w:sz w:val="24"/>
          <w:szCs w:val="24"/>
        </w:rPr>
        <w:t xml:space="preserve"> blood oxygenation level dependent (</w:t>
      </w:r>
      <w:r w:rsidRPr="00AC2A32">
        <w:rPr>
          <w:rFonts w:ascii="Arial" w:eastAsia="Calibri" w:hAnsi="Arial" w:cs="Arial"/>
          <w:sz w:val="24"/>
          <w:szCs w:val="24"/>
        </w:rPr>
        <w:t>BOLD</w:t>
      </w:r>
      <w:r w:rsidR="001F618B" w:rsidRPr="00AC2A32">
        <w:rPr>
          <w:rFonts w:ascii="Arial" w:eastAsia="Calibri" w:hAnsi="Arial" w:cs="Arial"/>
          <w:sz w:val="24"/>
          <w:szCs w:val="24"/>
        </w:rPr>
        <w:t>)</w:t>
      </w:r>
      <w:r w:rsidRPr="00AC2A32">
        <w:rPr>
          <w:rFonts w:ascii="Arial" w:eastAsia="Calibri" w:hAnsi="Arial" w:cs="Arial"/>
          <w:sz w:val="24"/>
          <w:szCs w:val="24"/>
        </w:rPr>
        <w:t xml:space="preserve"> functional volume images w</w:t>
      </w:r>
      <w:r w:rsidR="000D2CA9" w:rsidRPr="00AC2A32">
        <w:rPr>
          <w:rFonts w:ascii="Arial" w:eastAsia="Calibri" w:hAnsi="Arial" w:cs="Arial"/>
          <w:sz w:val="24"/>
          <w:szCs w:val="24"/>
        </w:rPr>
        <w:t>ill be</w:t>
      </w:r>
      <w:r w:rsidR="00914AB4" w:rsidRPr="00AC2A32">
        <w:rPr>
          <w:rFonts w:ascii="Arial" w:eastAsia="Calibri" w:hAnsi="Arial" w:cs="Arial"/>
          <w:sz w:val="24"/>
          <w:szCs w:val="24"/>
        </w:rPr>
        <w:t xml:space="preserve"> processed</w:t>
      </w:r>
      <w:r w:rsidRPr="00AC2A32">
        <w:rPr>
          <w:rFonts w:ascii="Arial" w:eastAsia="Calibri" w:hAnsi="Arial" w:cs="Arial"/>
          <w:sz w:val="24"/>
          <w:szCs w:val="24"/>
        </w:rPr>
        <w:t xml:space="preserve"> following Human Connectome Project (HPC) minimal preprocessing pipeline</w:t>
      </w:r>
      <w:r w:rsidR="004655BA" w:rsidRPr="00AC2A32">
        <w:rPr>
          <w:rFonts w:ascii="Arial" w:eastAsia="Calibri" w:hAnsi="Arial" w:cs="Arial"/>
          <w:sz w:val="24"/>
          <w:szCs w:val="24"/>
        </w:rPr>
        <w:t xml:space="preserve"> (</w:t>
      </w:r>
      <w:r w:rsidR="00F921DE" w:rsidRPr="00AC2A32">
        <w:rPr>
          <w:rFonts w:ascii="Arial" w:eastAsia="Calibri" w:hAnsi="Arial" w:cs="Arial"/>
          <w:sz w:val="24"/>
          <w:szCs w:val="24"/>
        </w:rPr>
        <w:t>3</w:t>
      </w:r>
      <w:r w:rsidR="004655BA" w:rsidRPr="00AC2A32">
        <w:rPr>
          <w:rFonts w:ascii="Arial" w:eastAsia="Calibri" w:hAnsi="Arial" w:cs="Arial"/>
          <w:sz w:val="24"/>
          <w:szCs w:val="24"/>
        </w:rPr>
        <w:t>)</w:t>
      </w:r>
      <w:r w:rsidR="0061793B" w:rsidRPr="00AC2A32">
        <w:rPr>
          <w:rFonts w:ascii="Arial" w:eastAsia="Calibri" w:hAnsi="Arial" w:cs="Arial"/>
          <w:sz w:val="24"/>
          <w:szCs w:val="24"/>
        </w:rPr>
        <w:t xml:space="preserve">. </w:t>
      </w:r>
      <w:r w:rsidRPr="00AC2A32">
        <w:rPr>
          <w:rFonts w:ascii="Arial" w:eastAsia="Calibri" w:hAnsi="Arial" w:cs="Arial"/>
          <w:sz w:val="24"/>
          <w:szCs w:val="24"/>
        </w:rPr>
        <w:t xml:space="preserve">To summarize, BOLD images </w:t>
      </w:r>
      <w:r w:rsidR="000D2CA9" w:rsidRPr="00AC2A32">
        <w:rPr>
          <w:rFonts w:ascii="Arial" w:eastAsia="Calibri" w:hAnsi="Arial" w:cs="Arial"/>
          <w:sz w:val="24"/>
          <w:szCs w:val="24"/>
        </w:rPr>
        <w:t xml:space="preserve">slices </w:t>
      </w:r>
      <w:r w:rsidRPr="00AC2A32">
        <w:rPr>
          <w:rFonts w:ascii="Arial" w:eastAsia="Calibri" w:hAnsi="Arial" w:cs="Arial"/>
          <w:sz w:val="24"/>
          <w:szCs w:val="24"/>
        </w:rPr>
        <w:t>w</w:t>
      </w:r>
      <w:r w:rsidR="000D2CA9" w:rsidRPr="00AC2A32">
        <w:rPr>
          <w:rFonts w:ascii="Arial" w:eastAsia="Calibri" w:hAnsi="Arial" w:cs="Arial"/>
          <w:sz w:val="24"/>
          <w:szCs w:val="24"/>
        </w:rPr>
        <w:t>ill be</w:t>
      </w:r>
      <w:r w:rsidRPr="00AC2A32">
        <w:rPr>
          <w:rFonts w:ascii="Arial" w:eastAsia="Calibri" w:hAnsi="Arial" w:cs="Arial"/>
          <w:sz w:val="24"/>
          <w:szCs w:val="24"/>
        </w:rPr>
        <w:t xml:space="preserve"> time corrected, motion</w:t>
      </w:r>
      <w:r w:rsidR="00F32079" w:rsidRPr="00AC2A32">
        <w:rPr>
          <w:rFonts w:ascii="Arial" w:eastAsia="Calibri" w:hAnsi="Arial" w:cs="Arial"/>
          <w:sz w:val="24"/>
          <w:szCs w:val="24"/>
        </w:rPr>
        <w:t>-</w:t>
      </w:r>
      <w:r w:rsidRPr="00AC2A32">
        <w:rPr>
          <w:rFonts w:ascii="Arial" w:eastAsia="Calibri" w:hAnsi="Arial" w:cs="Arial"/>
          <w:sz w:val="24"/>
          <w:szCs w:val="24"/>
        </w:rPr>
        <w:t xml:space="preserve">corrected, </w:t>
      </w:r>
      <w:r w:rsidR="00F32079" w:rsidRPr="00AC2A32">
        <w:rPr>
          <w:rFonts w:ascii="Arial" w:eastAsia="Calibri" w:hAnsi="Arial" w:cs="Arial"/>
          <w:sz w:val="24"/>
          <w:szCs w:val="24"/>
        </w:rPr>
        <w:t xml:space="preserve">and </w:t>
      </w:r>
      <w:r w:rsidRPr="00AC2A32">
        <w:rPr>
          <w:rFonts w:ascii="Arial" w:eastAsia="Calibri" w:hAnsi="Arial" w:cs="Arial"/>
          <w:sz w:val="24"/>
          <w:szCs w:val="24"/>
        </w:rPr>
        <w:t>intensity normalized</w:t>
      </w:r>
      <w:r w:rsidR="00F32079" w:rsidRPr="00AC2A32">
        <w:rPr>
          <w:rFonts w:ascii="Arial" w:eastAsia="Calibri" w:hAnsi="Arial" w:cs="Arial"/>
          <w:sz w:val="24"/>
          <w:szCs w:val="24"/>
        </w:rPr>
        <w:t>. Then they will be</w:t>
      </w:r>
      <w:r w:rsidRPr="00AC2A32">
        <w:rPr>
          <w:rFonts w:ascii="Arial" w:eastAsia="Calibri" w:hAnsi="Arial" w:cs="Arial"/>
          <w:sz w:val="24"/>
          <w:szCs w:val="24"/>
        </w:rPr>
        <w:t xml:space="preserve"> linearly and nonlinearly co-registered to Montreal Neurological Institute (MNI) standard space using Oxford Centre for </w:t>
      </w:r>
      <w:r w:rsidRPr="00AC2A32">
        <w:rPr>
          <w:rFonts w:ascii="Arial" w:eastAsia="Calibri" w:hAnsi="Arial" w:cs="Arial"/>
          <w:sz w:val="24"/>
          <w:szCs w:val="24"/>
          <w:shd w:val="clear" w:color="auto" w:fill="FFFFFF"/>
        </w:rPr>
        <w:t xml:space="preserve">Functional </w:t>
      </w:r>
      <w:r w:rsidRPr="00AC2A32">
        <w:rPr>
          <w:rFonts w:ascii="Arial" w:eastAsia="Calibri" w:hAnsi="Arial" w:cs="Arial"/>
          <w:sz w:val="24"/>
          <w:szCs w:val="24"/>
          <w:shd w:val="clear" w:color="auto" w:fill="FFFFFF"/>
        </w:rPr>
        <w:lastRenderedPageBreak/>
        <w:t xml:space="preserve">Magnetic Resonance Imaging of the Brain (FMRIB) Software Library (FSL) </w:t>
      </w:r>
      <w:r w:rsidRPr="00AC2A32">
        <w:rPr>
          <w:rFonts w:ascii="Arial" w:eastAsia="Calibri" w:hAnsi="Arial" w:cs="Arial"/>
          <w:sz w:val="24"/>
          <w:szCs w:val="24"/>
          <w:shd w:val="clear" w:color="auto" w:fill="F8F9FA"/>
        </w:rPr>
        <w:t xml:space="preserve">Linear and Non-Linear Image Registration </w:t>
      </w:r>
      <w:r w:rsidRPr="00AC2A32">
        <w:rPr>
          <w:rFonts w:ascii="Arial" w:eastAsia="Calibri" w:hAnsi="Arial" w:cs="Arial"/>
          <w:sz w:val="24"/>
          <w:szCs w:val="24"/>
        </w:rPr>
        <w:t>tools (FLIRT and FNIRT)</w:t>
      </w:r>
      <w:r w:rsidR="004655BA" w:rsidRPr="00AC2A32">
        <w:rPr>
          <w:rFonts w:ascii="Arial" w:eastAsia="Calibri" w:hAnsi="Arial" w:cs="Arial"/>
          <w:sz w:val="24"/>
          <w:szCs w:val="24"/>
        </w:rPr>
        <w:t xml:space="preserve"> (</w:t>
      </w:r>
      <w:r w:rsidR="00F921DE" w:rsidRPr="00AC2A32">
        <w:rPr>
          <w:rFonts w:ascii="Arial" w:eastAsia="Calibri" w:hAnsi="Arial" w:cs="Arial"/>
          <w:sz w:val="24"/>
          <w:szCs w:val="24"/>
        </w:rPr>
        <w:t>4</w:t>
      </w:r>
      <w:r w:rsidR="004655BA" w:rsidRPr="00AC2A32">
        <w:rPr>
          <w:rFonts w:ascii="Arial" w:eastAsia="Calibri" w:hAnsi="Arial" w:cs="Arial"/>
          <w:sz w:val="24"/>
          <w:szCs w:val="24"/>
        </w:rPr>
        <w:t>-</w:t>
      </w:r>
      <w:r w:rsidR="00F921DE" w:rsidRPr="00AC2A32">
        <w:rPr>
          <w:rFonts w:ascii="Arial" w:eastAsia="Calibri" w:hAnsi="Arial" w:cs="Arial"/>
          <w:sz w:val="24"/>
          <w:szCs w:val="24"/>
        </w:rPr>
        <w:t>8</w:t>
      </w:r>
      <w:r w:rsidR="004655BA" w:rsidRPr="00AC2A32">
        <w:rPr>
          <w:rFonts w:ascii="Arial" w:eastAsia="Calibri" w:hAnsi="Arial" w:cs="Arial"/>
          <w:sz w:val="24"/>
          <w:szCs w:val="24"/>
        </w:rPr>
        <w:t>)</w:t>
      </w:r>
      <w:r w:rsidRPr="00AC2A32">
        <w:rPr>
          <w:rFonts w:ascii="Arial" w:eastAsia="Calibri" w:hAnsi="Arial" w:cs="Arial"/>
          <w:sz w:val="24"/>
          <w:szCs w:val="24"/>
        </w:rPr>
        <w:t xml:space="preserve">. </w:t>
      </w:r>
    </w:p>
    <w:p w14:paraId="40CC51EF" w14:textId="77777777" w:rsidR="009522F5" w:rsidRPr="00AC2A32" w:rsidRDefault="009522F5" w:rsidP="006553B8">
      <w:pPr>
        <w:spacing w:line="480" w:lineRule="auto"/>
        <w:ind w:left="10" w:right="-34" w:hanging="10"/>
        <w:rPr>
          <w:rFonts w:ascii="Arial" w:eastAsia="Calibri" w:hAnsi="Arial" w:cs="Arial"/>
          <w:sz w:val="24"/>
          <w:szCs w:val="24"/>
        </w:rPr>
      </w:pPr>
      <w:r w:rsidRPr="00AC2A32">
        <w:rPr>
          <w:rFonts w:ascii="Arial" w:eastAsia="Calibri" w:hAnsi="Arial" w:cs="Arial"/>
          <w:sz w:val="24"/>
          <w:szCs w:val="24"/>
        </w:rPr>
        <w:t>In</w:t>
      </w:r>
      <w:r w:rsidR="00F32079" w:rsidRPr="00AC2A32">
        <w:rPr>
          <w:rFonts w:ascii="Arial" w:eastAsia="Calibri" w:hAnsi="Arial" w:cs="Arial"/>
          <w:sz w:val="24"/>
          <w:szCs w:val="24"/>
        </w:rPr>
        <w:t xml:space="preserve"> the</w:t>
      </w:r>
      <w:r w:rsidRPr="00AC2A32">
        <w:rPr>
          <w:rFonts w:ascii="Arial" w:eastAsia="Calibri" w:hAnsi="Arial" w:cs="Arial"/>
          <w:sz w:val="24"/>
          <w:szCs w:val="24"/>
        </w:rPr>
        <w:t xml:space="preserve"> case of more than </w:t>
      </w:r>
      <w:r w:rsidR="002E159B" w:rsidRPr="00AC2A32">
        <w:rPr>
          <w:rFonts w:ascii="Arial" w:eastAsia="Calibri" w:hAnsi="Arial" w:cs="Arial"/>
          <w:sz w:val="24"/>
          <w:szCs w:val="24"/>
        </w:rPr>
        <w:t>15</w:t>
      </w:r>
      <w:r w:rsidRPr="00AC2A32">
        <w:rPr>
          <w:rFonts w:ascii="Arial" w:eastAsia="Calibri" w:hAnsi="Arial" w:cs="Arial"/>
          <w:sz w:val="24"/>
          <w:szCs w:val="24"/>
        </w:rPr>
        <w:t>% of rejected frames, the participant is going to be excluded from further analysis.</w:t>
      </w:r>
    </w:p>
    <w:p w14:paraId="7970157D" w14:textId="77777777" w:rsidR="00FB3045" w:rsidRPr="00AC2A32" w:rsidRDefault="00FB3045" w:rsidP="006553B8">
      <w:pPr>
        <w:spacing w:line="480" w:lineRule="auto"/>
        <w:ind w:left="10" w:right="-34" w:hanging="10"/>
        <w:rPr>
          <w:rFonts w:ascii="Arial" w:eastAsia="Calibri" w:hAnsi="Arial" w:cs="Arial"/>
          <w:sz w:val="24"/>
          <w:szCs w:val="24"/>
        </w:rPr>
      </w:pPr>
      <w:r w:rsidRPr="00AC2A32">
        <w:rPr>
          <w:rFonts w:ascii="Arial" w:eastAsia="Calibri" w:hAnsi="Arial" w:cs="Arial"/>
          <w:sz w:val="24"/>
          <w:szCs w:val="24"/>
        </w:rPr>
        <w:t xml:space="preserve">Brain tissue </w:t>
      </w:r>
      <w:r w:rsidR="000D2CA9" w:rsidRPr="00AC2A32">
        <w:rPr>
          <w:rFonts w:ascii="Arial" w:eastAsia="Calibri" w:hAnsi="Arial" w:cs="Arial"/>
          <w:sz w:val="24"/>
          <w:szCs w:val="24"/>
        </w:rPr>
        <w:t>is going to be</w:t>
      </w:r>
      <w:r w:rsidRPr="00AC2A32">
        <w:rPr>
          <w:rFonts w:ascii="Arial" w:eastAsia="Calibri" w:hAnsi="Arial" w:cs="Arial"/>
          <w:sz w:val="24"/>
          <w:szCs w:val="24"/>
        </w:rPr>
        <w:t xml:space="preserve"> segmented, subcortical structures w</w:t>
      </w:r>
      <w:r w:rsidR="000D2CA9" w:rsidRPr="00AC2A32">
        <w:rPr>
          <w:rFonts w:ascii="Arial" w:eastAsia="Calibri" w:hAnsi="Arial" w:cs="Arial"/>
          <w:sz w:val="24"/>
          <w:szCs w:val="24"/>
        </w:rPr>
        <w:t>ill be</w:t>
      </w:r>
      <w:r w:rsidRPr="00AC2A32">
        <w:rPr>
          <w:rFonts w:ascii="Arial" w:eastAsia="Calibri" w:hAnsi="Arial" w:cs="Arial"/>
          <w:sz w:val="24"/>
          <w:szCs w:val="24"/>
        </w:rPr>
        <w:t xml:space="preserve"> identified</w:t>
      </w:r>
      <w:r w:rsidR="00F32079" w:rsidRPr="00AC2A32">
        <w:rPr>
          <w:rFonts w:ascii="Arial" w:eastAsia="Calibri" w:hAnsi="Arial" w:cs="Arial"/>
          <w:sz w:val="24"/>
          <w:szCs w:val="24"/>
        </w:rPr>
        <w:t>,</w:t>
      </w:r>
      <w:r w:rsidRPr="00AC2A32">
        <w:rPr>
          <w:rFonts w:ascii="Arial" w:eastAsia="Calibri" w:hAnsi="Arial" w:cs="Arial"/>
          <w:sz w:val="24"/>
          <w:szCs w:val="24"/>
        </w:rPr>
        <w:t xml:space="preserve"> and</w:t>
      </w:r>
      <w:r w:rsidR="00F32079" w:rsidRPr="00AC2A32">
        <w:rPr>
          <w:rFonts w:ascii="Arial" w:eastAsia="Calibri" w:hAnsi="Arial" w:cs="Arial"/>
          <w:sz w:val="24"/>
          <w:szCs w:val="24"/>
        </w:rPr>
        <w:t xml:space="preserve"> the</w:t>
      </w:r>
      <w:r w:rsidRPr="00AC2A32">
        <w:rPr>
          <w:rFonts w:ascii="Arial" w:eastAsia="Calibri" w:hAnsi="Arial" w:cs="Arial"/>
          <w:sz w:val="24"/>
          <w:szCs w:val="24"/>
        </w:rPr>
        <w:t xml:space="preserve"> cortical surface w</w:t>
      </w:r>
      <w:r w:rsidR="000D2CA9" w:rsidRPr="00AC2A32">
        <w:rPr>
          <w:rFonts w:ascii="Arial" w:eastAsia="Calibri" w:hAnsi="Arial" w:cs="Arial"/>
          <w:sz w:val="24"/>
          <w:szCs w:val="24"/>
        </w:rPr>
        <w:t>ill be</w:t>
      </w:r>
      <w:r w:rsidRPr="00AC2A32">
        <w:rPr>
          <w:rFonts w:ascii="Arial" w:eastAsia="Calibri" w:hAnsi="Arial" w:cs="Arial"/>
          <w:sz w:val="24"/>
          <w:szCs w:val="24"/>
        </w:rPr>
        <w:t xml:space="preserve"> reconstructed using </w:t>
      </w:r>
      <w:proofErr w:type="spellStart"/>
      <w:r w:rsidRPr="00AC2A32">
        <w:rPr>
          <w:rFonts w:ascii="Arial" w:eastAsia="Calibri" w:hAnsi="Arial" w:cs="Arial"/>
          <w:sz w:val="24"/>
          <w:szCs w:val="24"/>
        </w:rPr>
        <w:t>FreeSurfer</w:t>
      </w:r>
      <w:proofErr w:type="spellEnd"/>
      <w:r w:rsidR="004655BA" w:rsidRPr="00AC2A32">
        <w:rPr>
          <w:rFonts w:ascii="Arial" w:eastAsia="Calibri" w:hAnsi="Arial" w:cs="Arial"/>
          <w:sz w:val="24"/>
          <w:szCs w:val="24"/>
        </w:rPr>
        <w:t xml:space="preserve"> (</w:t>
      </w:r>
      <w:r w:rsidR="00F921DE" w:rsidRPr="00AC2A32">
        <w:rPr>
          <w:rFonts w:ascii="Arial" w:eastAsia="Calibri" w:hAnsi="Arial" w:cs="Arial"/>
          <w:sz w:val="24"/>
          <w:szCs w:val="24"/>
        </w:rPr>
        <w:t>9)</w:t>
      </w:r>
      <w:r w:rsidR="00F32079" w:rsidRPr="00AC2A32">
        <w:rPr>
          <w:rFonts w:ascii="Arial" w:eastAsia="Calibri" w:hAnsi="Arial" w:cs="Arial"/>
          <w:sz w:val="24"/>
          <w:szCs w:val="24"/>
        </w:rPr>
        <w:t>.</w:t>
      </w:r>
      <w:r w:rsidR="00F04A4E" w:rsidRPr="00AC2A32">
        <w:rPr>
          <w:rFonts w:ascii="Arial" w:eastAsia="Calibri" w:hAnsi="Arial" w:cs="Arial"/>
          <w:sz w:val="24"/>
          <w:szCs w:val="24"/>
        </w:rPr>
        <w:t xml:space="preserve"> </w:t>
      </w:r>
      <w:r w:rsidRPr="00AC2A32">
        <w:rPr>
          <w:rFonts w:ascii="Arial" w:eastAsia="Calibri" w:hAnsi="Arial" w:cs="Arial"/>
          <w:sz w:val="24"/>
          <w:szCs w:val="24"/>
        </w:rPr>
        <w:t>Functional data w</w:t>
      </w:r>
      <w:r w:rsidR="000D2CA9" w:rsidRPr="00AC2A32">
        <w:rPr>
          <w:rFonts w:ascii="Arial" w:eastAsia="Calibri" w:hAnsi="Arial" w:cs="Arial"/>
          <w:sz w:val="24"/>
          <w:szCs w:val="24"/>
        </w:rPr>
        <w:t>ill be</w:t>
      </w:r>
      <w:r w:rsidRPr="00AC2A32">
        <w:rPr>
          <w:rFonts w:ascii="Arial" w:eastAsia="Calibri" w:hAnsi="Arial" w:cs="Arial"/>
          <w:sz w:val="24"/>
          <w:szCs w:val="24"/>
        </w:rPr>
        <w:t xml:space="preserve"> transformed from a 4D volume representation to a Connectivity Informatics Technology Initiative (CIFTI</w:t>
      </w:r>
      <w:r w:rsidR="00457AAB" w:rsidRPr="00AC2A32">
        <w:rPr>
          <w:rFonts w:ascii="Arial" w:eastAsia="Calibri" w:hAnsi="Arial" w:cs="Arial"/>
          <w:sz w:val="24"/>
          <w:szCs w:val="24"/>
        </w:rPr>
        <w:t>)</w:t>
      </w:r>
      <w:r w:rsidRPr="00AC2A32">
        <w:rPr>
          <w:rFonts w:ascii="Arial" w:eastAsia="Calibri" w:hAnsi="Arial" w:cs="Arial"/>
          <w:sz w:val="24"/>
          <w:szCs w:val="24"/>
        </w:rPr>
        <w:t xml:space="preserve">. </w:t>
      </w:r>
    </w:p>
    <w:p w14:paraId="5BF54A2E" w14:textId="3B51348F" w:rsidR="00FB3045" w:rsidRPr="00AC2A32" w:rsidRDefault="00FB3045" w:rsidP="006553B8">
      <w:pPr>
        <w:spacing w:line="480" w:lineRule="auto"/>
        <w:ind w:right="-34"/>
        <w:rPr>
          <w:rFonts w:ascii="Arial" w:hAnsi="Arial" w:cs="Arial"/>
          <w:sz w:val="24"/>
          <w:szCs w:val="24"/>
        </w:rPr>
      </w:pPr>
      <w:r w:rsidRPr="00AC2A32">
        <w:rPr>
          <w:rFonts w:ascii="Arial" w:hAnsi="Arial" w:cs="Arial"/>
          <w:sz w:val="24"/>
          <w:szCs w:val="24"/>
        </w:rPr>
        <w:t xml:space="preserve">Further analyses </w:t>
      </w:r>
      <w:r w:rsidR="00B475D3">
        <w:rPr>
          <w:rFonts w:ascii="Arial" w:hAnsi="Arial" w:cs="Arial"/>
          <w:sz w:val="24"/>
          <w:szCs w:val="24"/>
        </w:rPr>
        <w:t>will</w:t>
      </w:r>
      <w:r w:rsidR="000D2CA9" w:rsidRPr="00AC2A32">
        <w:rPr>
          <w:rFonts w:ascii="Arial" w:hAnsi="Arial" w:cs="Arial"/>
          <w:sz w:val="24"/>
          <w:szCs w:val="24"/>
        </w:rPr>
        <w:t xml:space="preserve"> be</w:t>
      </w:r>
      <w:r w:rsidRPr="00AC2A32">
        <w:rPr>
          <w:rFonts w:ascii="Arial" w:hAnsi="Arial" w:cs="Arial"/>
          <w:sz w:val="24"/>
          <w:szCs w:val="24"/>
        </w:rPr>
        <w:t xml:space="preserve"> conducted using in-house software in </w:t>
      </w:r>
      <w:proofErr w:type="spellStart"/>
      <w:r w:rsidRPr="00AC2A32">
        <w:rPr>
          <w:rFonts w:ascii="Arial" w:hAnsi="Arial" w:cs="Arial"/>
          <w:sz w:val="24"/>
          <w:szCs w:val="24"/>
        </w:rPr>
        <w:t>Matlab</w:t>
      </w:r>
      <w:proofErr w:type="spellEnd"/>
      <w:r w:rsidRPr="00AC2A32">
        <w:rPr>
          <w:rFonts w:ascii="Arial" w:hAnsi="Arial" w:cs="Arial"/>
          <w:sz w:val="24"/>
          <w:szCs w:val="24"/>
        </w:rPr>
        <w:t xml:space="preserve"> 2014a</w:t>
      </w:r>
      <w:r w:rsidR="004655BA" w:rsidRPr="00AC2A32">
        <w:rPr>
          <w:rFonts w:ascii="Arial" w:hAnsi="Arial" w:cs="Arial"/>
          <w:sz w:val="24"/>
          <w:szCs w:val="24"/>
        </w:rPr>
        <w:t xml:space="preserve"> (</w:t>
      </w:r>
      <w:r w:rsidR="00457AAB" w:rsidRPr="00AC2A32">
        <w:rPr>
          <w:rFonts w:ascii="Arial" w:hAnsi="Arial" w:cs="Arial"/>
          <w:sz w:val="24"/>
          <w:szCs w:val="24"/>
        </w:rPr>
        <w:t>10</w:t>
      </w:r>
      <w:r w:rsidR="004655BA" w:rsidRPr="00AC2A32">
        <w:rPr>
          <w:rFonts w:ascii="Arial" w:hAnsi="Arial" w:cs="Arial"/>
          <w:sz w:val="24"/>
          <w:szCs w:val="24"/>
        </w:rPr>
        <w:t>)</w:t>
      </w:r>
      <w:r w:rsidR="000D2CA9" w:rsidRPr="00AC2A32">
        <w:rPr>
          <w:rFonts w:ascii="Arial" w:hAnsi="Arial" w:cs="Arial"/>
          <w:sz w:val="24"/>
          <w:szCs w:val="24"/>
        </w:rPr>
        <w:t>.</w:t>
      </w:r>
    </w:p>
    <w:p w14:paraId="6C2BA498" w14:textId="0E6C2FFD" w:rsidR="00FB3045" w:rsidRPr="00AC2A32" w:rsidRDefault="00FB3045" w:rsidP="006553B8">
      <w:pPr>
        <w:spacing w:line="480" w:lineRule="auto"/>
        <w:ind w:right="-34"/>
        <w:rPr>
          <w:rFonts w:ascii="Arial" w:hAnsi="Arial" w:cs="Arial"/>
          <w:sz w:val="24"/>
          <w:szCs w:val="24"/>
        </w:rPr>
      </w:pPr>
      <w:r w:rsidRPr="00AC2A32">
        <w:rPr>
          <w:rFonts w:ascii="Arial" w:hAnsi="Arial" w:cs="Arial"/>
          <w:sz w:val="24"/>
          <w:szCs w:val="24"/>
        </w:rPr>
        <w:t>Due to the small sample size, the analysis of brain activation during spatial working memory task</w:t>
      </w:r>
      <w:r w:rsidR="00FB1A40" w:rsidRPr="00AC2A32">
        <w:rPr>
          <w:rFonts w:ascii="Arial" w:hAnsi="Arial" w:cs="Arial"/>
          <w:sz w:val="24"/>
          <w:szCs w:val="24"/>
        </w:rPr>
        <w:t xml:space="preserve"> will</w:t>
      </w:r>
      <w:r w:rsidRPr="00AC2A32">
        <w:rPr>
          <w:rFonts w:ascii="Arial" w:hAnsi="Arial" w:cs="Arial"/>
          <w:sz w:val="24"/>
          <w:szCs w:val="24"/>
        </w:rPr>
        <w:t xml:space="preserve"> focus on the relevant a priori selected regions of interest (ROI; dorsolateral prefrontal cortex, frontal eye field, supplementary motor area, anterior insula, medial intraparietal area</w:t>
      </w:r>
      <w:r w:rsidR="00AB35C6">
        <w:rPr>
          <w:rFonts w:ascii="Arial" w:hAnsi="Arial" w:cs="Arial"/>
          <w:sz w:val="24"/>
          <w:szCs w:val="24"/>
        </w:rPr>
        <w:t>,</w:t>
      </w:r>
      <w:r w:rsidRPr="00AC2A32">
        <w:rPr>
          <w:rFonts w:ascii="Arial" w:hAnsi="Arial" w:cs="Arial"/>
          <w:sz w:val="24"/>
          <w:szCs w:val="24"/>
        </w:rPr>
        <w:t xml:space="preserve"> anterior intraparietal area</w:t>
      </w:r>
      <w:r w:rsidR="00AB35C6">
        <w:rPr>
          <w:rFonts w:ascii="Arial" w:hAnsi="Arial" w:cs="Arial"/>
          <w:sz w:val="24"/>
          <w:szCs w:val="24"/>
        </w:rPr>
        <w:t xml:space="preserve"> and medial temporal cortex</w:t>
      </w:r>
      <w:r w:rsidRPr="00AC2A32">
        <w:rPr>
          <w:rFonts w:ascii="Arial" w:hAnsi="Arial" w:cs="Arial"/>
          <w:sz w:val="24"/>
          <w:szCs w:val="24"/>
        </w:rPr>
        <w:t>), which have been previously reported to be</w:t>
      </w:r>
      <w:r w:rsidRPr="00AC2A32">
        <w:rPr>
          <w:rFonts w:ascii="Arial" w:hAnsi="Arial" w:cs="Arial"/>
          <w:b/>
          <w:sz w:val="24"/>
          <w:szCs w:val="24"/>
        </w:rPr>
        <w:t xml:space="preserve"> </w:t>
      </w:r>
      <w:r w:rsidRPr="00AC2A32">
        <w:rPr>
          <w:rFonts w:ascii="Arial" w:hAnsi="Arial" w:cs="Arial"/>
          <w:sz w:val="24"/>
          <w:szCs w:val="24"/>
        </w:rPr>
        <w:t>engaged in representation of spatial information, their maintenance and executive control</w:t>
      </w:r>
      <w:r w:rsidR="004655BA" w:rsidRPr="00AC2A32">
        <w:rPr>
          <w:rFonts w:ascii="Arial" w:hAnsi="Arial" w:cs="Arial"/>
          <w:sz w:val="24"/>
          <w:szCs w:val="24"/>
        </w:rPr>
        <w:t xml:space="preserve"> (1</w:t>
      </w:r>
      <w:r w:rsidR="00457AAB" w:rsidRPr="00AC2A32">
        <w:rPr>
          <w:rFonts w:ascii="Arial" w:hAnsi="Arial" w:cs="Arial"/>
          <w:sz w:val="24"/>
          <w:szCs w:val="24"/>
        </w:rPr>
        <w:t>1</w:t>
      </w:r>
      <w:r w:rsidR="004655BA" w:rsidRPr="00AC2A32">
        <w:rPr>
          <w:rFonts w:ascii="Arial" w:hAnsi="Arial" w:cs="Arial"/>
          <w:sz w:val="24"/>
          <w:szCs w:val="24"/>
        </w:rPr>
        <w:t>-1</w:t>
      </w:r>
      <w:r w:rsidR="00AB35C6">
        <w:rPr>
          <w:rFonts w:ascii="Arial" w:hAnsi="Arial" w:cs="Arial"/>
          <w:sz w:val="24"/>
          <w:szCs w:val="24"/>
        </w:rPr>
        <w:t>5</w:t>
      </w:r>
      <w:r w:rsidR="004655BA" w:rsidRPr="00AC2A32">
        <w:rPr>
          <w:rFonts w:ascii="Arial" w:hAnsi="Arial" w:cs="Arial"/>
          <w:sz w:val="24"/>
          <w:szCs w:val="24"/>
        </w:rPr>
        <w:t>)</w:t>
      </w:r>
      <w:r w:rsidRPr="00AC2A32">
        <w:rPr>
          <w:rFonts w:ascii="Arial" w:hAnsi="Arial" w:cs="Arial"/>
          <w:sz w:val="24"/>
          <w:szCs w:val="24"/>
        </w:rPr>
        <w:t xml:space="preserve">. </w:t>
      </w:r>
    </w:p>
    <w:p w14:paraId="61564BE9" w14:textId="77777777" w:rsidR="00FB3045" w:rsidRPr="00AC2A32" w:rsidRDefault="00FB3045" w:rsidP="006553B8">
      <w:pPr>
        <w:shd w:val="clear" w:color="auto" w:fill="FFFFFF"/>
        <w:spacing w:line="480" w:lineRule="auto"/>
        <w:ind w:left="10" w:right="-34" w:hanging="10"/>
        <w:rPr>
          <w:rFonts w:ascii="Arial" w:eastAsia="Calibri" w:hAnsi="Arial" w:cs="Arial"/>
          <w:sz w:val="24"/>
          <w:szCs w:val="24"/>
        </w:rPr>
      </w:pPr>
      <w:r w:rsidRPr="00AC2A32">
        <w:rPr>
          <w:rFonts w:ascii="Arial" w:eastAsia="Calibri" w:hAnsi="Arial" w:cs="Arial"/>
          <w:sz w:val="24"/>
          <w:szCs w:val="24"/>
        </w:rPr>
        <w:t>First, whole-brain functional data w</w:t>
      </w:r>
      <w:r w:rsidR="00286CC8" w:rsidRPr="00AC2A32">
        <w:rPr>
          <w:rFonts w:ascii="Arial" w:eastAsia="Calibri" w:hAnsi="Arial" w:cs="Arial"/>
          <w:sz w:val="24"/>
          <w:szCs w:val="24"/>
        </w:rPr>
        <w:t>ill be</w:t>
      </w:r>
      <w:r w:rsidRPr="00AC2A32">
        <w:rPr>
          <w:rFonts w:ascii="Arial" w:eastAsia="Calibri" w:hAnsi="Arial" w:cs="Arial"/>
          <w:sz w:val="24"/>
          <w:szCs w:val="24"/>
        </w:rPr>
        <w:t xml:space="preserve"> smoothed using a 4 mm </w:t>
      </w:r>
      <w:r w:rsidR="00F32079" w:rsidRPr="00AC2A32">
        <w:rPr>
          <w:rFonts w:ascii="Arial" w:eastAsia="Calibri" w:hAnsi="Arial" w:cs="Arial"/>
          <w:sz w:val="24"/>
          <w:szCs w:val="24"/>
        </w:rPr>
        <w:t>Gaussian</w:t>
      </w:r>
      <w:r w:rsidRPr="00AC2A32">
        <w:rPr>
          <w:rFonts w:ascii="Arial" w:eastAsia="Calibri" w:hAnsi="Arial" w:cs="Arial"/>
          <w:sz w:val="24"/>
          <w:szCs w:val="24"/>
        </w:rPr>
        <w:t xml:space="preserve"> smoothing kernel. The smoothing w</w:t>
      </w:r>
      <w:r w:rsidR="00286CC8" w:rsidRPr="00AC2A32">
        <w:rPr>
          <w:rFonts w:ascii="Arial" w:eastAsia="Calibri" w:hAnsi="Arial" w:cs="Arial"/>
          <w:sz w:val="24"/>
          <w:szCs w:val="24"/>
        </w:rPr>
        <w:t>ill be</w:t>
      </w:r>
      <w:r w:rsidRPr="00AC2A32">
        <w:rPr>
          <w:rFonts w:ascii="Arial" w:eastAsia="Calibri" w:hAnsi="Arial" w:cs="Arial"/>
          <w:sz w:val="24"/>
          <w:szCs w:val="24"/>
        </w:rPr>
        <w:t xml:space="preserve"> performed separately for </w:t>
      </w:r>
      <w:r w:rsidR="00F32079" w:rsidRPr="00AC2A32">
        <w:rPr>
          <w:rFonts w:ascii="Arial" w:eastAsia="Calibri" w:hAnsi="Arial" w:cs="Arial"/>
          <w:sz w:val="24"/>
          <w:szCs w:val="24"/>
        </w:rPr>
        <w:t xml:space="preserve">the </w:t>
      </w:r>
      <w:r w:rsidRPr="00AC2A32">
        <w:rPr>
          <w:rFonts w:ascii="Arial" w:eastAsia="Calibri" w:hAnsi="Arial" w:cs="Arial"/>
          <w:sz w:val="24"/>
          <w:szCs w:val="24"/>
        </w:rPr>
        <w:t xml:space="preserve">left and right </w:t>
      </w:r>
      <w:r w:rsidR="00F32079" w:rsidRPr="00AC2A32">
        <w:rPr>
          <w:rFonts w:ascii="Arial" w:eastAsia="Calibri" w:hAnsi="Arial" w:cs="Arial"/>
          <w:sz w:val="24"/>
          <w:szCs w:val="24"/>
        </w:rPr>
        <w:t>hemispheres</w:t>
      </w:r>
      <w:r w:rsidRPr="00AC2A32">
        <w:rPr>
          <w:rFonts w:ascii="Arial" w:eastAsia="Calibri" w:hAnsi="Arial" w:cs="Arial"/>
          <w:sz w:val="24"/>
          <w:szCs w:val="24"/>
        </w:rPr>
        <w:t xml:space="preserve"> and each of the subcortical structures. </w:t>
      </w:r>
    </w:p>
    <w:p w14:paraId="46AB0AAD" w14:textId="5C1A4B99" w:rsidR="00FB3045" w:rsidRPr="00AC2A32" w:rsidRDefault="00FB3045" w:rsidP="006553B8">
      <w:pPr>
        <w:shd w:val="clear" w:color="auto" w:fill="FFFFFF"/>
        <w:spacing w:line="480" w:lineRule="auto"/>
        <w:ind w:left="10" w:right="-34" w:hanging="10"/>
        <w:rPr>
          <w:rFonts w:ascii="Arial" w:eastAsia="Calibri" w:hAnsi="Arial" w:cs="Arial"/>
          <w:sz w:val="24"/>
          <w:szCs w:val="24"/>
        </w:rPr>
      </w:pPr>
      <w:r w:rsidRPr="00AC2A32">
        <w:rPr>
          <w:rFonts w:ascii="Arial" w:eastAsia="Calibri" w:hAnsi="Arial" w:cs="Arial"/>
          <w:sz w:val="24"/>
          <w:szCs w:val="24"/>
        </w:rPr>
        <w:t>A generalized linear model (GLM) w</w:t>
      </w:r>
      <w:r w:rsidR="00286CC8" w:rsidRPr="00AC2A32">
        <w:rPr>
          <w:rFonts w:ascii="Arial" w:eastAsia="Calibri" w:hAnsi="Arial" w:cs="Arial"/>
          <w:sz w:val="24"/>
          <w:szCs w:val="24"/>
        </w:rPr>
        <w:t>ill</w:t>
      </w:r>
      <w:r w:rsidRPr="00AC2A32">
        <w:rPr>
          <w:rFonts w:ascii="Arial" w:eastAsia="Calibri" w:hAnsi="Arial" w:cs="Arial"/>
          <w:sz w:val="24"/>
          <w:szCs w:val="24"/>
        </w:rPr>
        <w:t xml:space="preserve"> then </w:t>
      </w:r>
      <w:r w:rsidR="00286CC8" w:rsidRPr="00AC2A32">
        <w:rPr>
          <w:rFonts w:ascii="Arial" w:eastAsia="Calibri" w:hAnsi="Arial" w:cs="Arial"/>
          <w:sz w:val="24"/>
          <w:szCs w:val="24"/>
        </w:rPr>
        <w:t xml:space="preserve">be </w:t>
      </w:r>
      <w:r w:rsidRPr="00AC2A32">
        <w:rPr>
          <w:rFonts w:ascii="Arial" w:eastAsia="Calibri" w:hAnsi="Arial" w:cs="Arial"/>
          <w:sz w:val="24"/>
          <w:szCs w:val="24"/>
        </w:rPr>
        <w:t xml:space="preserve">fitted to the signal for each </w:t>
      </w:r>
      <w:proofErr w:type="spellStart"/>
      <w:r w:rsidRPr="00AC2A32">
        <w:rPr>
          <w:rFonts w:ascii="Arial" w:eastAsia="Calibri" w:hAnsi="Arial" w:cs="Arial"/>
          <w:sz w:val="24"/>
          <w:szCs w:val="24"/>
        </w:rPr>
        <w:t>grayordinate</w:t>
      </w:r>
      <w:proofErr w:type="spellEnd"/>
      <w:r w:rsidRPr="00AC2A32">
        <w:rPr>
          <w:rFonts w:ascii="Arial" w:eastAsia="Calibri" w:hAnsi="Arial" w:cs="Arial"/>
          <w:sz w:val="24"/>
          <w:szCs w:val="24"/>
        </w:rPr>
        <w:t xml:space="preserve"> with separate assumed Hemodynamic Response Function (HRF) regressors for encoding delay and retrieval periods of the working memory tasks</w:t>
      </w:r>
      <w:r w:rsidR="004655BA" w:rsidRPr="00AC2A32">
        <w:rPr>
          <w:rFonts w:ascii="Arial" w:eastAsia="Calibri" w:hAnsi="Arial" w:cs="Arial"/>
          <w:sz w:val="24"/>
          <w:szCs w:val="24"/>
        </w:rPr>
        <w:t xml:space="preserve"> (</w:t>
      </w:r>
      <w:r w:rsidR="00457AAB" w:rsidRPr="00AC2A32">
        <w:rPr>
          <w:rFonts w:ascii="Arial" w:eastAsia="Calibri" w:hAnsi="Arial" w:cs="Arial"/>
          <w:sz w:val="24"/>
          <w:szCs w:val="24"/>
        </w:rPr>
        <w:t>1</w:t>
      </w:r>
      <w:r w:rsidR="00F00FAF">
        <w:rPr>
          <w:rFonts w:ascii="Arial" w:eastAsia="Calibri" w:hAnsi="Arial" w:cs="Arial"/>
          <w:sz w:val="24"/>
          <w:szCs w:val="24"/>
        </w:rPr>
        <w:t>6</w:t>
      </w:r>
      <w:r w:rsidR="004655BA" w:rsidRPr="00AC2A32">
        <w:rPr>
          <w:rFonts w:ascii="Arial" w:eastAsia="Calibri" w:hAnsi="Arial" w:cs="Arial"/>
          <w:sz w:val="24"/>
          <w:szCs w:val="24"/>
        </w:rPr>
        <w:t>)</w:t>
      </w:r>
      <w:r w:rsidRPr="00AC2A32">
        <w:rPr>
          <w:rFonts w:ascii="Arial" w:hAnsi="Arial" w:cs="Arial"/>
          <w:sz w:val="24"/>
          <w:szCs w:val="24"/>
        </w:rPr>
        <w:t>,</w:t>
      </w:r>
      <w:r w:rsidRPr="00AC2A32">
        <w:rPr>
          <w:rFonts w:ascii="Arial" w:eastAsia="Calibri" w:hAnsi="Arial" w:cs="Arial"/>
          <w:sz w:val="24"/>
          <w:szCs w:val="24"/>
        </w:rPr>
        <w:t xml:space="preserve"> for each task load and BOLD scanning session separately. </w:t>
      </w:r>
      <w:r w:rsidR="00F32079" w:rsidRPr="00AC2A32">
        <w:rPr>
          <w:rFonts w:ascii="Arial" w:eastAsia="Calibri" w:hAnsi="Arial" w:cs="Arial"/>
          <w:sz w:val="24"/>
          <w:szCs w:val="24"/>
        </w:rPr>
        <w:t>Besides</w:t>
      </w:r>
      <w:r w:rsidRPr="00AC2A32">
        <w:rPr>
          <w:rFonts w:ascii="Arial" w:eastAsia="Calibri" w:hAnsi="Arial" w:cs="Arial"/>
          <w:sz w:val="24"/>
          <w:szCs w:val="24"/>
        </w:rPr>
        <w:t xml:space="preserve">, a separate baseline and a linear </w:t>
      </w:r>
      <w:r w:rsidRPr="00AC2A32">
        <w:rPr>
          <w:rFonts w:ascii="Arial" w:eastAsia="Calibri" w:hAnsi="Arial" w:cs="Arial"/>
          <w:sz w:val="24"/>
          <w:szCs w:val="24"/>
        </w:rPr>
        <w:lastRenderedPageBreak/>
        <w:t>drift regressor w</w:t>
      </w:r>
      <w:r w:rsidR="00286CC8" w:rsidRPr="00AC2A32">
        <w:rPr>
          <w:rFonts w:ascii="Arial" w:eastAsia="Calibri" w:hAnsi="Arial" w:cs="Arial"/>
          <w:sz w:val="24"/>
          <w:szCs w:val="24"/>
        </w:rPr>
        <w:t>ill be</w:t>
      </w:r>
      <w:r w:rsidRPr="00AC2A32">
        <w:rPr>
          <w:rFonts w:ascii="Arial" w:eastAsia="Calibri" w:hAnsi="Arial" w:cs="Arial"/>
          <w:sz w:val="24"/>
          <w:szCs w:val="24"/>
        </w:rPr>
        <w:t xml:space="preserve"> included for each BOLD functional volume scan. The resulting beta coefficients </w:t>
      </w:r>
      <w:r w:rsidR="00457AAB" w:rsidRPr="00AC2A32">
        <w:rPr>
          <w:rFonts w:ascii="Arial" w:eastAsia="Calibri" w:hAnsi="Arial" w:cs="Arial"/>
          <w:sz w:val="24"/>
          <w:szCs w:val="24"/>
        </w:rPr>
        <w:t xml:space="preserve">will </w:t>
      </w:r>
      <w:r w:rsidRPr="00AC2A32">
        <w:rPr>
          <w:rFonts w:ascii="Arial" w:eastAsia="Calibri" w:hAnsi="Arial" w:cs="Arial"/>
          <w:sz w:val="24"/>
          <w:szCs w:val="24"/>
        </w:rPr>
        <w:t xml:space="preserve">then </w:t>
      </w:r>
      <w:r w:rsidR="00457AAB" w:rsidRPr="00AC2A32">
        <w:rPr>
          <w:rFonts w:ascii="Arial" w:eastAsia="Calibri" w:hAnsi="Arial" w:cs="Arial"/>
          <w:sz w:val="24"/>
          <w:szCs w:val="24"/>
        </w:rPr>
        <w:t xml:space="preserve">be </w:t>
      </w:r>
      <w:r w:rsidRPr="00AC2A32">
        <w:rPr>
          <w:rFonts w:ascii="Arial" w:eastAsia="Calibri" w:hAnsi="Arial" w:cs="Arial"/>
          <w:sz w:val="24"/>
          <w:szCs w:val="24"/>
        </w:rPr>
        <w:t>submitted to a second</w:t>
      </w:r>
      <w:r w:rsidR="00F32079" w:rsidRPr="00AC2A32">
        <w:rPr>
          <w:rFonts w:ascii="Arial" w:eastAsia="Calibri" w:hAnsi="Arial" w:cs="Arial"/>
          <w:sz w:val="24"/>
          <w:szCs w:val="24"/>
        </w:rPr>
        <w:t>-</w:t>
      </w:r>
      <w:r w:rsidRPr="00AC2A32">
        <w:rPr>
          <w:rFonts w:ascii="Arial" w:eastAsia="Calibri" w:hAnsi="Arial" w:cs="Arial"/>
          <w:sz w:val="24"/>
          <w:szCs w:val="24"/>
        </w:rPr>
        <w:t xml:space="preserve">level analysis. For visualization of the task response, an </w:t>
      </w:r>
      <w:proofErr w:type="spellStart"/>
      <w:r w:rsidRPr="00AC2A32">
        <w:rPr>
          <w:rFonts w:ascii="Arial" w:eastAsia="Calibri" w:hAnsi="Arial" w:cs="Arial"/>
          <w:sz w:val="24"/>
          <w:szCs w:val="24"/>
        </w:rPr>
        <w:t>unassumed</w:t>
      </w:r>
      <w:proofErr w:type="spellEnd"/>
      <w:r w:rsidRPr="00AC2A32">
        <w:rPr>
          <w:rFonts w:ascii="Arial" w:eastAsia="Calibri" w:hAnsi="Arial" w:cs="Arial"/>
          <w:sz w:val="24"/>
          <w:szCs w:val="24"/>
        </w:rPr>
        <w:t xml:space="preserve"> generalized linear model w</w:t>
      </w:r>
      <w:r w:rsidR="00286CC8" w:rsidRPr="00AC2A32">
        <w:rPr>
          <w:rFonts w:ascii="Arial" w:eastAsia="Calibri" w:hAnsi="Arial" w:cs="Arial"/>
          <w:sz w:val="24"/>
          <w:szCs w:val="24"/>
        </w:rPr>
        <w:t>ill</w:t>
      </w:r>
      <w:r w:rsidRPr="00AC2A32">
        <w:rPr>
          <w:rFonts w:ascii="Arial" w:eastAsia="Calibri" w:hAnsi="Arial" w:cs="Arial"/>
          <w:sz w:val="24"/>
          <w:szCs w:val="24"/>
        </w:rPr>
        <w:t xml:space="preserve"> also</w:t>
      </w:r>
      <w:r w:rsidR="00286CC8" w:rsidRPr="00AC2A32">
        <w:rPr>
          <w:rFonts w:ascii="Arial" w:eastAsia="Calibri" w:hAnsi="Arial" w:cs="Arial"/>
          <w:sz w:val="24"/>
          <w:szCs w:val="24"/>
        </w:rPr>
        <w:t xml:space="preserve"> be</w:t>
      </w:r>
      <w:r w:rsidRPr="00AC2A32">
        <w:rPr>
          <w:rFonts w:ascii="Arial" w:eastAsia="Calibri" w:hAnsi="Arial" w:cs="Arial"/>
          <w:sz w:val="24"/>
          <w:szCs w:val="24"/>
        </w:rPr>
        <w:t xml:space="preserve"> fitted to the signal in which a separate regressor for each of the 11 frames, starting with the trial onset, w</w:t>
      </w:r>
      <w:r w:rsidR="00286CC8" w:rsidRPr="00AC2A32">
        <w:rPr>
          <w:rFonts w:ascii="Arial" w:eastAsia="Calibri" w:hAnsi="Arial" w:cs="Arial"/>
          <w:sz w:val="24"/>
          <w:szCs w:val="24"/>
        </w:rPr>
        <w:t>ill be</w:t>
      </w:r>
      <w:r w:rsidRPr="00AC2A32">
        <w:rPr>
          <w:rFonts w:ascii="Arial" w:eastAsia="Calibri" w:hAnsi="Arial" w:cs="Arial"/>
          <w:sz w:val="24"/>
          <w:szCs w:val="24"/>
        </w:rPr>
        <w:t xml:space="preserve"> included in the generalized linear model. Separate sets of 11 </w:t>
      </w:r>
      <w:proofErr w:type="spellStart"/>
      <w:r w:rsidRPr="00AC2A32">
        <w:rPr>
          <w:rFonts w:ascii="Arial" w:eastAsia="Calibri" w:hAnsi="Arial" w:cs="Arial"/>
          <w:sz w:val="24"/>
          <w:szCs w:val="24"/>
        </w:rPr>
        <w:t>unassumed</w:t>
      </w:r>
      <w:proofErr w:type="spellEnd"/>
      <w:r w:rsidRPr="00AC2A32">
        <w:rPr>
          <w:rFonts w:ascii="Arial" w:eastAsia="Calibri" w:hAnsi="Arial" w:cs="Arial"/>
          <w:sz w:val="24"/>
          <w:szCs w:val="24"/>
        </w:rPr>
        <w:t xml:space="preserve"> regressors w</w:t>
      </w:r>
      <w:r w:rsidR="00286CC8" w:rsidRPr="00AC2A32">
        <w:rPr>
          <w:rFonts w:ascii="Arial" w:eastAsia="Calibri" w:hAnsi="Arial" w:cs="Arial"/>
          <w:sz w:val="24"/>
          <w:szCs w:val="24"/>
        </w:rPr>
        <w:t>ill b</w:t>
      </w:r>
      <w:r w:rsidRPr="00AC2A32">
        <w:rPr>
          <w:rFonts w:ascii="Arial" w:eastAsia="Calibri" w:hAnsi="Arial" w:cs="Arial"/>
          <w:sz w:val="24"/>
          <w:szCs w:val="24"/>
        </w:rPr>
        <w:t xml:space="preserve">e used for each working memory load and scanning session. </w:t>
      </w:r>
    </w:p>
    <w:p w14:paraId="2AC5714E" w14:textId="77777777" w:rsidR="00FB3045" w:rsidRPr="00AC2A32" w:rsidRDefault="00FB3045" w:rsidP="006553B8">
      <w:pPr>
        <w:shd w:val="clear" w:color="auto" w:fill="FFFFFF"/>
        <w:spacing w:line="480" w:lineRule="auto"/>
        <w:ind w:right="-34"/>
        <w:rPr>
          <w:rFonts w:ascii="Arial" w:eastAsia="Calibri" w:hAnsi="Arial" w:cs="Arial"/>
          <w:sz w:val="24"/>
          <w:szCs w:val="24"/>
        </w:rPr>
      </w:pPr>
      <w:r w:rsidRPr="00AC2A32">
        <w:rPr>
          <w:rFonts w:ascii="Arial" w:eastAsia="Calibri" w:hAnsi="Arial" w:cs="Arial"/>
          <w:sz w:val="24"/>
          <w:szCs w:val="24"/>
        </w:rPr>
        <w:t>To perform</w:t>
      </w:r>
      <w:r w:rsidR="000D2102" w:rsidRPr="00AC2A32">
        <w:rPr>
          <w:rFonts w:ascii="Arial" w:eastAsia="Calibri" w:hAnsi="Arial" w:cs="Arial"/>
          <w:sz w:val="24"/>
          <w:szCs w:val="24"/>
        </w:rPr>
        <w:t xml:space="preserve"> a</w:t>
      </w:r>
      <w:r w:rsidR="00F32079" w:rsidRPr="00AC2A32">
        <w:rPr>
          <w:rFonts w:ascii="Arial" w:eastAsia="Calibri" w:hAnsi="Arial" w:cs="Arial"/>
          <w:sz w:val="24"/>
          <w:szCs w:val="24"/>
        </w:rPr>
        <w:t>nalysis of brain responses in regions of interest</w:t>
      </w:r>
      <w:r w:rsidR="000D2102" w:rsidRPr="00AC2A32">
        <w:rPr>
          <w:rFonts w:ascii="Arial" w:eastAsia="Calibri" w:hAnsi="Arial" w:cs="Arial"/>
          <w:sz w:val="24"/>
          <w:szCs w:val="24"/>
        </w:rPr>
        <w:t>, b</w:t>
      </w:r>
      <w:r w:rsidR="00F32079" w:rsidRPr="00AC2A32">
        <w:rPr>
          <w:rFonts w:ascii="Arial" w:eastAsia="Calibri" w:hAnsi="Arial" w:cs="Arial"/>
          <w:sz w:val="24"/>
          <w:szCs w:val="24"/>
        </w:rPr>
        <w:t>eta</w:t>
      </w:r>
      <w:r w:rsidRPr="00AC2A32">
        <w:rPr>
          <w:rFonts w:ascii="Arial" w:eastAsia="Calibri" w:hAnsi="Arial" w:cs="Arial"/>
          <w:sz w:val="24"/>
          <w:szCs w:val="24"/>
        </w:rPr>
        <w:t xml:space="preserve"> values of the regressors of interest (encoding, delay</w:t>
      </w:r>
      <w:r w:rsidR="00F32079" w:rsidRPr="00AC2A32">
        <w:rPr>
          <w:rFonts w:ascii="Arial" w:eastAsia="Calibri" w:hAnsi="Arial" w:cs="Arial"/>
          <w:sz w:val="24"/>
          <w:szCs w:val="24"/>
        </w:rPr>
        <w:t>,</w:t>
      </w:r>
      <w:r w:rsidRPr="00AC2A32">
        <w:rPr>
          <w:rFonts w:ascii="Arial" w:eastAsia="Calibri" w:hAnsi="Arial" w:cs="Arial"/>
          <w:sz w:val="24"/>
          <w:szCs w:val="24"/>
        </w:rPr>
        <w:t xml:space="preserve"> and response) w</w:t>
      </w:r>
      <w:r w:rsidR="00286CC8" w:rsidRPr="00AC2A32">
        <w:rPr>
          <w:rFonts w:ascii="Arial" w:eastAsia="Calibri" w:hAnsi="Arial" w:cs="Arial"/>
          <w:sz w:val="24"/>
          <w:szCs w:val="24"/>
        </w:rPr>
        <w:t>ill</w:t>
      </w:r>
      <w:r w:rsidRPr="00AC2A32">
        <w:rPr>
          <w:rFonts w:ascii="Arial" w:eastAsia="Calibri" w:hAnsi="Arial" w:cs="Arial"/>
          <w:sz w:val="24"/>
          <w:szCs w:val="24"/>
        </w:rPr>
        <w:t xml:space="preserve"> first </w:t>
      </w:r>
      <w:r w:rsidR="00286CC8" w:rsidRPr="00AC2A32">
        <w:rPr>
          <w:rFonts w:ascii="Arial" w:eastAsia="Calibri" w:hAnsi="Arial" w:cs="Arial"/>
          <w:sz w:val="24"/>
          <w:szCs w:val="24"/>
        </w:rPr>
        <w:t xml:space="preserve">be </w:t>
      </w:r>
      <w:r w:rsidRPr="00AC2A32">
        <w:rPr>
          <w:rFonts w:ascii="Arial" w:eastAsia="Calibri" w:hAnsi="Arial" w:cs="Arial"/>
          <w:sz w:val="24"/>
          <w:szCs w:val="24"/>
        </w:rPr>
        <w:t xml:space="preserve">converted to percent signal change by dividing the beta values of each </w:t>
      </w:r>
      <w:proofErr w:type="spellStart"/>
      <w:r w:rsidRPr="00AC2A32">
        <w:rPr>
          <w:rFonts w:ascii="Arial" w:eastAsia="Calibri" w:hAnsi="Arial" w:cs="Arial"/>
          <w:sz w:val="24"/>
          <w:szCs w:val="24"/>
        </w:rPr>
        <w:t>grayordinate</w:t>
      </w:r>
      <w:proofErr w:type="spellEnd"/>
      <w:r w:rsidRPr="00AC2A32">
        <w:rPr>
          <w:rFonts w:ascii="Arial" w:eastAsia="Calibri" w:hAnsi="Arial" w:cs="Arial"/>
          <w:sz w:val="24"/>
          <w:szCs w:val="24"/>
        </w:rPr>
        <w:t xml:space="preserve"> with its mean intensity value across whole-brain functional volume time series and multiplying the results by 100. The resulting values w</w:t>
      </w:r>
      <w:r w:rsidR="00286CC8" w:rsidRPr="00AC2A32">
        <w:rPr>
          <w:rFonts w:ascii="Arial" w:eastAsia="Calibri" w:hAnsi="Arial" w:cs="Arial"/>
          <w:sz w:val="24"/>
          <w:szCs w:val="24"/>
        </w:rPr>
        <w:t>ill</w:t>
      </w:r>
      <w:r w:rsidRPr="00AC2A32">
        <w:rPr>
          <w:rFonts w:ascii="Arial" w:eastAsia="Calibri" w:hAnsi="Arial" w:cs="Arial"/>
          <w:sz w:val="24"/>
          <w:szCs w:val="24"/>
        </w:rPr>
        <w:t xml:space="preserve"> then </w:t>
      </w:r>
      <w:r w:rsidR="00286CC8" w:rsidRPr="00AC2A32">
        <w:rPr>
          <w:rFonts w:ascii="Arial" w:eastAsia="Calibri" w:hAnsi="Arial" w:cs="Arial"/>
          <w:sz w:val="24"/>
          <w:szCs w:val="24"/>
        </w:rPr>
        <w:t xml:space="preserve">be </w:t>
      </w:r>
      <w:r w:rsidRPr="00AC2A32">
        <w:rPr>
          <w:rFonts w:ascii="Arial" w:eastAsia="Calibri" w:hAnsi="Arial" w:cs="Arial"/>
          <w:sz w:val="24"/>
          <w:szCs w:val="24"/>
        </w:rPr>
        <w:t>averaged within each region of interest to obtain a single estimate of regional brain response for each phase (encoding, delay</w:t>
      </w:r>
      <w:r w:rsidR="00F32079" w:rsidRPr="00AC2A32">
        <w:rPr>
          <w:rFonts w:ascii="Arial" w:eastAsia="Calibri" w:hAnsi="Arial" w:cs="Arial"/>
          <w:sz w:val="24"/>
          <w:szCs w:val="24"/>
        </w:rPr>
        <w:t>,</w:t>
      </w:r>
      <w:r w:rsidRPr="00AC2A32">
        <w:rPr>
          <w:rFonts w:ascii="Arial" w:eastAsia="Calibri" w:hAnsi="Arial" w:cs="Arial"/>
          <w:sz w:val="24"/>
          <w:szCs w:val="24"/>
        </w:rPr>
        <w:t xml:space="preserve"> and </w:t>
      </w:r>
      <w:r w:rsidR="00F32079" w:rsidRPr="00AC2A32">
        <w:rPr>
          <w:rFonts w:ascii="Arial" w:eastAsia="Calibri" w:hAnsi="Arial" w:cs="Arial"/>
          <w:sz w:val="24"/>
          <w:szCs w:val="24"/>
        </w:rPr>
        <w:t>response</w:t>
      </w:r>
      <w:r w:rsidRPr="00AC2A32">
        <w:rPr>
          <w:rFonts w:ascii="Arial" w:eastAsia="Calibri" w:hAnsi="Arial" w:cs="Arial"/>
          <w:sz w:val="24"/>
          <w:szCs w:val="24"/>
        </w:rPr>
        <w:t>) of the working memory task for each region of interest.</w:t>
      </w:r>
    </w:p>
    <w:p w14:paraId="5EBFF9C5" w14:textId="74D2989A" w:rsidR="00746364" w:rsidRPr="00AC2A32" w:rsidRDefault="00FB3045" w:rsidP="00B475D3">
      <w:pPr>
        <w:shd w:val="clear" w:color="auto" w:fill="FFFFFF" w:themeFill="background1"/>
        <w:spacing w:line="480" w:lineRule="auto"/>
        <w:ind w:left="10" w:right="-34" w:hanging="10"/>
        <w:rPr>
          <w:rFonts w:ascii="Arial" w:eastAsia="Calibri" w:hAnsi="Arial" w:cs="Arial"/>
          <w:sz w:val="24"/>
          <w:szCs w:val="24"/>
        </w:rPr>
      </w:pPr>
      <w:r w:rsidRPr="00AC2A32">
        <w:rPr>
          <w:rFonts w:ascii="Arial" w:eastAsia="Calibri" w:hAnsi="Arial" w:cs="Arial"/>
          <w:sz w:val="24"/>
          <w:szCs w:val="24"/>
        </w:rPr>
        <w:t xml:space="preserve">Briefly, to test the effect of hyperglycemia on brain activation during performance of the SWM task, we </w:t>
      </w:r>
      <w:r w:rsidR="00286CC8" w:rsidRPr="00AC2A32">
        <w:rPr>
          <w:rFonts w:ascii="Arial" w:eastAsia="Calibri" w:hAnsi="Arial" w:cs="Arial"/>
          <w:sz w:val="24"/>
          <w:szCs w:val="24"/>
        </w:rPr>
        <w:t xml:space="preserve">are going to </w:t>
      </w:r>
      <w:r w:rsidRPr="00AC2A32">
        <w:rPr>
          <w:rFonts w:ascii="Arial" w:eastAsia="Calibri" w:hAnsi="Arial" w:cs="Arial"/>
          <w:sz w:val="24"/>
          <w:szCs w:val="24"/>
        </w:rPr>
        <w:t>enter the obtained beta values in a mixed</w:t>
      </w:r>
      <w:r w:rsidR="00F32079" w:rsidRPr="00AC2A32">
        <w:rPr>
          <w:rFonts w:ascii="Arial" w:eastAsia="Calibri" w:hAnsi="Arial" w:cs="Arial"/>
          <w:sz w:val="24"/>
          <w:szCs w:val="24"/>
        </w:rPr>
        <w:t>-</w:t>
      </w:r>
      <w:r w:rsidRPr="00AC2A32">
        <w:rPr>
          <w:rFonts w:ascii="Arial" w:eastAsia="Calibri" w:hAnsi="Arial" w:cs="Arial"/>
          <w:sz w:val="24"/>
          <w:szCs w:val="24"/>
        </w:rPr>
        <w:t xml:space="preserve">effects </w:t>
      </w:r>
      <w:r w:rsidR="001F618B" w:rsidRPr="00AC2A32">
        <w:rPr>
          <w:rFonts w:ascii="Arial" w:eastAsia="Calibri" w:hAnsi="Arial" w:cs="Arial"/>
          <w:sz w:val="24"/>
          <w:szCs w:val="24"/>
        </w:rPr>
        <w:t xml:space="preserve">ANOVA </w:t>
      </w:r>
      <w:r w:rsidR="00B475D3">
        <w:rPr>
          <w:rFonts w:ascii="Arial" w:eastAsia="Calibri" w:hAnsi="Arial" w:cs="Arial"/>
          <w:sz w:val="24"/>
          <w:szCs w:val="24"/>
        </w:rPr>
        <w:t>(1</w:t>
      </w:r>
      <w:r w:rsidR="00F00FAF">
        <w:rPr>
          <w:rFonts w:ascii="Arial" w:eastAsia="Calibri" w:hAnsi="Arial" w:cs="Arial"/>
          <w:sz w:val="24"/>
          <w:szCs w:val="24"/>
        </w:rPr>
        <w:t>7</w:t>
      </w:r>
      <w:r w:rsidR="00B475D3">
        <w:rPr>
          <w:rFonts w:ascii="Arial" w:eastAsia="Calibri" w:hAnsi="Arial" w:cs="Arial"/>
          <w:sz w:val="24"/>
          <w:szCs w:val="24"/>
        </w:rPr>
        <w:t xml:space="preserve">) </w:t>
      </w:r>
      <w:r w:rsidRPr="00AC2A32">
        <w:rPr>
          <w:rFonts w:ascii="Arial" w:eastAsia="Calibri" w:hAnsi="Arial" w:cs="Arial"/>
          <w:sz w:val="24"/>
          <w:szCs w:val="24"/>
        </w:rPr>
        <w:t>with within-subject factors region of interest, hemisphere (left vs. right), task phase (encoding, delay, response), load (2 vs. 4 items) and session (first vs. second) and a between-subject factor group (patients vs. healthy controls)</w:t>
      </w:r>
      <w:r w:rsidR="00286CC8" w:rsidRPr="00AC2A32">
        <w:rPr>
          <w:rFonts w:ascii="Arial" w:eastAsia="Calibri" w:hAnsi="Arial" w:cs="Arial"/>
          <w:sz w:val="24"/>
          <w:szCs w:val="24"/>
        </w:rPr>
        <w:t xml:space="preserve"> with specific interest</w:t>
      </w:r>
      <w:r w:rsidRPr="00AC2A32">
        <w:rPr>
          <w:rFonts w:ascii="Arial" w:eastAsia="Calibri" w:hAnsi="Arial" w:cs="Arial"/>
          <w:sz w:val="24"/>
          <w:szCs w:val="24"/>
        </w:rPr>
        <w:t xml:space="preserve"> in session × group interactions. </w:t>
      </w:r>
    </w:p>
    <w:p w14:paraId="3E0F407D" w14:textId="77777777" w:rsidR="00FB3045" w:rsidRPr="00AC2A32" w:rsidRDefault="00FB3045" w:rsidP="006553B8">
      <w:pPr>
        <w:spacing w:line="480" w:lineRule="auto"/>
        <w:ind w:right="-34"/>
        <w:rPr>
          <w:rFonts w:ascii="Arial" w:hAnsi="Arial" w:cs="Arial"/>
          <w:i/>
          <w:sz w:val="24"/>
          <w:szCs w:val="24"/>
        </w:rPr>
      </w:pPr>
      <w:r w:rsidRPr="00AC2A32">
        <w:rPr>
          <w:rFonts w:ascii="Arial" w:hAnsi="Arial" w:cs="Arial"/>
          <w:i/>
          <w:sz w:val="24"/>
          <w:szCs w:val="24"/>
        </w:rPr>
        <w:t xml:space="preserve">Magnetic resonance spectroscopy </w:t>
      </w:r>
      <w:r w:rsidR="00272A29" w:rsidRPr="00AC2A32">
        <w:rPr>
          <w:rFonts w:ascii="Arial" w:hAnsi="Arial" w:cs="Arial"/>
          <w:i/>
          <w:sz w:val="24"/>
          <w:szCs w:val="24"/>
        </w:rPr>
        <w:t xml:space="preserve">(MRS) </w:t>
      </w:r>
      <w:r w:rsidRPr="00AC2A32">
        <w:rPr>
          <w:rFonts w:ascii="Arial" w:hAnsi="Arial" w:cs="Arial"/>
          <w:i/>
          <w:sz w:val="24"/>
          <w:szCs w:val="24"/>
        </w:rPr>
        <w:t>analysis</w:t>
      </w:r>
    </w:p>
    <w:p w14:paraId="6A29CE5B" w14:textId="77777777" w:rsidR="00E51326" w:rsidRPr="00AC2A32" w:rsidRDefault="00E51326" w:rsidP="00E51326">
      <w:pPr>
        <w:spacing w:line="480" w:lineRule="auto"/>
        <w:ind w:right="-34"/>
        <w:rPr>
          <w:rFonts w:ascii="Arial" w:eastAsia="Calibri" w:hAnsi="Arial" w:cs="Arial"/>
          <w:sz w:val="24"/>
          <w:szCs w:val="24"/>
        </w:rPr>
      </w:pPr>
      <w:r w:rsidRPr="00AC2A32">
        <w:rPr>
          <w:rFonts w:ascii="Arial" w:eastAsia="Calibri" w:hAnsi="Arial" w:cs="Arial"/>
          <w:sz w:val="24"/>
          <w:szCs w:val="24"/>
        </w:rPr>
        <w:t xml:space="preserve">To obtain a relevant relaxation weighted measure </w:t>
      </w:r>
      <w:r w:rsidR="00914AB4" w:rsidRPr="00AC2A32">
        <w:rPr>
          <w:rFonts w:ascii="Arial" w:eastAsia="Calibri" w:hAnsi="Arial" w:cs="Arial"/>
          <w:sz w:val="24"/>
          <w:szCs w:val="24"/>
        </w:rPr>
        <w:t xml:space="preserve">proportional to the absolute </w:t>
      </w:r>
      <w:r w:rsidRPr="00AC2A32">
        <w:rPr>
          <w:rFonts w:ascii="Arial" w:eastAsia="Calibri" w:hAnsi="Arial" w:cs="Arial"/>
          <w:sz w:val="24"/>
          <w:szCs w:val="24"/>
        </w:rPr>
        <w:t xml:space="preserve">metabolite concentration, surface area of the metabolites’ spectral line will be corrected </w:t>
      </w:r>
      <w:r w:rsidRPr="00AC2A32">
        <w:rPr>
          <w:rFonts w:ascii="Arial" w:eastAsia="Calibri" w:hAnsi="Arial" w:cs="Arial"/>
          <w:sz w:val="24"/>
          <w:szCs w:val="24"/>
        </w:rPr>
        <w:lastRenderedPageBreak/>
        <w:t>for the effect of NMR relaxation: divided by the factor exp(-TE/T2) × (1-exp(-TR/T1)</w:t>
      </w:r>
      <w:r w:rsidR="00914AB4" w:rsidRPr="00AC2A32">
        <w:rPr>
          <w:rFonts w:ascii="Arial" w:eastAsia="Calibri" w:hAnsi="Arial" w:cs="Arial"/>
          <w:sz w:val="24"/>
          <w:szCs w:val="24"/>
        </w:rPr>
        <w:t>)</w:t>
      </w:r>
      <w:r w:rsidRPr="00AC2A32">
        <w:rPr>
          <w:rFonts w:ascii="Arial" w:eastAsia="Calibri" w:hAnsi="Arial" w:cs="Arial"/>
          <w:sz w:val="24"/>
          <w:szCs w:val="24"/>
        </w:rPr>
        <w:t>.</w:t>
      </w:r>
      <w:r w:rsidR="00914AB4" w:rsidRPr="00AC2A32">
        <w:rPr>
          <w:rFonts w:ascii="Arial" w:eastAsia="Calibri" w:hAnsi="Arial" w:cs="Arial"/>
          <w:sz w:val="24"/>
          <w:szCs w:val="24"/>
        </w:rPr>
        <w:t xml:space="preserve"> Scaling factor between the measure and concentrations was equal in all sessions. The factor was not determined as solely the ratios among metabolite concentrations were studied.</w:t>
      </w:r>
    </w:p>
    <w:p w14:paraId="60DE55D1" w14:textId="77777777" w:rsidR="00E51326" w:rsidRPr="00AC2A32" w:rsidRDefault="00E51326" w:rsidP="00E51326">
      <w:pPr>
        <w:spacing w:line="480" w:lineRule="auto"/>
        <w:ind w:right="-34"/>
        <w:rPr>
          <w:rFonts w:ascii="Arial" w:eastAsia="Calibri" w:hAnsi="Arial" w:cs="Arial"/>
          <w:sz w:val="24"/>
          <w:szCs w:val="24"/>
        </w:rPr>
      </w:pPr>
      <w:r w:rsidRPr="00AC2A32">
        <w:rPr>
          <w:rFonts w:ascii="Arial" w:eastAsia="Calibri" w:hAnsi="Arial" w:cs="Arial"/>
          <w:sz w:val="24"/>
          <w:szCs w:val="24"/>
        </w:rPr>
        <w:t xml:space="preserve">Here T2 and T1 are the metabolites’ relaxation times taken from the literature for the magnetic field of 3T and parameters TE and TR will be equal to 144 and 2000 </w:t>
      </w:r>
      <w:proofErr w:type="spellStart"/>
      <w:r w:rsidRPr="00AC2A32">
        <w:rPr>
          <w:rFonts w:ascii="Arial" w:eastAsia="Calibri" w:hAnsi="Arial" w:cs="Arial"/>
          <w:sz w:val="24"/>
          <w:szCs w:val="24"/>
        </w:rPr>
        <w:t>ms</w:t>
      </w:r>
      <w:proofErr w:type="spellEnd"/>
      <w:r w:rsidRPr="00AC2A32">
        <w:rPr>
          <w:rFonts w:ascii="Arial" w:eastAsia="Calibri" w:hAnsi="Arial" w:cs="Arial"/>
          <w:sz w:val="24"/>
          <w:szCs w:val="24"/>
        </w:rPr>
        <w:t>, respectively. Using this approach, ratios among metabolite</w:t>
      </w:r>
      <w:r w:rsidR="001F618B" w:rsidRPr="00AC2A32">
        <w:rPr>
          <w:rFonts w:ascii="Arial" w:eastAsia="Calibri" w:hAnsi="Arial" w:cs="Arial"/>
          <w:sz w:val="24"/>
          <w:szCs w:val="24"/>
        </w:rPr>
        <w:t>s</w:t>
      </w:r>
      <w:r w:rsidRPr="00AC2A32">
        <w:rPr>
          <w:rFonts w:ascii="Arial" w:eastAsia="Calibri" w:hAnsi="Arial" w:cs="Arial"/>
          <w:sz w:val="24"/>
          <w:szCs w:val="24"/>
        </w:rPr>
        <w:t xml:space="preserve"> NAA, Cho and Cr will be obtained for the patient group as well as for the control group. Comparison of the ratios between these two groups will be done before and after the psychometric testing. In every individual, the position of the voxel is going to be identical in both sessions. </w:t>
      </w:r>
    </w:p>
    <w:p w14:paraId="4C8F2E2F" w14:textId="05DDE2F2" w:rsidR="00772052" w:rsidRPr="00AC2A32" w:rsidRDefault="00772052" w:rsidP="00772052">
      <w:pPr>
        <w:spacing w:line="480" w:lineRule="auto"/>
        <w:ind w:right="-34"/>
        <w:rPr>
          <w:rFonts w:ascii="Arial" w:hAnsi="Arial" w:cs="Arial"/>
          <w:sz w:val="24"/>
          <w:szCs w:val="24"/>
        </w:rPr>
      </w:pPr>
      <w:r w:rsidRPr="00AC2A32">
        <w:rPr>
          <w:rFonts w:ascii="Arial" w:hAnsi="Arial" w:cs="Arial"/>
          <w:sz w:val="24"/>
          <w:szCs w:val="24"/>
        </w:rPr>
        <w:t>The non-parametric Wilcoxon rank-sum test (between groups) and Wilcoxon signed-rank test (paired difference test inside each group between the first and second measurements) will be used inside R to test the hypotheses that the distributions of both populations are equal. Correlation between the blood sugar level and peak values of metabolites will also be compared in the patient group within R with the Linear mixed-effects model.</w:t>
      </w:r>
    </w:p>
    <w:p w14:paraId="2C58125E" w14:textId="77777777" w:rsidR="00746364" w:rsidRPr="00AC2A32" w:rsidRDefault="00746364" w:rsidP="00772052">
      <w:pPr>
        <w:spacing w:line="480" w:lineRule="auto"/>
        <w:ind w:right="-34"/>
        <w:rPr>
          <w:rFonts w:ascii="Arial" w:hAnsi="Arial" w:cs="Arial"/>
          <w:sz w:val="24"/>
          <w:szCs w:val="24"/>
        </w:rPr>
      </w:pPr>
    </w:p>
    <w:p w14:paraId="2BEB9332" w14:textId="77777777" w:rsidR="00772052" w:rsidRPr="00AC2A32" w:rsidRDefault="00772052" w:rsidP="00772052">
      <w:pPr>
        <w:pStyle w:val="NormalWeb"/>
        <w:spacing w:beforeAutospacing="0" w:after="0" w:afterAutospacing="0" w:line="480" w:lineRule="auto"/>
        <w:rPr>
          <w:rFonts w:ascii="Arial" w:hAnsi="Arial" w:cs="Arial"/>
          <w:bCs/>
          <w:i/>
          <w:iCs/>
        </w:rPr>
      </w:pPr>
      <w:r w:rsidRPr="00AC2A32">
        <w:rPr>
          <w:rFonts w:ascii="Arial" w:hAnsi="Arial" w:cs="Arial"/>
          <w:bCs/>
          <w:i/>
          <w:iCs/>
        </w:rPr>
        <w:t>SAP revisions</w:t>
      </w:r>
    </w:p>
    <w:p w14:paraId="077AC201" w14:textId="77777777" w:rsidR="00772052" w:rsidRPr="00AC2A32" w:rsidRDefault="00772052" w:rsidP="00772052">
      <w:pPr>
        <w:pStyle w:val="NormalWeb"/>
        <w:spacing w:beforeAutospacing="0" w:after="0" w:afterAutospacing="0" w:line="480" w:lineRule="auto"/>
        <w:ind w:firstLine="5"/>
        <w:rPr>
          <w:rFonts w:ascii="Arial" w:hAnsi="Arial" w:cs="Arial"/>
          <w:bCs/>
        </w:rPr>
      </w:pPr>
      <w:r w:rsidRPr="00AC2A32">
        <w:rPr>
          <w:rFonts w:ascii="Arial" w:hAnsi="Arial" w:cs="Arial"/>
          <w:bCs/>
        </w:rPr>
        <w:t>No alterations were made to the initial SAP version.</w:t>
      </w:r>
    </w:p>
    <w:p w14:paraId="0B7155DE" w14:textId="77777777" w:rsidR="00772052" w:rsidRPr="00AC2A32" w:rsidRDefault="00772052" w:rsidP="00E51326">
      <w:pPr>
        <w:spacing w:line="480" w:lineRule="auto"/>
        <w:ind w:right="-34"/>
        <w:rPr>
          <w:rFonts w:ascii="Arial" w:eastAsia="Calibri" w:hAnsi="Arial" w:cs="Arial"/>
          <w:sz w:val="24"/>
          <w:szCs w:val="24"/>
        </w:rPr>
      </w:pPr>
    </w:p>
    <w:p w14:paraId="15F7CD4A" w14:textId="77777777" w:rsidR="00E51326" w:rsidRPr="00AC2A32" w:rsidRDefault="00E51326" w:rsidP="00D45FC6">
      <w:pPr>
        <w:pStyle w:val="NormalWeb"/>
        <w:spacing w:beforeAutospacing="0" w:after="0" w:afterAutospacing="0" w:line="480" w:lineRule="auto"/>
      </w:pPr>
    </w:p>
    <w:p w14:paraId="51C5DFFE" w14:textId="77777777" w:rsidR="0025090A" w:rsidRPr="00AC2A32" w:rsidRDefault="0025090A">
      <w:pPr>
        <w:rPr>
          <w:rFonts w:ascii="Arial" w:eastAsia="Calibri" w:hAnsi="Arial" w:cs="Arial"/>
          <w:sz w:val="24"/>
          <w:szCs w:val="24"/>
        </w:rPr>
      </w:pPr>
      <w:r w:rsidRPr="00AC2A32">
        <w:rPr>
          <w:rFonts w:ascii="Arial" w:eastAsia="Calibri" w:hAnsi="Arial" w:cs="Arial"/>
          <w:sz w:val="24"/>
          <w:szCs w:val="24"/>
        </w:rPr>
        <w:br w:type="page"/>
      </w:r>
    </w:p>
    <w:p w14:paraId="2F2EE64C" w14:textId="77777777" w:rsidR="00914AB4" w:rsidRPr="00AC2A32" w:rsidRDefault="00914AB4" w:rsidP="007220DA">
      <w:pPr>
        <w:spacing w:line="480" w:lineRule="auto"/>
        <w:ind w:right="-34"/>
        <w:rPr>
          <w:rFonts w:ascii="Arial" w:eastAsia="Calibri" w:hAnsi="Arial" w:cs="Arial"/>
          <w:sz w:val="24"/>
          <w:szCs w:val="24"/>
        </w:rPr>
      </w:pPr>
    </w:p>
    <w:p w14:paraId="3545AEFA" w14:textId="77777777" w:rsidR="00862264" w:rsidRPr="00AC2A32" w:rsidRDefault="00F32079" w:rsidP="00772052">
      <w:pPr>
        <w:spacing w:line="480" w:lineRule="auto"/>
        <w:rPr>
          <w:b/>
          <w:sz w:val="28"/>
          <w:szCs w:val="28"/>
        </w:rPr>
      </w:pPr>
      <w:r w:rsidRPr="00AC2A32">
        <w:rPr>
          <w:b/>
          <w:noProof/>
          <w:sz w:val="28"/>
          <w:szCs w:val="28"/>
          <w:lang w:eastAsia="sl-SI"/>
        </w:rPr>
        <w:drawing>
          <wp:anchor distT="0" distB="0" distL="114300" distR="114300" simplePos="0" relativeHeight="251663360" behindDoc="1" locked="0" layoutInCell="1" allowOverlap="1" wp14:anchorId="6DC70572" wp14:editId="0728E472">
            <wp:simplePos x="0" y="0"/>
            <wp:positionH relativeFrom="column">
              <wp:posOffset>1256030</wp:posOffset>
            </wp:positionH>
            <wp:positionV relativeFrom="paragraph">
              <wp:posOffset>-399415</wp:posOffset>
            </wp:positionV>
            <wp:extent cx="3467735" cy="69596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8"/>
                    <a:stretch>
                      <a:fillRect/>
                    </a:stretch>
                  </pic:blipFill>
                  <pic:spPr bwMode="auto">
                    <a:xfrm>
                      <a:off x="0" y="0"/>
                      <a:ext cx="3467735" cy="695960"/>
                    </a:xfrm>
                    <a:prstGeom prst="rect">
                      <a:avLst/>
                    </a:prstGeom>
                  </pic:spPr>
                </pic:pic>
              </a:graphicData>
            </a:graphic>
          </wp:anchor>
        </w:drawing>
      </w:r>
    </w:p>
    <w:p w14:paraId="4D567D98" w14:textId="77777777" w:rsidR="00862264" w:rsidRPr="00AC2A32" w:rsidRDefault="00F32079" w:rsidP="0025090A">
      <w:pPr>
        <w:spacing w:line="480" w:lineRule="auto"/>
        <w:ind w:left="360" w:right="-34"/>
        <w:rPr>
          <w:rFonts w:ascii="Arial" w:hAnsi="Arial" w:cs="Arial"/>
          <w:bCs/>
          <w:i/>
          <w:iCs/>
        </w:rPr>
      </w:pPr>
      <w:r w:rsidRPr="00AC2A32">
        <w:rPr>
          <w:b/>
          <w:sz w:val="28"/>
          <w:szCs w:val="28"/>
        </w:rPr>
        <w:t>C</w:t>
      </w:r>
      <w:r w:rsidR="0025090A" w:rsidRPr="00AC2A32">
        <w:rPr>
          <w:noProof/>
          <w:lang w:eastAsia="sl-SI"/>
        </w:rPr>
        <mc:AlternateContent>
          <mc:Choice Requires="wps">
            <w:drawing>
              <wp:anchor distT="36830" distB="36830" distL="36830" distR="36830" simplePos="0" relativeHeight="251723776" behindDoc="1" locked="0" layoutInCell="1" allowOverlap="1" wp14:anchorId="46D0B0F8" wp14:editId="4F2205D7">
                <wp:simplePos x="0" y="0"/>
                <wp:positionH relativeFrom="column">
                  <wp:posOffset>3172460</wp:posOffset>
                </wp:positionH>
                <wp:positionV relativeFrom="paragraph">
                  <wp:posOffset>1923415</wp:posOffset>
                </wp:positionV>
                <wp:extent cx="657225" cy="1270"/>
                <wp:effectExtent l="0" t="50800" r="0" b="74930"/>
                <wp:wrapNone/>
                <wp:docPr id="4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1270"/>
                        </a:xfrm>
                        <a:custGeom>
                          <a:avLst/>
                          <a:gdLst/>
                          <a:ahLst/>
                          <a:cxnLst/>
                          <a:rect l="l" t="t" r="r" b="b"/>
                          <a:pathLst>
                            <a:path w="21600" h="21600">
                              <a:moveTo>
                                <a:pt x="0" y="0"/>
                              </a:moveTo>
                              <a:lnTo>
                                <a:pt x="21600" y="21600"/>
                              </a:lnTo>
                            </a:path>
                          </a:pathLst>
                        </a:custGeom>
                        <a:noFill/>
                        <a:ln>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694F297" id="Freeform 23" o:spid="_x0000_s1026" style="position:absolute;margin-left:249.8pt;margin-top:151.45pt;width:51.75pt;height:.1pt;z-index:-251592704;visibility:visible;mso-wrap-style:square;mso-width-percent:0;mso-height-percent:0;mso-wrap-distance-left:2.9pt;mso-wrap-distance-top:2.9pt;mso-wrap-distance-right:2.9pt;mso-wrap-distance-bottom:2.9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6U/AEAAB8EAAAOAAAAZHJzL2Uyb0RvYy54bWysU8tu2zAQvBfoPxC817LVxikEyzk0dS9B&#10;ayDJB9DkyiLKF0jGsv++u5TlOOmtqA7EvjTc2eGu7o7WsAPEpL1r+WI25wyc9Eq7fcufnzafvnKW&#10;snBKGO+g5SdI/G798cNqCA3UvvdGQWQI4lIzhJb3OYemqpLswYo08wEcJjsfrcjoxn2lohgQ3Zqq&#10;ns+X1eCjCtFLSAmj92OSrwt+14HMv7ouQWam5dhbLmcs547Oar0SzT6K0Gt5bkP8QxdWaIeXXqDu&#10;RRbsJeq/oKyW0Sff5Zn0tvJdpyUUDshmMX/H5rEXAQoXHE4KlzGl/wcrfx62kWnV8i9LzpywqNEm&#10;AtDEWf2Z5jOE1GDZY9hGYpjCg5e/EyaqNxly0rnm2EVLtciPHcuwT5dhwzEzicHlzW1d33AmMbWo&#10;b4sUlWimX+VLyj/AFxhxeEh5VEpNlugnSx7dZEbUm5Q2RenMGSodOUOld6PSQWT6j3ojkw0trxfL&#10;Ob6MfrIoZ/0Bnnypyu8IYIuvWeOuq85IyGe0aESiGWvQoAtL5NIEBq9pOr/RxhSextHlyRutKFac&#10;uN99M5EdBD3l8hEnxHhTloU2351i+RRQyhy1cHsDnJhaUJwZwD0la+qOsKFsyjjFouooJEm68+q0&#10;jVRMHr7CcuV5Y+iZX/ul6nWv138AAAD//wMAUEsDBBQABgAIAAAAIQAt2Ewy4QAAABABAAAPAAAA&#10;ZHJzL2Rvd25yZXYueG1sTE9LS8NAEL4L/odlCl6K3U0qoUmzKaKIN8EqeN0m0yR0dzZkt2n6752e&#10;9DLM45vvUe5mZ8WEY+g9aUhWCgRS7ZueWg3fX2+PGxAhGmqM9YQarhhgV93flaZo/IU+cdrHVjAJ&#10;hcJo6GIcCilD3aEzYeUHJL4d/ehM5HFsZTOaC5M7K1OlMulMT6zQmQFfOqxP+7PT8GNP08dGtUka&#10;3q2iq1lmS4daPyzm1y2X5y2IiHP8+4BbBvYPFRs7+DM1QVgNT3meMVTDWqU5CEZkap2AONw23Miq&#10;lP+DVL8AAAD//wMAUEsBAi0AFAAGAAgAAAAhALaDOJL+AAAA4QEAABMAAAAAAAAAAAAAAAAAAAAA&#10;AFtDb250ZW50X1R5cGVzXS54bWxQSwECLQAUAAYACAAAACEAOP0h/9YAAACUAQAACwAAAAAAAAAA&#10;AAAAAAAvAQAAX3JlbHMvLnJlbHNQSwECLQAUAAYACAAAACEA8DFelPwBAAAfBAAADgAAAAAAAAAA&#10;AAAAAAAuAgAAZHJzL2Uyb0RvYy54bWxQSwECLQAUAAYACAAAACEALdhMMuEAAAAQAQAADwAAAAAA&#10;AAAAAAAAAABWBAAAZHJzL2Rvd25yZXYueG1sUEsFBgAAAAAEAAQA8wAAAGQFAAAAAA==&#10;" path="m,l21600,21600e" filled="f">
                <v:stroke endarrow="block"/>
                <v:path arrowok="t"/>
              </v:shape>
            </w:pict>
          </mc:Fallback>
        </mc:AlternateContent>
      </w:r>
      <w:r w:rsidR="0025090A" w:rsidRPr="00AC2A32">
        <w:rPr>
          <w:noProof/>
          <w:lang w:eastAsia="sl-SI"/>
        </w:rPr>
        <mc:AlternateContent>
          <mc:Choice Requires="wps">
            <w:drawing>
              <wp:anchor distT="36830" distB="36830" distL="36830" distR="36830" simplePos="0" relativeHeight="251721728" behindDoc="1" locked="0" layoutInCell="1" allowOverlap="1" wp14:anchorId="6746EA96" wp14:editId="26A26266">
                <wp:simplePos x="0" y="0"/>
                <wp:positionH relativeFrom="column">
                  <wp:posOffset>3171825</wp:posOffset>
                </wp:positionH>
                <wp:positionV relativeFrom="paragraph">
                  <wp:posOffset>1349375</wp:posOffset>
                </wp:positionV>
                <wp:extent cx="1270" cy="1733550"/>
                <wp:effectExtent l="50800" t="0" r="36830" b="31750"/>
                <wp:wrapNone/>
                <wp:docPr id="4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733550"/>
                        </a:xfrm>
                        <a:custGeom>
                          <a:avLst/>
                          <a:gdLst/>
                          <a:ahLst/>
                          <a:cxnLst/>
                          <a:rect l="l" t="t" r="r" b="b"/>
                          <a:pathLst>
                            <a:path w="21600" h="21600">
                              <a:moveTo>
                                <a:pt x="0" y="0"/>
                              </a:moveTo>
                              <a:lnTo>
                                <a:pt x="21600" y="21600"/>
                              </a:lnTo>
                            </a:path>
                          </a:pathLst>
                        </a:custGeom>
                        <a:noFill/>
                        <a:ln>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8B6860D" id="Freeform 1" o:spid="_x0000_s1026" style="position:absolute;margin-left:249.75pt;margin-top:106.25pt;width:.1pt;height:136.5pt;z-index:-251594752;visibility:visible;mso-wrap-style:square;mso-width-percent:0;mso-height-percent:0;mso-wrap-distance-left:2.9pt;mso-wrap-distance-top:2.9pt;mso-wrap-distance-right:2.9pt;mso-wrap-distance-bottom:2.9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W+wEAAB8EAAAOAAAAZHJzL2Uyb0RvYy54bWysU8tu2zAQvBfoPxC817KcOikEyzk0dS9B&#10;ayDpB9DkyiLKF0jGsv++u5TlOOmtqA7EvjTc2eGu7o/WsAPEpL1reT2bcwZOeqXdvuW/njefvnCW&#10;snBKGO+g5SdI/H798cNqCA0sfO+NgsgQxKVmCC3vcw5NVSXZgxVp5gM4THY+WpHRjftKRTEgujXV&#10;Yj6/rQYfVYheQkoYfRiTfF3wuw5k/tl1CTIzLcfecjljOXd0VuuVaPZRhF7LcxviH7qwQju89AL1&#10;ILJgL1H/BWW1jD75Ls+kt5XvOi2hcEA29fwdm6deBChccDgpXMaU/h+s/HHYRqZVyz8vOXPCokab&#10;CEATZzWNZwipwaqnsI1EMIVHL38nTFRvMuSkc82xi5ZqkR47llmfLrOGY2YSg/XiDvWQmKjvbm6W&#10;yyJFJZrpX/mS8nfwBUccHlMelVKTJfrJkkc3mRH1JqVNUTpzhkpHzlDp3ah0EJn+o+bIZEPLF/Xt&#10;HDvpJ4ty1h/g2Zeq/I4BtviaNe666oyElEaLZiSasQYNurBELk1g8Jqm8xttTOFpHF2evNGKYsWJ&#10;+91XE9lB0FMuH3FCjDdlWWjzzSmWTwGlzFELtzfAiakFxZkB3FOypu4IG8qmjFMsso5KkqY7r07b&#10;SMXk4SssV543hp75tV+qXvd6/QcAAP//AwBQSwMEFAAGAAgAAAAhALnk+LjiAAAAEAEAAA8AAABk&#10;cnMvZG93bnJldi54bWxMT8FOwzAMvSPxD5GRuExb2opuXdd0QiDEDYmBxDVrTFstcaom67q/x5zg&#10;Yj3bz8/vVfvZWTHhGHpPCtJVAgKp8aanVsHnx8uyABGiJqOtJ1RwxQD7+vam0qXxF3rH6RBbwSIU&#10;Sq2gi3EopQxNh06HlR+QePftR6cjt2MrzagvLO6szJJkLZ3uiT90esCnDpvT4ewUfNnT9FYkbZqF&#10;V5vQVS/WC4dK3d/NzzsujzsQEef4dwG/Gdg/1Gzs6M9kgrAKHrbbnKkKsjRjwAyebEAcGRR5DrKu&#10;5P8g9Q8AAAD//wMAUEsBAi0AFAAGAAgAAAAhALaDOJL+AAAA4QEAABMAAAAAAAAAAAAAAAAAAAAA&#10;AFtDb250ZW50X1R5cGVzXS54bWxQSwECLQAUAAYACAAAACEAOP0h/9YAAACUAQAACwAAAAAAAAAA&#10;AAAAAAAvAQAAX3JlbHMvLnJlbHNQSwECLQAUAAYACAAAACEAufLf1vsBAAAfBAAADgAAAAAAAAAA&#10;AAAAAAAuAgAAZHJzL2Uyb0RvYy54bWxQSwECLQAUAAYACAAAACEAueT4uOIAAAAQAQAADwAAAAAA&#10;AAAAAAAAAABVBAAAZHJzL2Rvd25yZXYueG1sUEsFBgAAAAAEAAQA8wAAAGQFAAAAAA==&#10;" path="m,l21600,21600e" filled="f">
                <v:stroke endarrow="block"/>
                <v:path arrowok="t"/>
              </v:shape>
            </w:pict>
          </mc:Fallback>
        </mc:AlternateContent>
      </w:r>
      <w:r w:rsidR="0025090A" w:rsidRPr="00AC2A32">
        <w:rPr>
          <w:noProof/>
          <w:lang w:eastAsia="sl-SI"/>
        </w:rPr>
        <mc:AlternateContent>
          <mc:Choice Requires="wps">
            <w:drawing>
              <wp:anchor distT="36830" distB="36830" distL="36830" distR="36830" simplePos="0" relativeHeight="251720704" behindDoc="1" locked="0" layoutInCell="1" allowOverlap="1" wp14:anchorId="3EA597BB" wp14:editId="71BAAF02">
                <wp:simplePos x="0" y="0"/>
                <wp:positionH relativeFrom="column">
                  <wp:posOffset>2689225</wp:posOffset>
                </wp:positionH>
                <wp:positionV relativeFrom="paragraph">
                  <wp:posOffset>3080385</wp:posOffset>
                </wp:positionV>
                <wp:extent cx="2332355" cy="400685"/>
                <wp:effectExtent l="0" t="0" r="55245" b="31115"/>
                <wp:wrapNone/>
                <wp:docPr id="2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2355" cy="400685"/>
                        </a:xfrm>
                        <a:custGeom>
                          <a:avLst/>
                          <a:gdLst/>
                          <a:ahLst/>
                          <a:cxnLst/>
                          <a:rect l="l" t="t" r="r" b="b"/>
                          <a:pathLst>
                            <a:path w="21600" h="21600">
                              <a:moveTo>
                                <a:pt x="0" y="0"/>
                              </a:moveTo>
                              <a:lnTo>
                                <a:pt x="21600" y="0"/>
                              </a:lnTo>
                              <a:lnTo>
                                <a:pt x="21600" y="21600"/>
                              </a:lnTo>
                            </a:path>
                          </a:pathLst>
                        </a:custGeom>
                        <a:noFill/>
                        <a:ln>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D5E6466" id="Freeform 4" o:spid="_x0000_s1026" style="position:absolute;margin-left:211.75pt;margin-top:242.55pt;width:183.65pt;height:31.55pt;z-index:-251595776;visibility:visible;mso-wrap-style:square;mso-width-percent:0;mso-height-percent:0;mso-wrap-distance-left:2.9pt;mso-wrap-distance-top:2.9pt;mso-wrap-distance-right:2.9pt;mso-wrap-distance-bottom:2.9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9lBwIAAEkEAAAOAAAAZHJzL2Uyb0RvYy54bWysVMtu2zAQvBfoPxC81/IzCATLOTR1L0Eb&#10;IOkH0OTKIsoXSMay/767lGU76a2oDtSSO1ztzJBaPxytYQeISXvX8Nlkyhk46ZV2+4b/et1+uecs&#10;ZeGUMN5Bw0+Q+MPm86d1H2qY+84bBZFhEZfqPjS8yznUVZVkB1akiQ/gMNn6aEXGadxXKooeq1tT&#10;zafTu6r3UYXoJaSEq49Dkm9K/bYFmX+2bYLMTMOxt1zGWMYdjdVmLep9FKHT8tyG+IcurNAOP3op&#10;9SiyYG9R/1XKahl98m2eSG8r37ZaQuGAbGbTD2xeOhGgcEFxUrjIlP5fWfnj8ByZVg2fLzlzwqJH&#10;2whAirMlydOHVCPqJTxHIpjCk5e/EyaqdxmapDPm2EZLWKTHjkXr00VrOGYmcXG+WMwXqxVnEnNL&#10;dPJ+RV+rRD3ulm8pfwdfKonDU8qDV2qMRDdG8ujGMKLj5LUpXmfO0OvIGXq9G7wOItM+ao9C1mMr&#10;s7spno1ujChn/QFefUHlDxywxWvWuFvUudLIFpFjfnyHUu2KG6KB+IDBTdRYkeLSLC7eyuH8VhtT&#10;9DCOmkzeaEVrZRL3u68msoOgQ1+es7TvYFlo880plk8BTc9RC7c3wEkRC4ozA3ijKRq7o9pQ7tSg&#10;djkAg+fk/s6r03MkMM3wvBYK57tFF+J2XlDXP8DmDwAAAP//AwBQSwMEFAAGAAgAAAAhABi8NZbk&#10;AAAAEAEAAA8AAABkcnMvZG93bnJldi54bWxMj0FPwzAMhe9I/IfISFwmlrSso3RNJwRC3CYxkLhm&#10;rWmrJU7VZF337zEnuFi2/Pz8vnI7OysmHEPvSUOyVCCQat/01Gr4/Hi9y0GEaKgx1hNquGCAbXV9&#10;VZqi8Wd6x2kfW8EmFAqjoYtxKKQMdYfOhKUfkHj37UdnIo9jK5vRnNncWZkqtZbO9MQfOjPgc4f1&#10;cX9yGr7scdrlqk3S8GYVXcxivXCo9e3N/LLh8rQBEXGOfxfwy8D5oeJgB3+iJgirYZXeZyzlJs8S&#10;EKx4eFRMdNCQrfIUZFXK/yDVDwAAAP//AwBQSwECLQAUAAYACAAAACEAtoM4kv4AAADhAQAAEwAA&#10;AAAAAAAAAAAAAAAAAAAAW0NvbnRlbnRfVHlwZXNdLnhtbFBLAQItABQABgAIAAAAIQA4/SH/1gAA&#10;AJQBAAALAAAAAAAAAAAAAAAAAC8BAABfcmVscy8ucmVsc1BLAQItABQABgAIAAAAIQDKH39lBwIA&#10;AEkEAAAOAAAAAAAAAAAAAAAAAC4CAABkcnMvZTJvRG9jLnhtbFBLAQItABQABgAIAAAAIQAYvDWW&#10;5AAAABABAAAPAAAAAAAAAAAAAAAAAGEEAABkcnMvZG93bnJldi54bWxQSwUGAAAAAAQABADzAAAA&#10;cgUAAAAA&#10;" path="m,l21600,r,21600e" filled="f">
                <v:stroke endarrow="block"/>
                <v:path arrowok="t"/>
              </v:shape>
            </w:pict>
          </mc:Fallback>
        </mc:AlternateContent>
      </w:r>
      <w:r w:rsidR="0025090A" w:rsidRPr="00AC2A32">
        <w:rPr>
          <w:noProof/>
          <w:lang w:eastAsia="sl-SI"/>
        </w:rPr>
        <mc:AlternateContent>
          <mc:Choice Requires="wps">
            <w:drawing>
              <wp:anchor distT="36830" distB="36830" distL="36830" distR="36830" simplePos="0" relativeHeight="251719680" behindDoc="1" locked="0" layoutInCell="1" allowOverlap="1" wp14:anchorId="21D8C3E8" wp14:editId="13E06F94">
                <wp:simplePos x="0" y="0"/>
                <wp:positionH relativeFrom="column">
                  <wp:posOffset>1052195</wp:posOffset>
                </wp:positionH>
                <wp:positionV relativeFrom="paragraph">
                  <wp:posOffset>3080385</wp:posOffset>
                </wp:positionV>
                <wp:extent cx="2332355" cy="400685"/>
                <wp:effectExtent l="63500" t="0" r="4445" b="31115"/>
                <wp:wrapNone/>
                <wp:docPr id="2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332355" cy="400685"/>
                        </a:xfrm>
                        <a:custGeom>
                          <a:avLst/>
                          <a:gdLst/>
                          <a:ahLst/>
                          <a:cxnLst/>
                          <a:rect l="l" t="t" r="r" b="b"/>
                          <a:pathLst>
                            <a:path w="21600" h="21600">
                              <a:moveTo>
                                <a:pt x="0" y="0"/>
                              </a:moveTo>
                              <a:lnTo>
                                <a:pt x="21600" y="0"/>
                              </a:lnTo>
                              <a:lnTo>
                                <a:pt x="21600" y="21600"/>
                              </a:lnTo>
                            </a:path>
                          </a:pathLst>
                        </a:custGeom>
                        <a:noFill/>
                        <a:ln>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2CDBD4A" id="Freeform 5" o:spid="_x0000_s1026" style="position:absolute;margin-left:82.85pt;margin-top:242.55pt;width:183.65pt;height:31.55pt;rotation:180;flip:y;z-index:-251596800;visibility:visible;mso-wrap-style:square;mso-width-percent:0;mso-height-percent:0;mso-wrap-distance-left:2.9pt;mso-wrap-distance-top:2.9pt;mso-wrap-distance-right:2.9pt;mso-wrap-distance-bottom:2.9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fBFwIAAGIEAAAOAAAAZHJzL2Uyb0RvYy54bWysVMFu2zAMvQ/YPwi6L3aSpQiMOD2syy7F&#10;FqDd7opEx0JlSZDUOPn7kXKcpN1tqA8yRdLU4+OTV/fHzrADhKidrfl0UnIGVjql7b7mv583X5ac&#10;xSSsEsZZqPkJIr9ff/606n0FM9c6oyAwLGJj1fuatyn5qiiibKETceI8WAw2LnQi4TbsCxVEj9U7&#10;U8zK8q7oXVA+OAkxovdhCPJ1rt80INOvpomQmKk5Ykt5DXnd0VqsV6LaB+FbLc8wxH+g6IS2eOil&#10;1INIgr0G/U+pTsvgomvSRLqucE2jJeQesJtp+a6bp1Z4yL0gOdFfaIofV1b+PGwD06rmszlnVnQ4&#10;o00AIMbZgujpfaww68lvAzUY/aOTLxEDxZsIbeI559jgx8Eh2dNyWdLDWWO0/4OOzBL2zY55CKfL&#10;EOCYmETnbD6fzRcLziTGvuKIlxlGISoqSxDka0w/wGVbHB5jGoaoRku0oyWPdjQDSoFEYLIIEmco&#10;gsAZimA3iMCLRN/RAWSyHqFM7wh6O1oU69wBnl3OSu96QIjXqLG3WedKY7eYOcbHt8/VrnmDRTSP&#10;uWgQsOy5gEXnLR3WbbQxmQ9jCWR0Rivy5U3Y776ZwA6CbsMwmOGEN2lJaPPdKpZOHtWQghZ2b4AT&#10;Ix0ozgzgVSdrREe1IV+2ge2sjEEMJIudU6dtoGTaoZBzC+dLRzfldp+zrr+G9V8AAAD//wMAUEsD&#10;BBQABgAIAAAAIQC3AnUr4wAAABABAAAPAAAAZHJzL2Rvd25yZXYueG1sTE89T8MwEN2R+A/WIbFR&#10;p20SojROhVpgoQstalcnduOo8TmK3Sb8e44JltM93bv3Uawn27GbHnzrUMB8FgHTWDvVYiPg6/D2&#10;lAHzQaKSnUMt4Ft7WJf3d4XMlRvxU9/2oWEkgj6XAkwIfc65r4220s9cr5FuZzdYGQgODVeDHEnc&#10;dnwRRSm3skVyMLLXG6Pry/5qBRxfq3fzEafHw+aEYxUuu21jMyEeH6btisbLCljQU/j7gN8OlB9K&#10;Cla5KyrPOsJp8kxUAXGWzIERI1kuqWJFS5wtgJcF/1+k/AEAAP//AwBQSwECLQAUAAYACAAAACEA&#10;toM4kv4AAADhAQAAEwAAAAAAAAAAAAAAAAAAAAAAW0NvbnRlbnRfVHlwZXNdLnhtbFBLAQItABQA&#10;BgAIAAAAIQA4/SH/1gAAAJQBAAALAAAAAAAAAAAAAAAAAC8BAABfcmVscy8ucmVsc1BLAQItABQA&#10;BgAIAAAAIQCv1cfBFwIAAGIEAAAOAAAAAAAAAAAAAAAAAC4CAABkcnMvZTJvRG9jLnhtbFBLAQIt&#10;ABQABgAIAAAAIQC3AnUr4wAAABABAAAPAAAAAAAAAAAAAAAAAHEEAABkcnMvZG93bnJldi54bWxQ&#10;SwUGAAAAAAQABADzAAAAgQUAAAAA&#10;" path="m,l21600,r,21600e" filled="f">
                <v:stroke endarrow="block"/>
                <v:path arrowok="t"/>
              </v:shape>
            </w:pict>
          </mc:Fallback>
        </mc:AlternateContent>
      </w:r>
      <w:r w:rsidR="0025090A" w:rsidRPr="00AC2A32">
        <w:rPr>
          <w:noProof/>
          <w:lang w:eastAsia="sl-SI"/>
        </w:rPr>
        <mc:AlternateContent>
          <mc:Choice Requires="wps">
            <w:drawing>
              <wp:anchor distT="36830" distB="36830" distL="36830" distR="36830" simplePos="0" relativeHeight="251718656" behindDoc="1" locked="0" layoutInCell="1" allowOverlap="1" wp14:anchorId="24254181" wp14:editId="444EC94E">
                <wp:simplePos x="0" y="0"/>
                <wp:positionH relativeFrom="column">
                  <wp:posOffset>5047615</wp:posOffset>
                </wp:positionH>
                <wp:positionV relativeFrom="paragraph">
                  <wp:posOffset>5686425</wp:posOffset>
                </wp:positionV>
                <wp:extent cx="1270" cy="461645"/>
                <wp:effectExtent l="38100" t="0" r="62230" b="20955"/>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61645"/>
                        </a:xfrm>
                        <a:custGeom>
                          <a:avLst/>
                          <a:gdLst/>
                          <a:ahLst/>
                          <a:cxnLst/>
                          <a:rect l="l" t="t" r="r" b="b"/>
                          <a:pathLst>
                            <a:path w="21600" h="21600">
                              <a:moveTo>
                                <a:pt x="0" y="0"/>
                              </a:moveTo>
                              <a:lnTo>
                                <a:pt x="21600" y="21600"/>
                              </a:lnTo>
                            </a:path>
                          </a:pathLst>
                        </a:custGeom>
                        <a:noFill/>
                        <a:ln>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F518AC6" id="Freeform 6" o:spid="_x0000_s1026" style="position:absolute;margin-left:397.45pt;margin-top:447.75pt;width:.1pt;height:36.35pt;z-index:-251597824;visibility:visible;mso-wrap-style:square;mso-width-percent:0;mso-height-percent:0;mso-wrap-distance-left:2.9pt;mso-wrap-distance-top:2.9pt;mso-wrap-distance-right:2.9pt;mso-wrap-distance-bottom:2.9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wm+QEAAB0EAAAOAAAAZHJzL2Uyb0RvYy54bWysU8tu2zAQvBfoPxC817IN1y0Eyzk0dS9B&#10;ayDJB9DkSiLKF0jGsv++u5TlOOmtqA7ELnc43NkRN3cna9gRYtLeNXwxm3MGTnqlXdfw56fdp6+c&#10;pSycEsY7aPgZEr/bfvywGUINS997oyAyJHGpHkLD+5xDXVVJ9mBFmvkADoutj1ZkTGNXqSgGZLem&#10;Ws7n62rwUYXoJaSEu/djkW8Lf9uCzL/aNkFmpuHYWy5rLOuB1mq7EXUXRei1vLQh/qELK7TDS69U&#10;9yIL9hL1X1RWy+iTb/NMelv5ttUSigZUs5i/U/PYiwBFCw4nheuY0v+jlT+P+8i0aviKMycsWrSL&#10;ADRwtqbpDCHVCHoM+0j6Unjw8nfCQvWmQkm6YE5ttIRFdexURn2+jhpOmUncXCy/oB0SC6v1Yr36&#10;TFdVop6OypeUf4AvNOL4kPLok5oi0U+RPLkpjOg2+WyKz5kz9Dlyhj4fRp+DyHSOeqOQDQ1fLtZz&#10;bKSfIqpZf4QnX1D5nQBs8bVq3C3qwoSKxmgUNGLwGF1YJF6bwM1bmc7vtDFFp3F0efJGK9orSewO&#10;30xkR0E/cvkuI3sDy0Kb706xfA7oZI5auM4AJ6UWFGcG8JVSNHVH3FDeyTjF4upoJFl68Oq8jwSm&#10;DP/BIuHyXugnv80L6vVVb/8AAAD//wMAUEsDBBQABgAIAAAAIQCPlRq24gAAABABAAAPAAAAZHJz&#10;L2Rvd25yZXYueG1sTE/PS8MwFL4L/g/hCV6GS1ts13RNhyjiTXAKXrPm2ZYlL6XJuu6/N57c5cHH&#10;+37Wu8UaNuPkB0cS0nUCDKl1eqBOwtfn60MJzAdFWhlHKOGCHnbN7U2tKu3O9IHzPnQsmpCvlIQ+&#10;hLHi3Lc9WuXXbkSKvx83WRUinDquJ3WO5tbwLEkKbtVAMaFXIz732B73Jyvh2xzn9zLp0sy/mYQu&#10;alWsLEp5f7e8bON52gILuIR/BfxtiP2hicUO7kTaMyNhIx5FpEooRZ4Di4yNyFNgBwmiKDPgTc2v&#10;hzS/AAAA//8DAFBLAQItABQABgAIAAAAIQC2gziS/gAAAOEBAAATAAAAAAAAAAAAAAAAAAAAAABb&#10;Q29udGVudF9UeXBlc10ueG1sUEsBAi0AFAAGAAgAAAAhADj9If/WAAAAlAEAAAsAAAAAAAAAAAAA&#10;AAAALwEAAF9yZWxzLy5yZWxzUEsBAi0AFAAGAAgAAAAhAA1/nCb5AQAAHQQAAA4AAAAAAAAAAAAA&#10;AAAALgIAAGRycy9lMm9Eb2MueG1sUEsBAi0AFAAGAAgAAAAhAI+VGrbiAAAAEAEAAA8AAAAAAAAA&#10;AAAAAAAAUwQAAGRycy9kb3ducmV2LnhtbFBLBQYAAAAABAAEAPMAAABiBQAAAAA=&#10;" path="m,l21600,21600e" filled="f">
                <v:stroke endarrow="block"/>
                <v:path arrowok="t"/>
              </v:shape>
            </w:pict>
          </mc:Fallback>
        </mc:AlternateContent>
      </w:r>
      <w:r w:rsidR="0025090A" w:rsidRPr="00AC2A32">
        <w:rPr>
          <w:noProof/>
          <w:lang w:eastAsia="sl-SI"/>
        </w:rPr>
        <mc:AlternateContent>
          <mc:Choice Requires="wps">
            <w:drawing>
              <wp:anchor distT="36830" distB="36830" distL="36830" distR="36830" simplePos="0" relativeHeight="251717632" behindDoc="1" locked="0" layoutInCell="1" allowOverlap="1" wp14:anchorId="1D8D8E34" wp14:editId="5A9524B3">
                <wp:simplePos x="0" y="0"/>
                <wp:positionH relativeFrom="column">
                  <wp:posOffset>1079500</wp:posOffset>
                </wp:positionH>
                <wp:positionV relativeFrom="paragraph">
                  <wp:posOffset>5686425</wp:posOffset>
                </wp:positionV>
                <wp:extent cx="1270" cy="461645"/>
                <wp:effectExtent l="38100" t="0" r="62230" b="2095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61645"/>
                        </a:xfrm>
                        <a:custGeom>
                          <a:avLst/>
                          <a:gdLst/>
                          <a:ahLst/>
                          <a:cxnLst/>
                          <a:rect l="l" t="t" r="r" b="b"/>
                          <a:pathLst>
                            <a:path w="21600" h="21600">
                              <a:moveTo>
                                <a:pt x="0" y="0"/>
                              </a:moveTo>
                              <a:lnTo>
                                <a:pt x="21600" y="21600"/>
                              </a:lnTo>
                            </a:path>
                          </a:pathLst>
                        </a:custGeom>
                        <a:noFill/>
                        <a:ln>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0D69E7F" id="Freeform 7" o:spid="_x0000_s1026" style="position:absolute;margin-left:85pt;margin-top:447.75pt;width:.1pt;height:36.35pt;z-index:-251598848;visibility:visible;mso-wrap-style:square;mso-width-percent:0;mso-height-percent:0;mso-wrap-distance-left:2.9pt;mso-wrap-distance-top:2.9pt;mso-wrap-distance-right:2.9pt;mso-wrap-distance-bottom:2.9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3Y+QEAAB0EAAAOAAAAZHJzL2Uyb0RvYy54bWysU8tu2zAQvBfoPxC817KN1C4Eyzk0dS9B&#10;ayDpB9DkyiLKF0jGkv++u5TlOOmtqA7ELnc43NkRN/eDNewEMWnvGr6YzTkDJ73S7tjwX8+7T184&#10;S1k4JYx30PAzJH6//fhh04calr7zRkFkSOJS3YeGdzmHuqqS7MCKNPMBHBZbH63ImMZjpaLokd2a&#10;ajmfr6reRxWil5AS7j6MRb4t/G0LMv9s2wSZmYZjb7mssawHWqvtRtTHKEKn5aUN8Q9dWKEdXnql&#10;ehBZsJeo/6KyWkaffJtn0tvKt62WUDSgmsX8nZqnTgQoWnA4KVzHlP4frfxx2kemVcPXnDlh0aJd&#10;BKCBszVNpw+pRtBT2EfSl8Kjl78TFqo3FUrSBTO00RIW1bGhjPp8HTUMmUncXCzXaIfEwt1qsbr7&#10;TFdVop6OypeUv4MvNOL0mPLok5oi0U2RHNwURnSbfDbF58wZ+hw5Q58Po89BZDpHvVHI+oYvF6s5&#10;NtJNEdWsP8GzL6j8TgC2+Fo17hZ1YUJFYzQKGjF4jC4sEq9N4OatTOd32pii0zi6PHmjFe2VJB4P&#10;X01kJ0E/cvkuI3sDy0Kbb06xfA7oZI5auKMBTkotKM4M4CulaOqOuKG8k3GKxdXRSLL04NV5HwlM&#10;Gf6DRcLlvdBPfpsX1Our3v4BAAD//wMAUEsDBBQABgAIAAAAIQBXi1Nw4wAAABABAAAPAAAAZHJz&#10;L2Rvd25yZXYueG1sTI9Ba8MwDIXvg/0Ho8EupbUbaJqmccrYGLsN1g52dRM1CbXlELtp+u+nnraL&#10;4KGnp/cVu8lZMeIQOk8algsFAqnydUeNhu/D+zwDEaKh2lhPqOGGAXbl40Nh8tpf6QvHfWwEh1DI&#10;jYY2xj6XMlQtOhMWvkfi3ckPzkSWQyPrwVw53FmZKJVKZzriD63p8bXF6ry/OA0/9jx+ZqpZJuHD&#10;KrqZWTpzqPXz0/S25fGyBRFxin8XcGfg/lBysaO/UB2EZb1WDBQ1ZJvVCsTdsVYJiKOGTZolIMtC&#10;/gcpfwEAAP//AwBQSwECLQAUAAYACAAAACEAtoM4kv4AAADhAQAAEwAAAAAAAAAAAAAAAAAAAAAA&#10;W0NvbnRlbnRfVHlwZXNdLnhtbFBLAQItABQABgAIAAAAIQA4/SH/1gAAAJQBAAALAAAAAAAAAAAA&#10;AAAAAC8BAABfcmVscy8ucmVsc1BLAQItABQABgAIAAAAIQD5YQ3Y+QEAAB0EAAAOAAAAAAAAAAAA&#10;AAAAAC4CAABkcnMvZTJvRG9jLnhtbFBLAQItABQABgAIAAAAIQBXi1Nw4wAAABABAAAPAAAAAAAA&#10;AAAAAAAAAFMEAABkcnMvZG93bnJldi54bWxQSwUGAAAAAAQABADzAAAAYwUAAAAA&#10;" path="m,l21600,21600e" filled="f">
                <v:stroke endarrow="block"/>
                <v:path arrowok="t"/>
              </v:shape>
            </w:pict>
          </mc:Fallback>
        </mc:AlternateContent>
      </w:r>
      <w:r w:rsidR="0025090A" w:rsidRPr="00AC2A32">
        <w:rPr>
          <w:noProof/>
          <w:lang w:eastAsia="sl-SI"/>
        </w:rPr>
        <mc:AlternateContent>
          <mc:Choice Requires="wps">
            <w:drawing>
              <wp:anchor distT="36830" distB="36830" distL="36830" distR="36830" simplePos="0" relativeHeight="251716608" behindDoc="1" locked="0" layoutInCell="1" allowOverlap="1" wp14:anchorId="26ADCFA1" wp14:editId="75031CD7">
                <wp:simplePos x="0" y="0"/>
                <wp:positionH relativeFrom="column">
                  <wp:posOffset>5020310</wp:posOffset>
                </wp:positionH>
                <wp:positionV relativeFrom="paragraph">
                  <wp:posOffset>4466590</wp:posOffset>
                </wp:positionV>
                <wp:extent cx="1270" cy="477520"/>
                <wp:effectExtent l="50800" t="0" r="74930" b="3048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77520"/>
                        </a:xfrm>
                        <a:custGeom>
                          <a:avLst/>
                          <a:gdLst/>
                          <a:ahLst/>
                          <a:cxnLst/>
                          <a:rect l="l" t="t" r="r" b="b"/>
                          <a:pathLst>
                            <a:path w="21600" h="21600">
                              <a:moveTo>
                                <a:pt x="0" y="0"/>
                              </a:moveTo>
                              <a:lnTo>
                                <a:pt x="21600" y="21600"/>
                              </a:lnTo>
                            </a:path>
                          </a:pathLst>
                        </a:custGeom>
                        <a:noFill/>
                        <a:ln>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7BE3024" id="Freeform 8" o:spid="_x0000_s1026" style="position:absolute;margin-left:395.3pt;margin-top:351.7pt;width:.1pt;height:37.6pt;z-index:-251599872;visibility:visible;mso-wrap-style:square;mso-width-percent:0;mso-height-percent:0;mso-wrap-distance-left:2.9pt;mso-wrap-distance-top:2.9pt;mso-wrap-distance-right:2.9pt;mso-wrap-distance-bottom:2.9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6F+QEAAB0EAAAOAAAAZHJzL2Uyb0RvYy54bWysU8tu2zAQvBfoPxC817KNNg4EyzkkdS9B&#10;ayDpB9DkyiLCF0jGkv++u5TlOOmtqA7EvjTc2eGu7wZr2BFi0t41fDGbcwZOeqXdoeG/n7dfbjlL&#10;WTgljHfQ8BMkfrf5/GndhxqWvvNGQWQI4lLdh4Z3OYe6qpLswIo08wEcJlsfrcjoxkOlougR3Zpq&#10;OZ/fVL2PKkQvISWMPoxJvin4bQsy/2rbBJmZhmNvuZyxnHs6q81a1IcoQqfluQ3xD11YoR1eeoF6&#10;EFmw16j/grJaRp98m2fS28q3rZZQOCCbxfwDm6dOBChccDgpXMaU/h+s/HncRaZVw1EoJyxKtI0A&#10;NHB2S9PpQ6qx6CnsIvFL4dHLl4SJ6l2GnHSuGdpoqRbZsaGM+nQZNQyZSQwuliuUQ2Li62r1bVmE&#10;qEQ9/SpfU/4BvsCI42PKo05qskQ3WXJwkxlRbdLZFJ0zZ6hz5Ax13o86B5HpP+qNTNY3fLm4mWMj&#10;3WRRzvojPPtSlT8QwBbfssZdV52RkNFo0YhEPdagQReWyKUJDF7TdH6rjSk8jaPLkzdaUaw48bC/&#10;N5EdBT3k8hEnxHhXloU2351i+RRQyRy1cAcDnJhaUJwZwC0la+qOsKHsyTjFouooJEm69+q0i1RM&#10;Hr7BcuV5X+iRX/ul6m2rN38AAAD//wMAUEsDBBQABgAIAAAAIQBfz2Nt4QAAABABAAAPAAAAZHJz&#10;L2Rvd25yZXYueG1sTE/BTsMwDL0j8Q+RkbhMLNlAXdc1nRAIcUNiIO2aNaatljhVk3Xd32NO7GI9&#10;28/P75XbyTsx4hC7QBoWcwUCqQ62o0bD99fbQw4iJkPWuECo4YIRttXtTWkKG870ieMuNYJFKBZG&#10;Q5tSX0gZ6xa9ifPQI/HuJwzeJG6HRtrBnFncO7lUKpPedMQfWtPjS4v1cXfyGvbuOH7kqlks47tT&#10;dDGzbOZR6/u76XXD5XkDIuGU/i/gLwP7h4qNHcKJbBROw2qtMqYyUI9PIJjBE050YLDKM5BVKa+D&#10;VL8AAAD//wMAUEsBAi0AFAAGAAgAAAAhALaDOJL+AAAA4QEAABMAAAAAAAAAAAAAAAAAAAAAAFtD&#10;b250ZW50X1R5cGVzXS54bWxQSwECLQAUAAYACAAAACEAOP0h/9YAAACUAQAACwAAAAAAAAAAAAAA&#10;AAAvAQAAX3JlbHMvLnJlbHNQSwECLQAUAAYACAAAACEAjE+ehfkBAAAdBAAADgAAAAAAAAAAAAAA&#10;AAAuAgAAZHJzL2Uyb0RvYy54bWxQSwECLQAUAAYACAAAACEAX89jbeEAAAAQAQAADwAAAAAAAAAA&#10;AAAAAABTBAAAZHJzL2Rvd25yZXYueG1sUEsFBgAAAAAEAAQA8wAAAGEFAAAAAA==&#10;" path="m,l21600,21600e" filled="f">
                <v:stroke endarrow="block"/>
                <v:path arrowok="t"/>
              </v:shape>
            </w:pict>
          </mc:Fallback>
        </mc:AlternateContent>
      </w:r>
      <w:r w:rsidR="0025090A" w:rsidRPr="00AC2A32">
        <w:rPr>
          <w:noProof/>
          <w:lang w:eastAsia="sl-SI"/>
        </w:rPr>
        <mc:AlternateContent>
          <mc:Choice Requires="wps">
            <w:drawing>
              <wp:anchor distT="36830" distB="36830" distL="36830" distR="36830" simplePos="0" relativeHeight="251715584" behindDoc="1" locked="0" layoutInCell="1" allowOverlap="1" wp14:anchorId="13765DA4" wp14:editId="3EF32808">
                <wp:simplePos x="0" y="0"/>
                <wp:positionH relativeFrom="column">
                  <wp:posOffset>1052195</wp:posOffset>
                </wp:positionH>
                <wp:positionV relativeFrom="paragraph">
                  <wp:posOffset>4451985</wp:posOffset>
                </wp:positionV>
                <wp:extent cx="1270" cy="492125"/>
                <wp:effectExtent l="50800" t="0" r="49530" b="2857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492125"/>
                        </a:xfrm>
                        <a:custGeom>
                          <a:avLst/>
                          <a:gdLst/>
                          <a:ahLst/>
                          <a:cxnLst/>
                          <a:rect l="l" t="t" r="r" b="b"/>
                          <a:pathLst>
                            <a:path w="21600" h="21600">
                              <a:moveTo>
                                <a:pt x="0" y="0"/>
                              </a:moveTo>
                              <a:lnTo>
                                <a:pt x="21600" y="21600"/>
                              </a:lnTo>
                            </a:path>
                          </a:pathLst>
                        </a:custGeom>
                        <a:noFill/>
                        <a:ln>
                          <a:solidFill>
                            <a:srgbClr val="000000"/>
                          </a:solidFill>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1904AF8" id="Freeform 9" o:spid="_x0000_s1026" style="position:absolute;margin-left:82.85pt;margin-top:350.55pt;width:.1pt;height:38.75pt;z-index:-251600896;visibility:visible;mso-wrap-style:square;mso-width-percent:0;mso-height-percent:0;mso-wrap-distance-left:2.9pt;mso-wrap-distance-top:2.9pt;mso-wrap-distance-right:2.9pt;mso-wrap-distance-bottom:2.9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f5+QEAAB0EAAAOAAAAZHJzL2Uyb0RvYy54bWysU8tu2zAQvBfoPxC817KFNq0FyzkkdS9B&#10;ayDpB9DkyiLCF0jGsv++u5TlOOmtqA7ELnc43NkRV7dHa9gBYtLetXwxm3MGTnql3b7lv582n75x&#10;lrJwShjvoOUnSPx2/fHDaggN1L73RkFkSOJSM4SW9zmHpqqS7MGKNPMBHBY7H63ImMZ9paIYkN2a&#10;qp7Pb6rBRxWil5AS7t6PRb4u/F0HMv/qugSZmZZjb7mssaw7Wqv1SjT7KEKv5bkN8Q9dWKEdXnqh&#10;uhdZsJeo/6KyWkaffJdn0tvKd52WUDSgmsX8nZrHXgQoWnA4KVzGlP4frfx52EamVcuXnDlh0aJN&#10;BKCBsyVNZwipQdBj2EbSl8KDl88JC9WbCiXpjDl20RIW1bFjGfXpMmo4ZiZxc1F/RTskFj4v60X9&#10;ha6qRDMdlS8p/wBfaMThIeXRJzVFop8ieXRTGNFt8tkUnzNn6HPkDH3ejT4Hkekc9UYhG1peL27m&#10;2Eg/RVSz/gBPvqDyOwHY4mvVuGvUmQkVjdEoaMTgMbqwSLw0gZvXMp3faGOKTuPo8uSNVrRXkrjf&#10;3ZnIDoJ+5PKdR/YGloU2351i+RTQyRy1cHsDnJRaUJwZwFdK0dQdcUN5J+MUi6ujkWTpzqvTNhKY&#10;MvwHi4Tze6Gf/DovqNdXvf4DAAD//wMAUEsDBBQABgAIAAAAIQAzQ4Sm4QAAABABAAAPAAAAZHJz&#10;L2Rvd25yZXYueG1sTE9Na8MwDL0P9h+MBruU1U6hSZrGKWNj7DZYN9jVTdQk1JZD7Kbpv5962i6C&#10;Jz29j3I3OysmHEPvSUOyVCCQat/01Gr4/np7ykGEaKgx1hNquGKAXXV/V5qi8Rf6xGkfW8EiFAqj&#10;oYtxKKQMdYfOhKUfkPh29KMzkeHYymY0FxZ3Vq6USqUzPbFDZwZ86bA+7c9Ow489TR+5apNVeLeK&#10;rmaRLhxq/fgwv255PG9BRJzj3wfcOnB+qDjYwZ+pCcIyTtcZUzVkKklA3BjpegPiwJssT0FWpfxf&#10;pPoFAAD//wMAUEsBAi0AFAAGAAgAAAAhALaDOJL+AAAA4QEAABMAAAAAAAAAAAAAAAAAAAAAAFtD&#10;b250ZW50X1R5cGVzXS54bWxQSwECLQAUAAYACAAAACEAOP0h/9YAAACUAQAACwAAAAAAAAAAAAAA&#10;AAAvAQAAX3JlbHMvLnJlbHNQSwECLQAUAAYACAAAACEACR63+fkBAAAdBAAADgAAAAAAAAAAAAAA&#10;AAAuAgAAZHJzL2Uyb0RvYy54bWxQSwECLQAUAAYACAAAACEAM0OEpuEAAAAQAQAADwAAAAAAAAAA&#10;AAAAAABTBAAAZHJzL2Rvd25yZXYueG1sUEsFBgAAAAAEAAQA8wAAAGEFAAAAAA==&#10;" path="m,l21600,21600e" filled="f">
                <v:stroke endarrow="block"/>
                <v:path arrowok="t"/>
              </v:shape>
            </w:pict>
          </mc:Fallback>
        </mc:AlternateContent>
      </w:r>
      <w:r w:rsidRPr="00AC2A32">
        <w:rPr>
          <w:b/>
          <w:sz w:val="28"/>
          <w:szCs w:val="28"/>
        </w:rPr>
        <w:t>ONSORT</w:t>
      </w:r>
      <w:r w:rsidR="0025090A" w:rsidRPr="00AC2A32">
        <w:rPr>
          <w:noProof/>
          <w:lang w:eastAsia="sl-SI"/>
        </w:rPr>
        <mc:AlternateContent>
          <mc:Choice Requires="wps">
            <w:drawing>
              <wp:anchor distT="0" distB="0" distL="114300" distR="114300" simplePos="0" relativeHeight="251714560" behindDoc="0" locked="0" layoutInCell="1" allowOverlap="1" wp14:anchorId="11539160" wp14:editId="4DFCDAE1">
                <wp:simplePos x="0" y="0"/>
                <wp:positionH relativeFrom="column">
                  <wp:posOffset>2298065</wp:posOffset>
                </wp:positionH>
                <wp:positionV relativeFrom="paragraph">
                  <wp:posOffset>4688205</wp:posOffset>
                </wp:positionV>
                <wp:extent cx="1443990" cy="312420"/>
                <wp:effectExtent l="0" t="0" r="381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3990" cy="312420"/>
                        </a:xfrm>
                        <a:prstGeom prst="rect">
                          <a:avLst/>
                        </a:prstGeom>
                        <a:solidFill>
                          <a:srgbClr val="A9C7FD"/>
                        </a:solidFill>
                        <a:ln w="635">
                          <a:solidFill>
                            <a:srgbClr val="000000"/>
                          </a:solidFill>
                        </a:ln>
                      </wps:spPr>
                      <wps:txbx>
                        <w:txbxContent>
                          <w:p w14:paraId="11692F2E" w14:textId="77777777" w:rsidR="00E51326" w:rsidRDefault="00E51326">
                            <w:pPr>
                              <w:pStyle w:val="Heading2"/>
                              <w:spacing w:before="0" w:after="160"/>
                              <w:jc w:val="center"/>
                            </w:pPr>
                            <w:r>
                              <w:rPr>
                                <w:rFonts w:ascii="Candara" w:hAnsi="Candara"/>
                              </w:rPr>
                              <w:t>Follow-Up</w:t>
                            </w:r>
                          </w:p>
                        </w:txbxContent>
                      </wps:txbx>
                      <wps:bodyPr lIns="45720" tIns="45720" rIns="45720" bIns="45720" anchor="t">
                        <a:noAutofit/>
                      </wps:bodyPr>
                    </wps:wsp>
                  </a:graphicData>
                </a:graphic>
                <wp14:sizeRelH relativeFrom="page">
                  <wp14:pctWidth>0</wp14:pctWidth>
                </wp14:sizeRelH>
                <wp14:sizeRelV relativeFrom="page">
                  <wp14:pctHeight>0</wp14:pctHeight>
                </wp14:sizeRelV>
              </wp:anchor>
            </w:drawing>
          </mc:Choice>
          <mc:Fallback>
            <w:pict>
              <v:shapetype w14:anchorId="11539160" id="_x0000_t202" coordsize="21600,21600" o:spt="202" path="m,l,21600r21600,l21600,xe">
                <v:stroke joinstyle="miter"/>
                <v:path gradientshapeok="t" o:connecttype="rect"/>
              </v:shapetype>
              <v:shape id="Text Box 10" o:spid="_x0000_s1026" type="#_x0000_t202" style="position:absolute;left:0;text-align:left;margin-left:180.95pt;margin-top:369.15pt;width:113.7pt;height:2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1U1AEAAMEDAAAOAAAAZHJzL2Uyb0RvYy54bWysU11v2yAUfZ+0/4B4X+x8tF2sOFXXKNOk&#10;ap3U7gdgDDEacBHQ2Pn3u+As9VbtZZofsC/3cO49h+vN7WA0OQofFNiazmclJcJyaJU91PT78/7D&#10;R0pCZLZlGqyo6UkEert9/27Tu0osoAPdCk+QxIaqdzXtYnRVUQTeCcPCDJywmJTgDYsY+kPRetYj&#10;u9HFoiyvix586zxwEQLu7sYk3WZ+KQWPj1IGEYmuKfYW8+rz2qS12G5YdfDMdYqf22D/0IVhymLR&#10;C9WORUZevHpDZRT3EEDGGQdTgJSKi6wB1czLP9Q8dcyJrAXNCe5iU/h/tPzr8ZsnqsW7Q3ssM3hH&#10;z2KI5BMMBLfQn96FCmFPDoFxwH3EZq3BPQD/ERBSTDDjgYDo5McgvUlvVErwINY4XWxPZXhiW62W&#10;6zWmOOaW88VqkesWr6edD/GzAEPSR009XmvugB0fQkz1WfULkooF0KrdK61z4A/NvfbkyHAE7tb3&#10;N/tdUoVHfoNpS/qaXi+vRml/ZSjz85YB+bQ9OzGKT57EoRnOFjbQntBB/cXi9a2ublAkidPAT4Nm&#10;GjDLO8ChHUVbuHuJIFUWnoqMzOfaOCdZ3Hmm0yBO44x6/fO2PwEAAP//AwBQSwMEFAAGAAgAAAAh&#10;ADIaWDbjAAAAEAEAAA8AAABkcnMvZG93bnJldi54bWxMT8lOwzAQvSPxD9YgcaNOG7Vx0jgVi+BE&#10;DhQu3NzYWWg8jmKnCX/PcILLaJY3b8kPi+3ZxYy+cyhhvYqAGayc7rCR8PH+fCeA+aBQq96hkfBt&#10;PByK66tcZdrN+GYux9AwIkGfKQltCEPGua9aY5VfucEg3Wo3WhVoHBuuRzUTue35Jop23KoOSaFV&#10;g3lsTXU+TlaCqD+xTKaH+iudq835tdQvzVRKeXuzPO2p3O+BBbOEvw/4zUD+oSBjJzeh9qyXEO/W&#10;KUElJLGIgRFiK1JqTrQRyRZ4kfP/QYofAAAA//8DAFBLAQItABQABgAIAAAAIQC2gziS/gAAAOEB&#10;AAATAAAAAAAAAAAAAAAAAAAAAABbQ29udGVudF9UeXBlc10ueG1sUEsBAi0AFAAGAAgAAAAhADj9&#10;If/WAAAAlAEAAAsAAAAAAAAAAAAAAAAALwEAAF9yZWxzLy5yZWxzUEsBAi0AFAAGAAgAAAAhAGOE&#10;LVTUAQAAwQMAAA4AAAAAAAAAAAAAAAAALgIAAGRycy9lMm9Eb2MueG1sUEsBAi0AFAAGAAgAAAAh&#10;ADIaWDbjAAAAEAEAAA8AAAAAAAAAAAAAAAAALgQAAGRycy9kb3ducmV2LnhtbFBLBQYAAAAABAAE&#10;APMAAAA+BQAAAAA=&#10;" fillcolor="#a9c7fd" strokeweight=".05pt">
                <v:path arrowok="t"/>
                <v:textbox inset="3.6pt,,3.6pt">
                  <w:txbxContent>
                    <w:p w14:paraId="11692F2E" w14:textId="77777777" w:rsidR="00E51326" w:rsidRDefault="00E51326">
                      <w:pPr>
                        <w:pStyle w:val="Heading2"/>
                        <w:spacing w:before="0" w:after="160"/>
                        <w:jc w:val="center"/>
                      </w:pPr>
                      <w:r>
                        <w:rPr>
                          <w:rFonts w:ascii="Candara" w:hAnsi="Candara"/>
                        </w:rPr>
                        <w:t>Follow-Up</w:t>
                      </w:r>
                    </w:p>
                  </w:txbxContent>
                </v:textbox>
              </v:shape>
            </w:pict>
          </mc:Fallback>
        </mc:AlternateContent>
      </w:r>
      <w:r w:rsidR="0025090A" w:rsidRPr="00AC2A32">
        <w:rPr>
          <w:noProof/>
          <w:lang w:eastAsia="sl-SI"/>
        </w:rPr>
        <mc:AlternateContent>
          <mc:Choice Requires="wps">
            <w:drawing>
              <wp:anchor distT="0" distB="0" distL="114300" distR="114300" simplePos="0" relativeHeight="251724800" behindDoc="0" locked="0" layoutInCell="1" allowOverlap="1" wp14:anchorId="7865BCC1" wp14:editId="72074234">
                <wp:simplePos x="0" y="0"/>
                <wp:positionH relativeFrom="column">
                  <wp:posOffset>-291465</wp:posOffset>
                </wp:positionH>
                <wp:positionV relativeFrom="paragraph">
                  <wp:posOffset>871220</wp:posOffset>
                </wp:positionV>
                <wp:extent cx="1547495" cy="323215"/>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7495" cy="323215"/>
                        </a:xfrm>
                        <a:prstGeom prst="rect">
                          <a:avLst/>
                        </a:prstGeom>
                        <a:solidFill>
                          <a:srgbClr val="A9C7FD"/>
                        </a:solidFill>
                        <a:ln w="635">
                          <a:solidFill>
                            <a:srgbClr val="000000"/>
                          </a:solidFill>
                        </a:ln>
                      </wps:spPr>
                      <wps:txbx>
                        <w:txbxContent>
                          <w:p w14:paraId="3F3614A9" w14:textId="77777777" w:rsidR="00E51326" w:rsidRDefault="00E51326">
                            <w:pPr>
                              <w:pStyle w:val="Heading2"/>
                              <w:spacing w:before="0" w:after="160"/>
                              <w:jc w:val="center"/>
                            </w:pPr>
                            <w:r>
                              <w:rPr>
                                <w:rFonts w:ascii="Candara" w:hAnsi="Candara"/>
                              </w:rPr>
                              <w:t>Enrollment</w:t>
                            </w:r>
                          </w:p>
                        </w:txbxContent>
                      </wps:txbx>
                      <wps:bodyPr lIns="45720" tIns="45720" rIns="45720" bIns="45720" anchor="t">
                        <a:noAutofit/>
                      </wps:bodyPr>
                    </wps:wsp>
                  </a:graphicData>
                </a:graphic>
                <wp14:sizeRelH relativeFrom="page">
                  <wp14:pctWidth>0</wp14:pctWidth>
                </wp14:sizeRelH>
                <wp14:sizeRelV relativeFrom="page">
                  <wp14:pctHeight>0</wp14:pctHeight>
                </wp14:sizeRelV>
              </wp:anchor>
            </w:drawing>
          </mc:Choice>
          <mc:Fallback>
            <w:pict>
              <v:shape w14:anchorId="7865BCC1" id="Text Box 11" o:spid="_x0000_s1027" type="#_x0000_t202" style="position:absolute;left:0;text-align:left;margin-left:-22.95pt;margin-top:68.6pt;width:121.85pt;height:25.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1gEAAMgDAAAOAAAAZHJzL2Uyb0RvYy54bWysU9FumzAUfZ+0f7D8vkBIaFYUUnWNMk2q&#10;tkntPsAYE6wZX8t2A/n7XRuaslZ9mcaD4drH595z7mV7M3SKnIR1EnRJl4uUEqE51FIfS/rr8fDp&#10;MyXOM10zBVqU9Cwcvdl9/LDtTSEyaEHVwhIk0a7oTUlb702RJI63omNuAUZoPGzAdsxjaI9JbVmP&#10;7J1KsjS9SnqwtbHAhXO4ux8P6S7yN43g/kfTOOGJKinW5uNq41qFNdltWXG0zLSST2Wwf6iiY1Jj&#10;0gvVnnlGnqx8Q9VJbsFB4xccugSaRnIRNaCaZfpKzUPLjIha0BxnLja5/0fLv59+WiJr7N2SEs06&#10;7NGjGDz5AgPBLfSnN65A2INBoB9wH7FRqzP3wH87hCQzzHjBITr4MTS2C29USvAituB8sT2k4YEt&#10;X2/W1zklHM9W2Spb5iFv8nLbWOe/CuhI+CipxbbGCtjp3vkR+gwJyRwoWR+kUjGwx+pOWXJiOAK3&#10;13ebw35i/wumNOlLerXKR2nvMqTxecuA1So9OTGKD574oRpGd5+drKA+o5Hqm8YurvNNFqZyHth5&#10;UM0DpnkLOLujdg23Tx4aGfWHXCPzVAKOS3RwGu0wj/M4ol5+wN0fAAAA//8DAFBLAwQUAAYACAAA&#10;ACEAmltBO+MAAAAQAQAADwAAAGRycy9kb3ducmV2LnhtbExPyU7DMBC9I/EP1iD11jpNgSyNU0Er&#10;OJEDhQs3N3YWGo+j2GnC3zM9wWU0o/fmLdluNh276MG1FgWsVwEwjaVVLdYCPj9eljEw5yUq2VnU&#10;An60g11+e5PJVNkJ3/Xl6GtGIuhSKaDxvk85d2WjjXQr22skrLKDkZ7OoeZqkBOJm46HQfDIjWyR&#10;HBrZ632jy/NxNALi6guLaHyuvpOpDM9vhXqtx0KIxd182NJ42gLzevZ/H3DtQPkhp2AnO6JyrBOw&#10;vH9IiErAJgqBXRlJRI1OtMTxGnie8f9F8l8AAAD//wMAUEsBAi0AFAAGAAgAAAAhALaDOJL+AAAA&#10;4QEAABMAAAAAAAAAAAAAAAAAAAAAAFtDb250ZW50X1R5cGVzXS54bWxQSwECLQAUAAYACAAAACEA&#10;OP0h/9YAAACUAQAACwAAAAAAAAAAAAAAAAAvAQAAX3JlbHMvLnJlbHNQSwECLQAUAAYACAAAACEA&#10;4zf3/tYBAADIAwAADgAAAAAAAAAAAAAAAAAuAgAAZHJzL2Uyb0RvYy54bWxQSwECLQAUAAYACAAA&#10;ACEAmltBO+MAAAAQAQAADwAAAAAAAAAAAAAAAAAwBAAAZHJzL2Rvd25yZXYueG1sUEsFBgAAAAAE&#10;AAQA8wAAAEAFAAAAAA==&#10;" fillcolor="#a9c7fd" strokeweight=".05pt">
                <v:path arrowok="t"/>
                <v:textbox inset="3.6pt,,3.6pt">
                  <w:txbxContent>
                    <w:p w14:paraId="3F3614A9" w14:textId="77777777" w:rsidR="00E51326" w:rsidRDefault="00E51326">
                      <w:pPr>
                        <w:pStyle w:val="Heading2"/>
                        <w:spacing w:before="0" w:after="160"/>
                        <w:jc w:val="center"/>
                      </w:pPr>
                      <w:r>
                        <w:rPr>
                          <w:rFonts w:ascii="Candara" w:hAnsi="Candara"/>
                        </w:rPr>
                        <w:t>Enrollment</w:t>
                      </w:r>
                    </w:p>
                  </w:txbxContent>
                </v:textbox>
              </v:shape>
            </w:pict>
          </mc:Fallback>
        </mc:AlternateContent>
      </w:r>
      <w:r w:rsidR="0025090A" w:rsidRPr="00AC2A32">
        <w:rPr>
          <w:noProof/>
          <w:lang w:eastAsia="sl-SI"/>
        </w:rPr>
        <mc:AlternateContent>
          <mc:Choice Requires="wps">
            <w:drawing>
              <wp:anchor distT="0" distB="0" distL="114300" distR="114300" simplePos="0" relativeHeight="251722752" behindDoc="0" locked="0" layoutInCell="1" allowOverlap="1" wp14:anchorId="1B83BC1B" wp14:editId="27D40AFD">
                <wp:simplePos x="0" y="0"/>
                <wp:positionH relativeFrom="column">
                  <wp:posOffset>2400300</wp:posOffset>
                </wp:positionH>
                <wp:positionV relativeFrom="paragraph">
                  <wp:posOffset>2493645</wp:posOffset>
                </wp:positionV>
                <wp:extent cx="1611630" cy="342900"/>
                <wp:effectExtent l="0" t="0"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1630" cy="342900"/>
                        </a:xfrm>
                        <a:prstGeom prst="rect">
                          <a:avLst/>
                        </a:prstGeom>
                        <a:solidFill>
                          <a:srgbClr val="FFFFFF"/>
                        </a:solidFill>
                        <a:ln w="635">
                          <a:solidFill>
                            <a:srgbClr val="000000"/>
                          </a:solidFill>
                        </a:ln>
                      </wps:spPr>
                      <wps:txbx>
                        <w:txbxContent>
                          <w:p w14:paraId="1BCDA8A1" w14:textId="77777777" w:rsidR="00E51326" w:rsidRDefault="00E51326">
                            <w:pPr>
                              <w:pStyle w:val="FrameContents"/>
                              <w:widowControl w:val="0"/>
                              <w:jc w:val="center"/>
                            </w:pPr>
                            <w:r>
                              <w:rPr>
                                <w:rFonts w:ascii="Arial" w:hAnsi="Arial" w:cs="Arial"/>
                                <w:sz w:val="20"/>
                                <w:szCs w:val="20"/>
                                <w:lang w:val="en-CA"/>
                              </w:rPr>
                              <w:t>Enrolled (n=44)</w:t>
                            </w:r>
                          </w:p>
                        </w:txbxContent>
                      </wps:txbx>
                      <wps:bodyPr lIns="91440" tIns="91440" rIns="91440" bIns="91440" anchor="t">
                        <a:noAutofit/>
                      </wps:bodyPr>
                    </wps:wsp>
                  </a:graphicData>
                </a:graphic>
                <wp14:sizeRelH relativeFrom="page">
                  <wp14:pctWidth>0</wp14:pctWidth>
                </wp14:sizeRelH>
                <wp14:sizeRelV relativeFrom="page">
                  <wp14:pctHeight>0</wp14:pctHeight>
                </wp14:sizeRelV>
              </wp:anchor>
            </w:drawing>
          </mc:Choice>
          <mc:Fallback>
            <w:pict>
              <v:shape w14:anchorId="1B83BC1B" id="Text Box 12" o:spid="_x0000_s1028" type="#_x0000_t202" style="position:absolute;left:0;text-align:left;margin-left:189pt;margin-top:196.35pt;width:126.9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we0wEAAMgDAAAOAAAAZHJzL2Uyb0RvYy54bWysU9Fu2yAUfZ/Uf0C8N7aTLFqtONXaKtOk&#10;apvU7gMwhhgNuAho7Pz9LjhLvVV7meYH7AuHc+8593p7OxpNjsIHBbah1aKkRFgOnbKHhn5/3l9/&#10;oCREZjumwYqGnkSgt7urd9vB1WIJPehOeIIkNtSDa2gfo6uLIvBeGBYW4ITFQwnesIihPxSdZwOy&#10;G10sy3JTDOA754GLEHD3YTqku8wvpeDxq5RBRKIbirXFvPq8tmktdltWHzxzveLnMtg/VGGYspj0&#10;QvXAIiMvXr2hMop7CCDjgoMpQErFRdaAaqryDzVPPXMia0FzgrvYFP4fLf9y/OaJ6rB3S0osM9ij&#10;ZzFGcgcjwS30Z3ChRtiTQ2AccR+xWWtwj8B/BIQUM8x0ISA6+TFKb9IblRK8iC04XWxPaXhi21TV&#10;ZoVHHM9W6+VNmftSvN52PsRPAgxJHw312NZcATs+hpjys/oXJCULoFW3V1rnwB/ae+3JkeEI7POT&#10;VOGV32DakqGhm9X7SdpfGcr8vGVAPm3PTkzikydxbMfs7sXJFroTGqk/W+ziTbVep6mcB34etPOA&#10;Wd4Dzu6k3cLHlwhSZf0p18R8LgHHJWs8j3aax3mcUa8/4O4nAAAA//8DAFBLAwQUAAYACAAAACEA&#10;wjRWfOQAAAAQAQAADwAAAGRycy9kb3ducmV2LnhtbEyPQW+DMAyF75P2HyJP2m0NhQpaSqg2ql52&#10;2rpp5wAeoBIHkdDCv5932i6WLdvvvS87zKYXVxxdZ0nBehWAQKps3VGj4PPj9LQF4bymWveWUMGC&#10;Dg75/V2m09re6B2vZ98IFiGXagWt90MqpataNNqt7IDEu287Gu15HBtZj/rG4qaXYRDE0uiO2KHV&#10;AxYtVpfzZBS87aKpuPhgWY6vZehPL91XExVKPT7Mxz2X5z0Ij7P/+4BfBs4POQcr7US1E72CKNky&#10;kOdmFyYg+CKO1kxUKths4gRknsn/IPkPAAAA//8DAFBLAQItABQABgAIAAAAIQC2gziS/gAAAOEB&#10;AAATAAAAAAAAAAAAAAAAAAAAAABbQ29udGVudF9UeXBlc10ueG1sUEsBAi0AFAAGAAgAAAAhADj9&#10;If/WAAAAlAEAAAsAAAAAAAAAAAAAAAAALwEAAF9yZWxzLy5yZWxzUEsBAi0AFAAGAAgAAAAhAHLg&#10;jB7TAQAAyAMAAA4AAAAAAAAAAAAAAAAALgIAAGRycy9lMm9Eb2MueG1sUEsBAi0AFAAGAAgAAAAh&#10;AMI0VnzkAAAAEAEAAA8AAAAAAAAAAAAAAAAALQQAAGRycy9kb3ducmV2LnhtbFBLBQYAAAAABAAE&#10;APMAAAA+BQAAAAA=&#10;" strokeweight=".05pt">
                <v:path arrowok="t"/>
                <v:textbox inset=",7.2pt,,7.2pt">
                  <w:txbxContent>
                    <w:p w14:paraId="1BCDA8A1" w14:textId="77777777" w:rsidR="00E51326" w:rsidRDefault="00E51326">
                      <w:pPr>
                        <w:pStyle w:val="FrameContents"/>
                        <w:widowControl w:val="0"/>
                        <w:jc w:val="center"/>
                      </w:pPr>
                      <w:r>
                        <w:rPr>
                          <w:rFonts w:ascii="Arial" w:hAnsi="Arial" w:cs="Arial"/>
                          <w:sz w:val="20"/>
                          <w:szCs w:val="20"/>
                          <w:lang w:val="en-CA"/>
                        </w:rPr>
                        <w:t>Enrolled (n=44)</w:t>
                      </w:r>
                    </w:p>
                  </w:txbxContent>
                </v:textbox>
              </v:shape>
            </w:pict>
          </mc:Fallback>
        </mc:AlternateContent>
      </w:r>
      <w:r w:rsidR="0025090A" w:rsidRPr="00AC2A32">
        <w:rPr>
          <w:noProof/>
          <w:lang w:eastAsia="sl-SI"/>
        </w:rPr>
        <mc:AlternateContent>
          <mc:Choice Requires="wps">
            <w:drawing>
              <wp:anchor distT="0" distB="0" distL="114300" distR="114300" simplePos="0" relativeHeight="251704320" behindDoc="0" locked="0" layoutInCell="1" allowOverlap="1" wp14:anchorId="0CB641B6" wp14:editId="4703A6A1">
                <wp:simplePos x="0" y="0"/>
                <wp:positionH relativeFrom="column">
                  <wp:posOffset>2171700</wp:posOffset>
                </wp:positionH>
                <wp:positionV relativeFrom="paragraph">
                  <wp:posOffset>951865</wp:posOffset>
                </wp:positionV>
                <wp:extent cx="2000250" cy="397510"/>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397510"/>
                        </a:xfrm>
                        <a:prstGeom prst="rect">
                          <a:avLst/>
                        </a:prstGeom>
                        <a:solidFill>
                          <a:srgbClr val="FFFFFF"/>
                        </a:solidFill>
                        <a:ln w="635">
                          <a:solidFill>
                            <a:srgbClr val="000000"/>
                          </a:solidFill>
                        </a:ln>
                      </wps:spPr>
                      <wps:txbx>
                        <w:txbxContent>
                          <w:p w14:paraId="70E3DEB6" w14:textId="77777777" w:rsidR="00E51326" w:rsidRDefault="00E51326">
                            <w:pPr>
                              <w:pStyle w:val="FrameContents"/>
                              <w:jc w:val="center"/>
                            </w:pPr>
                            <w:r>
                              <w:rPr>
                                <w:rFonts w:ascii="Arial" w:hAnsi="Arial" w:cs="Arial"/>
                                <w:sz w:val="20"/>
                                <w:szCs w:val="20"/>
                                <w:lang w:val="en-CA"/>
                              </w:rPr>
                              <w:t xml:space="preserve">Assessed for eligibility (n= </w:t>
                            </w:r>
                            <w:proofErr w:type="gramStart"/>
                            <w:r>
                              <w:rPr>
                                <w:rFonts w:ascii="Arial" w:hAnsi="Arial" w:cs="Arial"/>
                                <w:sz w:val="20"/>
                                <w:szCs w:val="20"/>
                                <w:lang w:val="en-CA"/>
                              </w:rPr>
                              <w:t>48 )</w:t>
                            </w:r>
                            <w:proofErr w:type="gramEnd"/>
                          </w:p>
                        </w:txbxContent>
                      </wps:txbx>
                      <wps:bodyPr lIns="91440" tIns="91440" rIns="91440" bIns="91440" anchor="t">
                        <a:noAutofit/>
                      </wps:bodyPr>
                    </wps:wsp>
                  </a:graphicData>
                </a:graphic>
                <wp14:sizeRelH relativeFrom="page">
                  <wp14:pctWidth>0</wp14:pctWidth>
                </wp14:sizeRelH>
                <wp14:sizeRelV relativeFrom="page">
                  <wp14:pctHeight>0</wp14:pctHeight>
                </wp14:sizeRelV>
              </wp:anchor>
            </w:drawing>
          </mc:Choice>
          <mc:Fallback>
            <w:pict>
              <v:shape w14:anchorId="0CB641B6" id="Text Box 13" o:spid="_x0000_s1029" type="#_x0000_t202" style="position:absolute;left:0;text-align:left;margin-left:171pt;margin-top:74.95pt;width:157.5pt;height:3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8oc1AEAAMgDAAAOAAAAZHJzL2Uyb0RvYy54bWysU8GO0zAQvSPxD5bv1Gm7Xdio6QpYFSGt&#10;AGmXD3Acu7GwPZbtbdK/Z+yUbmDFBZGDk7Gf38x7M9nejtaQowxRg2voclFRIp2ATrtDQ78/7t+8&#10;oyQm7jpuwMmGnmSkt7vXr7aDr+UKejCdDARJXKwH39A+JV8zFkUvLY8L8NLhoYJgecIwHFgX+IDs&#10;1rBVVV2zAULnAwgZI+7eTYd0V/iVkiJ9VSrKRExDsbZU1lDWNq9st+X1IXDfa3Eug/9DFZZrh0kv&#10;VHc8cfIU9Asqq0WACCotBFgGSmkhiwZUs6z+UPPQcy+LFjQn+otN8f/Rii/Hb4HoDnu3psRxiz16&#10;lGMiH2AkuIX+DD7WCHvwCEwj7iO2aI3+HsSPiBA2w0wXIqKzH6MKNr9RKcGL2ILTxfacRuAm9rFa&#10;bfBI4Nn65u1mWfrCnm/7ENMnCZbkj4YGbGupgB/vY8r5ef0LkpNFMLrba2NKEA7tRxPIkeMI7MuT&#10;VeGV32DGkaGh1+vNJO2vDFgrPi8ZkM+4sxOT+OxJGtuxuHtxsoXuhEaazw67eLO8uspTOQ/CPGjn&#10;AXeiB5zdSbuD908JlC76c66J+VwCjkvReB7tPI/zuKCef8DdTwAAAP//AwBQSwMEFAAGAAgAAAAh&#10;AM19SWTkAAAAEAEAAA8AAABkcnMvZG93bnJldi54bWxMj0FPwzAMhe9I/IfISNxYunQbtGs6Qadd&#10;OMGYdk4b01ZrkqpJt/bfY05wsWQ/+/l92W4yHbvi4FtnJSwXETC0ldOtrSWcvg5PL8B8UFarzlmU&#10;MKOHXX5/l6lUu5v9xOsx1IxMrE+VhCaEPuXcVw0a5ReuR0vatxuMCtQONdeDupG56biIog03qrX0&#10;oVE9Fg1Wl+NoJHwk8VhcQjTP+/dShMNbe67jQsrHh2m/pfK6BRZwCn8X8MtA+SGnYKUbrfaskxCv&#10;BAEFElZJAow2NutnmpQSxFKsgecZ/w+S/wAAAP//AwBQSwECLQAUAAYACAAAACEAtoM4kv4AAADh&#10;AQAAEwAAAAAAAAAAAAAAAAAAAAAAW0NvbnRlbnRfVHlwZXNdLnhtbFBLAQItABQABgAIAAAAIQA4&#10;/SH/1gAAAJQBAAALAAAAAAAAAAAAAAAAAC8BAABfcmVscy8ucmVsc1BLAQItABQABgAIAAAAIQCL&#10;58oc1AEAAMgDAAAOAAAAAAAAAAAAAAAAAC4CAABkcnMvZTJvRG9jLnhtbFBLAQItABQABgAIAAAA&#10;IQDNfUlk5AAAABABAAAPAAAAAAAAAAAAAAAAAC4EAABkcnMvZG93bnJldi54bWxQSwUGAAAAAAQA&#10;BADzAAAAPwUAAAAA&#10;" strokeweight=".05pt">
                <v:path arrowok="t"/>
                <v:textbox inset=",7.2pt,,7.2pt">
                  <w:txbxContent>
                    <w:p w14:paraId="70E3DEB6" w14:textId="77777777" w:rsidR="00E51326" w:rsidRDefault="00E51326">
                      <w:pPr>
                        <w:pStyle w:val="FrameContents"/>
                        <w:jc w:val="center"/>
                      </w:pPr>
                      <w:r>
                        <w:rPr>
                          <w:rFonts w:ascii="Arial" w:hAnsi="Arial" w:cs="Arial"/>
                          <w:sz w:val="20"/>
                          <w:szCs w:val="20"/>
                          <w:lang w:val="en-CA"/>
                        </w:rPr>
                        <w:t>Assessed for eligibility (n= 48 )</w:t>
                      </w:r>
                    </w:p>
                  </w:txbxContent>
                </v:textbox>
              </v:shape>
            </w:pict>
          </mc:Fallback>
        </mc:AlternateContent>
      </w:r>
      <w:r w:rsidR="0025090A" w:rsidRPr="00AC2A32">
        <w:rPr>
          <w:noProof/>
          <w:lang w:eastAsia="sl-SI"/>
        </w:rPr>
        <mc:AlternateContent>
          <mc:Choice Requires="wps">
            <w:drawing>
              <wp:anchor distT="0" distB="0" distL="114300" distR="114300" simplePos="0" relativeHeight="251713536" behindDoc="0" locked="0" layoutInCell="1" allowOverlap="1" wp14:anchorId="721C3B36" wp14:editId="401886D2">
                <wp:simplePos x="0" y="0"/>
                <wp:positionH relativeFrom="column">
                  <wp:posOffset>2325370</wp:posOffset>
                </wp:positionH>
                <wp:positionV relativeFrom="paragraph">
                  <wp:posOffset>5902325</wp:posOffset>
                </wp:positionV>
                <wp:extent cx="1426845" cy="2971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845" cy="297180"/>
                        </a:xfrm>
                        <a:prstGeom prst="rect">
                          <a:avLst/>
                        </a:prstGeom>
                        <a:solidFill>
                          <a:srgbClr val="A9C7FD"/>
                        </a:solidFill>
                        <a:ln w="635">
                          <a:solidFill>
                            <a:srgbClr val="000000"/>
                          </a:solidFill>
                        </a:ln>
                      </wps:spPr>
                      <wps:txbx>
                        <w:txbxContent>
                          <w:p w14:paraId="6EAF486B" w14:textId="77777777" w:rsidR="00E51326" w:rsidRDefault="00E51326">
                            <w:pPr>
                              <w:pStyle w:val="Heading2"/>
                              <w:spacing w:before="0" w:after="160"/>
                              <w:jc w:val="center"/>
                            </w:pPr>
                            <w:r>
                              <w:rPr>
                                <w:rFonts w:ascii="Candara" w:hAnsi="Candara"/>
                              </w:rPr>
                              <w:t>Analysis</w:t>
                            </w:r>
                          </w:p>
                        </w:txbxContent>
                      </wps:txbx>
                      <wps:bodyPr lIns="45720" tIns="45720" rIns="45720" bIns="45720" anchor="t">
                        <a:noAutofit/>
                      </wps:bodyPr>
                    </wps:wsp>
                  </a:graphicData>
                </a:graphic>
                <wp14:sizeRelH relativeFrom="page">
                  <wp14:pctWidth>0</wp14:pctWidth>
                </wp14:sizeRelH>
                <wp14:sizeRelV relativeFrom="page">
                  <wp14:pctHeight>0</wp14:pctHeight>
                </wp14:sizeRelV>
              </wp:anchor>
            </w:drawing>
          </mc:Choice>
          <mc:Fallback>
            <w:pict>
              <v:shape w14:anchorId="721C3B36" id="Text Box 14" o:spid="_x0000_s1030" type="#_x0000_t202" style="position:absolute;left:0;text-align:left;margin-left:183.1pt;margin-top:464.75pt;width:112.35pt;height:2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C1wEAAMgDAAAOAAAAZHJzL2Uyb0RvYy54bWysU8tu2zAQvBfoPxC815JVvyJYDtIYLgoE&#10;TYGkH0BRlEWU5BIkY8l/3yXlOmqDXorqQGnJ4ezO7Gp7O2hFTsJ5Caai81lOiTAcGmmOFf3+fPiw&#10;ocQHZhqmwIiKnoWnt7v377a9LUUBHahGOIIkxpe9rWgXgi2zzPNOaOZnYIXBwxacZgFDd8wax3pk&#10;1yor8nyV9eAa64AL73F3Px7SXeJvW8HDY9t6EYiqKNYW0urSWsc1221ZeXTMdpJfymD/UIVm0mDS&#10;K9WeBUZenHxDpSV34KENMw46g7aVXCQNqGae/6HmqWNWJC1ojrdXm/z/o+VfT98ckQ32bkGJYRp7&#10;9CyGQD7BQHAL/emtLxH2ZBEYBtxHbNLq7QPwHx4h2QQzXvCIjn4MrdPxjUoJXsQWnK+2xzQ8si2K&#10;1WaxpITjWXGznm9SX7LX29b58FmAJvGjog7bmipgpwcfYn5W/oLEZB6UbA5SqRS4Y32vHDkxHIG7&#10;m/v1YR9V4ZXfYMqQvqKrj8tR2l8Z8vS8ZUA+ZS5OjOKjJ2Goh+Tu1ckamjMaqb4Y7OJiuS7iVE4D&#10;Nw3qacAM7wBnd9Ru4O4lQCuT/phrZL6UgOOSNF5GO87jNE6o1x9w9xMAAP//AwBQSwMEFAAGAAgA&#10;AAAhACQWGOPkAAAAEAEAAA8AAABkcnMvZG93bnJldi54bWxMT8lOwzAQvSPxD9YgcaMOqZrWaZyK&#10;RXAiBwqX3tzYWdp4HMVOE/6e4VQuI828N2/JdrPt2MUMvnUo4XERATNYOt1iLeH76+1hA8wHhVp1&#10;Do2EH+Nhl9/eZCrVbsJPc9mHmpEI+lRJaELoU8592Rir/ML1Bgmr3GBVoHWouR7UROK243EUJdyq&#10;FsmhUb15aUx53o9WwqY6YLEen6uTmMr4/FHo93ospLy/m1+3NJ62wIKZw/UD/jpQfsgp2NGNqD3r&#10;JCyTJCaqBBGLFTBirEQkgB3psk6WwPOM/y+S/wIAAP//AwBQSwECLQAUAAYACAAAACEAtoM4kv4A&#10;AADhAQAAEwAAAAAAAAAAAAAAAAAAAAAAW0NvbnRlbnRfVHlwZXNdLnhtbFBLAQItABQABgAIAAAA&#10;IQA4/SH/1gAAAJQBAAALAAAAAAAAAAAAAAAAAC8BAABfcmVscy8ucmVsc1BLAQItABQABgAIAAAA&#10;IQCG/dmC1wEAAMgDAAAOAAAAAAAAAAAAAAAAAC4CAABkcnMvZTJvRG9jLnhtbFBLAQItABQABgAI&#10;AAAAIQAkFhjj5AAAABABAAAPAAAAAAAAAAAAAAAAADEEAABkcnMvZG93bnJldi54bWxQSwUGAAAA&#10;AAQABADzAAAAQgUAAAAA&#10;" fillcolor="#a9c7fd" strokeweight=".05pt">
                <v:path arrowok="t"/>
                <v:textbox inset="3.6pt,,3.6pt">
                  <w:txbxContent>
                    <w:p w14:paraId="6EAF486B" w14:textId="77777777" w:rsidR="00E51326" w:rsidRDefault="00E51326">
                      <w:pPr>
                        <w:pStyle w:val="Heading2"/>
                        <w:spacing w:before="0" w:after="160"/>
                        <w:jc w:val="center"/>
                      </w:pPr>
                      <w:r>
                        <w:rPr>
                          <w:rFonts w:ascii="Candara" w:hAnsi="Candara"/>
                        </w:rPr>
                        <w:t>Analysis</w:t>
                      </w:r>
                    </w:p>
                  </w:txbxContent>
                </v:textbox>
              </v:shape>
            </w:pict>
          </mc:Fallback>
        </mc:AlternateContent>
      </w:r>
      <w:r w:rsidR="0025090A" w:rsidRPr="00AC2A32">
        <w:rPr>
          <w:noProof/>
          <w:lang w:eastAsia="sl-SI"/>
        </w:rPr>
        <mc:AlternateContent>
          <mc:Choice Requires="wps">
            <w:drawing>
              <wp:anchor distT="0" distB="0" distL="114300" distR="114300" simplePos="0" relativeHeight="251712512" behindDoc="0" locked="0" layoutInCell="1" allowOverlap="1" wp14:anchorId="07F8F80A" wp14:editId="755051A0">
                <wp:simplePos x="0" y="0"/>
                <wp:positionH relativeFrom="column">
                  <wp:posOffset>2232660</wp:posOffset>
                </wp:positionH>
                <wp:positionV relativeFrom="paragraph">
                  <wp:posOffset>3307715</wp:posOffset>
                </wp:positionV>
                <wp:extent cx="1433830" cy="293370"/>
                <wp:effectExtent l="0"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830" cy="293370"/>
                        </a:xfrm>
                        <a:prstGeom prst="rect">
                          <a:avLst/>
                        </a:prstGeom>
                        <a:solidFill>
                          <a:srgbClr val="A9C7FD"/>
                        </a:solidFill>
                        <a:ln w="635">
                          <a:solidFill>
                            <a:srgbClr val="000000"/>
                          </a:solidFill>
                        </a:ln>
                      </wps:spPr>
                      <wps:txbx>
                        <w:txbxContent>
                          <w:p w14:paraId="4A71C664" w14:textId="77777777" w:rsidR="00E51326" w:rsidRDefault="00E51326">
                            <w:pPr>
                              <w:pStyle w:val="Heading2"/>
                              <w:spacing w:before="0" w:after="160"/>
                              <w:jc w:val="center"/>
                            </w:pPr>
                            <w:r>
                              <w:rPr>
                                <w:rFonts w:ascii="Candara" w:hAnsi="Candara"/>
                              </w:rPr>
                              <w:t>Allocation</w:t>
                            </w:r>
                          </w:p>
                        </w:txbxContent>
                      </wps:txbx>
                      <wps:bodyPr lIns="45720" tIns="45720" rIns="45720" bIns="45720" anchor="t">
                        <a:noAutofit/>
                      </wps:bodyPr>
                    </wps:wsp>
                  </a:graphicData>
                </a:graphic>
                <wp14:sizeRelH relativeFrom="page">
                  <wp14:pctWidth>0</wp14:pctWidth>
                </wp14:sizeRelH>
                <wp14:sizeRelV relativeFrom="page">
                  <wp14:pctHeight>0</wp14:pctHeight>
                </wp14:sizeRelV>
              </wp:anchor>
            </w:drawing>
          </mc:Choice>
          <mc:Fallback>
            <w:pict>
              <v:shape w14:anchorId="07F8F80A" id="Text Box 15" o:spid="_x0000_s1031" type="#_x0000_t202" style="position:absolute;left:0;text-align:left;margin-left:175.8pt;margin-top:260.45pt;width:112.9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U1wEAAMgDAAAOAAAAZHJzL2Uyb0RvYy54bWysU9Fu2yAUfZ+0f0C8L3bjpmmtOFXXKNOk&#10;apvU7gMwhhgNuAho7Pz9LjhLs1Z9meYH7AuHc+8593p1OxpN9sIHBbahF7OSEmE5dMruGvrzafvp&#10;mpIQme2YBisaehCB3q4/flgNrhZz6EF3whMksaEeXEP7GF1dFIH3wrAwAycsHkrwhkUM/a7oPBuQ&#10;3ehiXpZXxQC+cx64CAF3N9MhXWd+KQWP36UMIhLdUKwt5tXntU1rsV6xeueZ6xU/lsH+oQrDlMWk&#10;J6oNi4w8e/WGyijuIYCMMw6mACkVF1kDqrkoX6l57JkTWQuaE9zJpvD/aPm3/Q9PVIe9W1BimcEe&#10;PYkxks8wEtxCfwYXaoQ9OgTGEfcRm7UG9wD8V0BIcYaZLgREJz9G6U16o1KCF7EFh5PtKQ1PbJdV&#10;dV3hEcez+U1VLXNfipfbzof4RYAh6aOhHtuaK2D7hxBTflb/gaRkAbTqtkrrHPhde6892TMcgbub&#10;++V2k1Thlb9g2pKhoVfVYpL2LkOZn7cMyKft0YlJfPIkju2Y3T052UJ3QCP1V4tdvFws52kqzwN/&#10;HrTnAbO8B5zdSbuFu+cIUmX9KdfEfCwBxyVrPI52msfzOKNefsD1bwAAAP//AwBQSwMEFAAGAAgA&#10;AAAhAIb0GUTkAAAAEAEAAA8AAABkcnMvZG93bnJldi54bWxMT8lOwzAQvSPxD9ZU4kadBJK0aZyK&#10;RXAiBwqX3tzYWWg8jmKnCX/PcILLaEbvzVvy/WJ6dtGj6ywKCNcBMI2VVR02Aj4/Xm43wJyXqGRv&#10;UQv41g72xfVVLjNlZ3zXl4NvGImgy6SA1vsh49xVrTbSre2gkbDajkZ6OseGq1HOJG56HgVBwo3s&#10;kBxaOeinVlfnw2QEbOojlun0WH9t5yo6v5XqtZlKIW5Wy/OOxsMOmNeL//uA3w6UHwoKdrITKsd6&#10;AXdxmBBVQBwFW2DEiNP0HtiJliQNgRc5/1+k+AEAAP//AwBQSwECLQAUAAYACAAAACEAtoM4kv4A&#10;AADhAQAAEwAAAAAAAAAAAAAAAAAAAAAAW0NvbnRlbnRfVHlwZXNdLnhtbFBLAQItABQABgAIAAAA&#10;IQA4/SH/1gAAAJQBAAALAAAAAAAAAAAAAAAAAC8BAABfcmVscy8ucmVsc1BLAQItABQABgAIAAAA&#10;IQDjXW+U1wEAAMgDAAAOAAAAAAAAAAAAAAAAAC4CAABkcnMvZTJvRG9jLnhtbFBLAQItABQABgAI&#10;AAAAIQCG9BlE5AAAABABAAAPAAAAAAAAAAAAAAAAADEEAABkcnMvZG93bnJldi54bWxQSwUGAAAA&#10;AAQABADzAAAAQgUAAAAA&#10;" fillcolor="#a9c7fd" strokeweight=".05pt">
                <v:path arrowok="t"/>
                <v:textbox inset="3.6pt,,3.6pt">
                  <w:txbxContent>
                    <w:p w14:paraId="4A71C664" w14:textId="77777777" w:rsidR="00E51326" w:rsidRDefault="00E51326">
                      <w:pPr>
                        <w:pStyle w:val="Heading2"/>
                        <w:spacing w:before="0" w:after="160"/>
                        <w:jc w:val="center"/>
                      </w:pPr>
                      <w:r>
                        <w:rPr>
                          <w:rFonts w:ascii="Candara" w:hAnsi="Candara"/>
                        </w:rPr>
                        <w:t>Allocation</w:t>
                      </w:r>
                    </w:p>
                  </w:txbxContent>
                </v:textbox>
              </v:shape>
            </w:pict>
          </mc:Fallback>
        </mc:AlternateContent>
      </w:r>
      <w:r w:rsidR="0025090A" w:rsidRPr="00AC2A32">
        <w:rPr>
          <w:noProof/>
          <w:lang w:eastAsia="sl-SI"/>
        </w:rPr>
        <mc:AlternateContent>
          <mc:Choice Requires="wps">
            <w:drawing>
              <wp:anchor distT="0" distB="0" distL="114300" distR="114300" simplePos="0" relativeHeight="251711488" behindDoc="0" locked="0" layoutInCell="1" allowOverlap="1" wp14:anchorId="25585798" wp14:editId="49252E6C">
                <wp:simplePos x="0" y="0"/>
                <wp:positionH relativeFrom="column">
                  <wp:posOffset>3599815</wp:posOffset>
                </wp:positionH>
                <wp:positionV relativeFrom="paragraph">
                  <wp:posOffset>6147435</wp:posOffset>
                </wp:positionV>
                <wp:extent cx="2843530" cy="1504950"/>
                <wp:effectExtent l="0" t="0" r="127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3530" cy="1504950"/>
                        </a:xfrm>
                        <a:prstGeom prst="rect">
                          <a:avLst/>
                        </a:prstGeom>
                        <a:solidFill>
                          <a:srgbClr val="FFFFFF"/>
                        </a:solidFill>
                        <a:ln w="635">
                          <a:solidFill>
                            <a:srgbClr val="000000"/>
                          </a:solidFill>
                        </a:ln>
                      </wps:spPr>
                      <wps:txbx>
                        <w:txbxContent>
                          <w:p w14:paraId="44DABBBF" w14:textId="77777777" w:rsidR="00E51326" w:rsidRDefault="00E51326">
                            <w:pPr>
                              <w:pStyle w:val="FrameContents"/>
                              <w:rPr>
                                <w:rFonts w:cs="Calibri"/>
                              </w:rPr>
                            </w:pPr>
                            <w:proofErr w:type="gramStart"/>
                            <w:r>
                              <w:rPr>
                                <w:rFonts w:ascii="Arial" w:hAnsi="Arial" w:cs="Arial"/>
                                <w:sz w:val="20"/>
                                <w:szCs w:val="20"/>
                                <w:lang w:val="en-CA"/>
                              </w:rPr>
                              <w:t>Analysed  (</w:t>
                            </w:r>
                            <w:proofErr w:type="gramEnd"/>
                            <w:r>
                              <w:rPr>
                                <w:rFonts w:ascii="Arial" w:hAnsi="Arial" w:cs="Arial"/>
                                <w:sz w:val="20"/>
                                <w:szCs w:val="20"/>
                                <w:lang w:val="en-CA"/>
                              </w:rPr>
                              <w:t>n= 20 )</w:t>
                            </w:r>
                            <w:r>
                              <w:rPr>
                                <w:rFonts w:ascii="Arial" w:hAnsi="Arial" w:cs="Arial"/>
                                <w:sz w:val="20"/>
                                <w:szCs w:val="20"/>
                                <w:lang w:val="en-CA"/>
                              </w:rPr>
                              <w:br/>
                            </w:r>
                            <w:r>
                              <w:rPr>
                                <w:rFonts w:ascii="Symbol" w:eastAsia="Symbol" w:hAnsi="Symbol" w:cs="Symbol"/>
                                <w:sz w:val="16"/>
                                <w:szCs w:val="16"/>
                              </w:rPr>
                              <w:t></w:t>
                            </w:r>
                            <w:r>
                              <w:t> </w:t>
                            </w:r>
                            <w:r>
                              <w:rPr>
                                <w:rFonts w:ascii="Arial" w:hAnsi="Arial" w:cs="Arial"/>
                                <w:sz w:val="20"/>
                                <w:szCs w:val="20"/>
                                <w:lang w:val="en-CA"/>
                              </w:rPr>
                              <w:t>Excluded from analysis: structural MRI (data conversion inability) (n=1)</w:t>
                            </w:r>
                          </w:p>
                          <w:p w14:paraId="16616C5A" w14:textId="77777777" w:rsidR="00E51326" w:rsidRDefault="00E51326">
                            <w:pPr>
                              <w:pStyle w:val="FrameContents"/>
                              <w:rPr>
                                <w:rFonts w:ascii="Arial" w:hAnsi="Arial" w:cs="Arial"/>
                                <w:sz w:val="20"/>
                                <w:szCs w:val="20"/>
                                <w:lang w:val="en-CA"/>
                              </w:rPr>
                            </w:pPr>
                            <w:r>
                              <w:rPr>
                                <w:rFonts w:ascii="Symbol" w:eastAsia="Symbol" w:hAnsi="Symbol" w:cs="Symbol"/>
                                <w:sz w:val="16"/>
                                <w:szCs w:val="16"/>
                              </w:rPr>
                              <w:t></w:t>
                            </w:r>
                            <w:r>
                              <w:rPr>
                                <w:rFonts w:ascii="Symbol" w:eastAsia="Symbol" w:hAnsi="Symbol" w:cs="Symbol"/>
                                <w:sz w:val="16"/>
                                <w:szCs w:val="16"/>
                                <w:lang w:val="en-GB"/>
                              </w:rPr>
                              <w:t></w:t>
                            </w:r>
                            <w:r>
                              <w:rPr>
                                <w:rFonts w:ascii="Arial" w:hAnsi="Arial" w:cs="Arial"/>
                                <w:sz w:val="20"/>
                                <w:szCs w:val="20"/>
                                <w:lang w:val="en-CA"/>
                              </w:rPr>
                              <w:t>Excluded from analysis: DTI MRI (missing data) (n=3)</w:t>
                            </w:r>
                          </w:p>
                          <w:p w14:paraId="328663A1" w14:textId="77777777" w:rsidR="00E51326" w:rsidRDefault="00E51326">
                            <w:pPr>
                              <w:pStyle w:val="FrameContents"/>
                            </w:pPr>
                            <w:r>
                              <w:rPr>
                                <w:rFonts w:ascii="Symbol" w:eastAsia="Symbol" w:hAnsi="Symbol" w:cs="Symbol"/>
                                <w:sz w:val="16"/>
                                <w:szCs w:val="16"/>
                              </w:rPr>
                              <w:t></w:t>
                            </w:r>
                            <w:r>
                              <w:rPr>
                                <w:rFonts w:ascii="Symbol" w:eastAsia="Symbol" w:hAnsi="Symbol" w:cs="Symbol"/>
                                <w:sz w:val="16"/>
                                <w:szCs w:val="16"/>
                                <w:lang w:val="en-GB"/>
                              </w:rPr>
                              <w:t></w:t>
                            </w:r>
                            <w:r>
                              <w:rPr>
                                <w:rFonts w:ascii="Arial" w:hAnsi="Arial" w:cs="Arial"/>
                                <w:sz w:val="20"/>
                                <w:szCs w:val="20"/>
                                <w:lang w:val="en-CA"/>
                              </w:rPr>
                              <w:t>Excluded from analysis: fMRI (movement) (n=2)</w:t>
                            </w:r>
                          </w:p>
                        </w:txbxContent>
                      </wps:txbx>
                      <wps:bodyPr lIns="91440" tIns="91440" rIns="91440" bIns="91440" anchor="t">
                        <a:noAutofit/>
                      </wps:bodyPr>
                    </wps:wsp>
                  </a:graphicData>
                </a:graphic>
                <wp14:sizeRelH relativeFrom="page">
                  <wp14:pctWidth>0</wp14:pctWidth>
                </wp14:sizeRelH>
                <wp14:sizeRelV relativeFrom="page">
                  <wp14:pctHeight>0</wp14:pctHeight>
                </wp14:sizeRelV>
              </wp:anchor>
            </w:drawing>
          </mc:Choice>
          <mc:Fallback>
            <w:pict>
              <v:shape w14:anchorId="25585798" id="Text Box 16" o:spid="_x0000_s1032" type="#_x0000_t202" style="position:absolute;left:0;text-align:left;margin-left:283.45pt;margin-top:484.05pt;width:223.9pt;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Jv1AEAAMkDAAAOAAAAZHJzL2Uyb0RvYy54bWysU9tu3CAQfa+Uf0C8Z+29KrHWGzWJtqoU&#10;tZWSfgDGsEYFBgFZe/++A95u3EZ9qeoH7IEzhzlnxtu7wWhyFD4osDWdz0pKhOXQKnuo6feX/fUN&#10;JSEy2zINVtT0JAK921192PauEgvoQLfCEySxoepdTbsYXVUUgXfCsDADJyweSvCGRQz9oWg965Hd&#10;6GJRlpuiB986D1yEgLuP4yHdZX4pBY9fpQwiEl1TrC3m1ee1SWux27Lq4JnrFD+Xwf6hCsOUxUsv&#10;VI8sMvLq1Tsqo7iHADLOOJgCpFRcZA2oZl7+oea5Y05kLWhOcBebwv+j5V+O3zxRLfZuQ4llBnv0&#10;IoZI7mEguIX+9C5UCHt2CIwD7iM2aw3uCfiPgJBighkTAqKTH4P0Jr1RKcFEbMHpYnu6huPm4ma1&#10;XC/xiOPZfF2ubte5McVbuvMhfhJgSPqoqce+5hLY8SnEVACrfkHSbQG0avdK6xz4Q/OgPTkynIF9&#10;fpIsTPkNpi3pa7pZrkdtf2Uo8/OeAfm0PVsxqk+mxKEZsr0XKxtoT+ik/myxjbfz1SqN5TTw06CZ&#10;BszyDnB4R+0WPr5GkCrrT3eNzOcScF6yxvNsp4Gcxhn19gfufgIAAP//AwBQSwMEFAAGAAgAAAAh&#10;ABq90OjkAAAAEgEAAA8AAABkcnMvZG93bnJldi54bWxMTz1vgzAQ3Sv1P1hXqVtjQxoaCCZqibJ0&#10;StMqs4ELoGAbYZPAv+9lapfTnd6795FuJ92xKw6utUZCsBDA0JS2ak0t4ed7/7IG5rwyleqsQQkz&#10;Othmjw+pSip7M194PfqakYhxiZLQeN8nnLuyQa3cwvZoCDvbQStP51DzalA3EtcdD4WIuFatIYdG&#10;9Zg3WF6Oo5ZwiJdjfvFinnefRej3H+2pXuZSPj9Nuw2N9w0wj5P/+4B7B8oPGQUr7GgqxzoJqyiK&#10;iSohjtYBsDtDBK9vwAraQrEKgGcp/18l+wUAAP//AwBQSwECLQAUAAYACAAAACEAtoM4kv4AAADh&#10;AQAAEwAAAAAAAAAAAAAAAAAAAAAAW0NvbnRlbnRfVHlwZXNdLnhtbFBLAQItABQABgAIAAAAIQA4&#10;/SH/1gAAAJQBAAALAAAAAAAAAAAAAAAAAC8BAABfcmVscy8ucmVsc1BLAQItABQABgAIAAAAIQC4&#10;waJv1AEAAMkDAAAOAAAAAAAAAAAAAAAAAC4CAABkcnMvZTJvRG9jLnhtbFBLAQItABQABgAIAAAA&#10;IQAavdDo5AAAABIBAAAPAAAAAAAAAAAAAAAAAC4EAABkcnMvZG93bnJldi54bWxQSwUGAAAAAAQA&#10;BADzAAAAPwUAAAAA&#10;" strokeweight=".05pt">
                <v:path arrowok="t"/>
                <v:textbox inset=",7.2pt,,7.2pt">
                  <w:txbxContent>
                    <w:p w14:paraId="44DABBBF" w14:textId="77777777" w:rsidR="00E51326" w:rsidRDefault="00E51326">
                      <w:pPr>
                        <w:pStyle w:val="FrameContents"/>
                        <w:rPr>
                          <w:rFonts w:cs="Calibri"/>
                        </w:rPr>
                      </w:pPr>
                      <w:r>
                        <w:rPr>
                          <w:rFonts w:ascii="Arial" w:hAnsi="Arial" w:cs="Arial"/>
                          <w:sz w:val="20"/>
                          <w:szCs w:val="20"/>
                          <w:lang w:val="en-CA"/>
                        </w:rPr>
                        <w:t>Analysed  (n= 20 )</w:t>
                      </w:r>
                      <w:r>
                        <w:rPr>
                          <w:rFonts w:ascii="Arial" w:hAnsi="Arial" w:cs="Arial"/>
                          <w:sz w:val="20"/>
                          <w:szCs w:val="20"/>
                          <w:lang w:val="en-CA"/>
                        </w:rPr>
                        <w:br/>
                      </w:r>
                      <w:r>
                        <w:rPr>
                          <w:rFonts w:ascii="Symbol" w:eastAsia="Symbol" w:hAnsi="Symbol" w:cs="Symbol"/>
                          <w:sz w:val="16"/>
                          <w:szCs w:val="16"/>
                        </w:rPr>
                        <w:t></w:t>
                      </w:r>
                      <w:r>
                        <w:t> </w:t>
                      </w:r>
                      <w:r>
                        <w:rPr>
                          <w:rFonts w:ascii="Arial" w:hAnsi="Arial" w:cs="Arial"/>
                          <w:sz w:val="20"/>
                          <w:szCs w:val="20"/>
                          <w:lang w:val="en-CA"/>
                        </w:rPr>
                        <w:t>Excluded from analysis: structural MRI (data conversion inability) (n=1)</w:t>
                      </w:r>
                    </w:p>
                    <w:p w14:paraId="16616C5A" w14:textId="77777777" w:rsidR="00E51326" w:rsidRDefault="00E51326">
                      <w:pPr>
                        <w:pStyle w:val="FrameContents"/>
                        <w:rPr>
                          <w:rFonts w:ascii="Arial" w:hAnsi="Arial" w:cs="Arial"/>
                          <w:sz w:val="20"/>
                          <w:szCs w:val="20"/>
                          <w:lang w:val="en-CA"/>
                        </w:rPr>
                      </w:pPr>
                      <w:r>
                        <w:rPr>
                          <w:rFonts w:ascii="Symbol" w:eastAsia="Symbol" w:hAnsi="Symbol" w:cs="Symbol"/>
                          <w:sz w:val="16"/>
                          <w:szCs w:val="16"/>
                        </w:rPr>
                        <w:t></w:t>
                      </w:r>
                      <w:r>
                        <w:rPr>
                          <w:rFonts w:ascii="Symbol" w:eastAsia="Symbol" w:hAnsi="Symbol" w:cs="Symbol"/>
                          <w:sz w:val="16"/>
                          <w:szCs w:val="16"/>
                          <w:lang w:val="en-GB"/>
                        </w:rPr>
                        <w:t></w:t>
                      </w:r>
                      <w:r>
                        <w:rPr>
                          <w:rFonts w:ascii="Arial" w:hAnsi="Arial" w:cs="Arial"/>
                          <w:sz w:val="20"/>
                          <w:szCs w:val="20"/>
                          <w:lang w:val="en-CA"/>
                        </w:rPr>
                        <w:t>Excluded from analysis: DTI MRI (missing data) (n=3)</w:t>
                      </w:r>
                    </w:p>
                    <w:p w14:paraId="328663A1" w14:textId="77777777" w:rsidR="00E51326" w:rsidRDefault="00E51326">
                      <w:pPr>
                        <w:pStyle w:val="FrameContents"/>
                      </w:pPr>
                      <w:r>
                        <w:rPr>
                          <w:rFonts w:ascii="Symbol" w:eastAsia="Symbol" w:hAnsi="Symbol" w:cs="Symbol"/>
                          <w:sz w:val="16"/>
                          <w:szCs w:val="16"/>
                        </w:rPr>
                        <w:t></w:t>
                      </w:r>
                      <w:r>
                        <w:rPr>
                          <w:rFonts w:ascii="Symbol" w:eastAsia="Symbol" w:hAnsi="Symbol" w:cs="Symbol"/>
                          <w:sz w:val="16"/>
                          <w:szCs w:val="16"/>
                          <w:lang w:val="en-GB"/>
                        </w:rPr>
                        <w:t></w:t>
                      </w:r>
                      <w:r>
                        <w:rPr>
                          <w:rFonts w:ascii="Arial" w:hAnsi="Arial" w:cs="Arial"/>
                          <w:sz w:val="20"/>
                          <w:szCs w:val="20"/>
                          <w:lang w:val="en-CA"/>
                        </w:rPr>
                        <w:t>Excluded from analysis: fMRI (movement) (n=2)</w:t>
                      </w:r>
                    </w:p>
                  </w:txbxContent>
                </v:textbox>
              </v:shape>
            </w:pict>
          </mc:Fallback>
        </mc:AlternateContent>
      </w:r>
      <w:r w:rsidR="0025090A" w:rsidRPr="00AC2A32">
        <w:rPr>
          <w:noProof/>
          <w:lang w:eastAsia="sl-SI"/>
        </w:rPr>
        <mc:AlternateContent>
          <mc:Choice Requires="wps">
            <w:drawing>
              <wp:anchor distT="0" distB="0" distL="114300" distR="114300" simplePos="0" relativeHeight="251710464" behindDoc="0" locked="0" layoutInCell="1" allowOverlap="1" wp14:anchorId="3272B4A9" wp14:editId="75897F8C">
                <wp:simplePos x="0" y="0"/>
                <wp:positionH relativeFrom="column">
                  <wp:posOffset>3599815</wp:posOffset>
                </wp:positionH>
                <wp:positionV relativeFrom="paragraph">
                  <wp:posOffset>3495040</wp:posOffset>
                </wp:positionV>
                <wp:extent cx="2843530" cy="971550"/>
                <wp:effectExtent l="0" t="0" r="127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3530" cy="971550"/>
                        </a:xfrm>
                        <a:prstGeom prst="rect">
                          <a:avLst/>
                        </a:prstGeom>
                        <a:solidFill>
                          <a:srgbClr val="FFFFFF"/>
                        </a:solidFill>
                        <a:ln w="635">
                          <a:solidFill>
                            <a:srgbClr val="000000"/>
                          </a:solidFill>
                        </a:ln>
                      </wps:spPr>
                      <wps:txbx>
                        <w:txbxContent>
                          <w:p w14:paraId="34B4CFE3" w14:textId="77777777" w:rsidR="00E51326" w:rsidRDefault="00E51326">
                            <w:pPr>
                              <w:pStyle w:val="FrameContents"/>
                              <w:spacing w:after="0"/>
                              <w:rPr>
                                <w:rFonts w:ascii="Arial" w:hAnsi="Arial" w:cs="Arial"/>
                                <w:sz w:val="20"/>
                                <w:szCs w:val="20"/>
                                <w:lang w:val="en-CA"/>
                              </w:rPr>
                            </w:pPr>
                            <w:r>
                              <w:rPr>
                                <w:rFonts w:ascii="Arial" w:hAnsi="Arial" w:cs="Arial"/>
                                <w:sz w:val="20"/>
                                <w:szCs w:val="20"/>
                                <w:lang w:val="en-CA"/>
                              </w:rPr>
                              <w:t>Allocated to healthy control group (n=</w:t>
                            </w:r>
                            <w:proofErr w:type="gramStart"/>
                            <w:r>
                              <w:rPr>
                                <w:rFonts w:ascii="Arial" w:hAnsi="Arial" w:cs="Arial"/>
                                <w:sz w:val="20"/>
                                <w:szCs w:val="20"/>
                                <w:lang w:val="en-CA"/>
                              </w:rPr>
                              <w:t>23 )</w:t>
                            </w:r>
                            <w:proofErr w:type="gramEnd"/>
                          </w:p>
                          <w:p w14:paraId="17980159" w14:textId="77777777" w:rsidR="00E51326" w:rsidRDefault="00E51326">
                            <w:pPr>
                              <w:pStyle w:val="FrameContents"/>
                              <w:spacing w:after="0"/>
                              <w:ind w:left="360" w:hanging="360"/>
                              <w:rPr>
                                <w:rFonts w:cs="Calibri"/>
                                <w:lang w:val="en-CA"/>
                              </w:rPr>
                            </w:pPr>
                            <w:r>
                              <w:rPr>
                                <w:rFonts w:ascii="Symbol" w:eastAsia="Symbol" w:hAnsi="Symbol" w:cs="Symbol"/>
                                <w:sz w:val="16"/>
                                <w:szCs w:val="16"/>
                              </w:rPr>
                              <w:t></w:t>
                            </w:r>
                            <w:r>
                              <w:t> </w:t>
                            </w:r>
                            <w:r>
                              <w:rPr>
                                <w:rFonts w:ascii="Arial" w:hAnsi="Arial" w:cs="Arial"/>
                                <w:sz w:val="20"/>
                                <w:szCs w:val="20"/>
                                <w:lang w:val="en-CA"/>
                              </w:rPr>
                              <w:t xml:space="preserve">Received allocated intervention (n= </w:t>
                            </w:r>
                            <w:proofErr w:type="gramStart"/>
                            <w:r>
                              <w:rPr>
                                <w:rFonts w:ascii="Arial" w:hAnsi="Arial" w:cs="Arial"/>
                                <w:sz w:val="20"/>
                                <w:szCs w:val="20"/>
                                <w:lang w:val="en-CA"/>
                              </w:rPr>
                              <w:t>23 )</w:t>
                            </w:r>
                            <w:proofErr w:type="gramEnd"/>
                          </w:p>
                          <w:p w14:paraId="3D786A8E" w14:textId="77777777" w:rsidR="00E51326" w:rsidRDefault="00E51326">
                            <w:pPr>
                              <w:pStyle w:val="FrameContents"/>
                              <w:spacing w:after="0"/>
                              <w:ind w:left="360" w:hanging="360"/>
                            </w:pPr>
                            <w:r>
                              <w:rPr>
                                <w:rFonts w:ascii="Symbol" w:eastAsia="Symbol" w:hAnsi="Symbol" w:cs="Symbol"/>
                                <w:sz w:val="16"/>
                                <w:szCs w:val="16"/>
                              </w:rPr>
                              <w:t></w:t>
                            </w:r>
                            <w:r>
                              <w:t> </w:t>
                            </w:r>
                            <w:r>
                              <w:rPr>
                                <w:rFonts w:ascii="Arial" w:hAnsi="Arial" w:cs="Arial"/>
                                <w:sz w:val="20"/>
                                <w:szCs w:val="20"/>
                                <w:lang w:val="en-CA"/>
                              </w:rPr>
                              <w:t xml:space="preserve">Did not receive allocated intervention (n= </w:t>
                            </w:r>
                            <w:proofErr w:type="gramStart"/>
                            <w:r>
                              <w:rPr>
                                <w:rFonts w:ascii="Arial" w:hAnsi="Arial" w:cs="Arial"/>
                                <w:sz w:val="20"/>
                                <w:szCs w:val="20"/>
                                <w:lang w:val="en-CA"/>
                              </w:rPr>
                              <w:t>0 )</w:t>
                            </w:r>
                            <w:proofErr w:type="gramEnd"/>
                          </w:p>
                        </w:txbxContent>
                      </wps:txbx>
                      <wps:bodyPr lIns="91440" tIns="91440" rIns="91440" bIns="91440" anchor="t">
                        <a:noAutofit/>
                      </wps:bodyPr>
                    </wps:wsp>
                  </a:graphicData>
                </a:graphic>
                <wp14:sizeRelH relativeFrom="page">
                  <wp14:pctWidth>0</wp14:pctWidth>
                </wp14:sizeRelH>
                <wp14:sizeRelV relativeFrom="page">
                  <wp14:pctHeight>0</wp14:pctHeight>
                </wp14:sizeRelV>
              </wp:anchor>
            </w:drawing>
          </mc:Choice>
          <mc:Fallback>
            <w:pict>
              <v:shape w14:anchorId="3272B4A9" id="Text Box 17" o:spid="_x0000_s1033" type="#_x0000_t202" style="position:absolute;left:0;text-align:left;margin-left:283.45pt;margin-top:275.2pt;width:223.9pt;height: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JI1AEAAMgDAAAOAAAAZHJzL2Uyb0RvYy54bWysU9tu3CAQfa/Uf0C8d+295WKtN2obbVUp&#10;aiMl/QCMYY0CDAKy9v59B7zdOI36UsUP2AOHM3POjDc3g9HkIHxQYGs6n5WUCMuhVXZf01+Pu09X&#10;lITIbMs0WFHTowj0Zvvxw6Z3lVhAB7oVniCJDVXvatrF6KqiCLwThoUZOGHxUII3LGLo90XrWY/s&#10;RheLsrwoevCt88BFCLh7Ox7SbeaXUvD4U8ogItE1xdpiXn1em7QW2w2r9p65TvFTGew/qjBMWUx6&#10;prplkZFnr95QGcU9BJBxxsEUIKXiImtANfPyLzUPHXMia0FzgjvbFN6Plv843HuiWuzdJSWWGezR&#10;oxgi+QIDwS30p3ehQtiDQ2AccB+xWWtwd8CfAkKKCWa8EBCd/BikN+mNSglexBYcz7anNBw3F1er&#10;5XqJRxzPri/n63XuS/Fy2/kQvwkwJH3U1GNbcwXscBdiys+qP5CULIBW7U5pnQO/b75qTw4MR2CX&#10;n6QKr7yCaUv6ml4s16O0fzKU+XnLgHzanpwYxSdP4tAM2d2zkw20RzRSf7fYxev5apWmchr4adBM&#10;A2Z5Bzi7o3YLn58jSJX1p1wj86kEHJes8TTaaR6ncUa9/IDb3wAAAP//AwBQSwMEFAAGAAgAAAAh&#10;AL7Ja1/kAAAAEQEAAA8AAABkcnMvZG93bnJldi54bWxMTz1vgzAQ3Sv1P1hXqVtjJxDSEEzUEmXp&#10;1KZVZ4OvgIJthE0C/76XqV1Od3rv3ke2n0zHLjj41lkJy4UAhrZyurW1hK/P49MzMB+U1apzFiXM&#10;6GGf399lKtXuaj/wcgo1IxHrUyWhCaFPOfdVg0b5hevREvbjBqMCnUPN9aCuJG46vhIi4Ua1lhwa&#10;1WPRYHU+jUbC+zYai3MQ83x4K1fh+Np+11Eh5ePDdNjReNkBCziFvw+4daD8kFOw0o1We9ZJWCfJ&#10;lqi0rEUM7MYQy3gDrJSwEVEMPM/4/yb5LwAAAP//AwBQSwECLQAUAAYACAAAACEAtoM4kv4AAADh&#10;AQAAEwAAAAAAAAAAAAAAAAAAAAAAW0NvbnRlbnRfVHlwZXNdLnhtbFBLAQItABQABgAIAAAAIQA4&#10;/SH/1gAAAJQBAAALAAAAAAAAAAAAAAAAAC8BAABfcmVscy8ucmVsc1BLAQItABQABgAIAAAAIQBb&#10;beJI1AEAAMgDAAAOAAAAAAAAAAAAAAAAAC4CAABkcnMvZTJvRG9jLnhtbFBLAQItABQABgAIAAAA&#10;IQC+yWtf5AAAABEBAAAPAAAAAAAAAAAAAAAAAC4EAABkcnMvZG93bnJldi54bWxQSwUGAAAAAAQA&#10;BADzAAAAPwUAAAAA&#10;" strokeweight=".05pt">
                <v:path arrowok="t"/>
                <v:textbox inset=",7.2pt,,7.2pt">
                  <w:txbxContent>
                    <w:p w14:paraId="34B4CFE3" w14:textId="77777777" w:rsidR="00E51326" w:rsidRDefault="00E51326">
                      <w:pPr>
                        <w:pStyle w:val="FrameContents"/>
                        <w:spacing w:after="0"/>
                        <w:rPr>
                          <w:rFonts w:ascii="Arial" w:hAnsi="Arial" w:cs="Arial"/>
                          <w:sz w:val="20"/>
                          <w:szCs w:val="20"/>
                          <w:lang w:val="en-CA"/>
                        </w:rPr>
                      </w:pPr>
                      <w:r>
                        <w:rPr>
                          <w:rFonts w:ascii="Arial" w:hAnsi="Arial" w:cs="Arial"/>
                          <w:sz w:val="20"/>
                          <w:szCs w:val="20"/>
                          <w:lang w:val="en-CA"/>
                        </w:rPr>
                        <w:t>Allocated to healthy control group (n=23 )</w:t>
                      </w:r>
                    </w:p>
                    <w:p w14:paraId="17980159" w14:textId="77777777" w:rsidR="00E51326" w:rsidRDefault="00E51326">
                      <w:pPr>
                        <w:pStyle w:val="FrameContents"/>
                        <w:spacing w:after="0"/>
                        <w:ind w:left="360" w:hanging="360"/>
                        <w:rPr>
                          <w:rFonts w:cs="Calibri"/>
                          <w:lang w:val="en-CA"/>
                        </w:rPr>
                      </w:pPr>
                      <w:r>
                        <w:rPr>
                          <w:rFonts w:ascii="Symbol" w:eastAsia="Symbol" w:hAnsi="Symbol" w:cs="Symbol"/>
                          <w:sz w:val="16"/>
                          <w:szCs w:val="16"/>
                        </w:rPr>
                        <w:t></w:t>
                      </w:r>
                      <w:r>
                        <w:t> </w:t>
                      </w:r>
                      <w:r>
                        <w:rPr>
                          <w:rFonts w:ascii="Arial" w:hAnsi="Arial" w:cs="Arial"/>
                          <w:sz w:val="20"/>
                          <w:szCs w:val="20"/>
                          <w:lang w:val="en-CA"/>
                        </w:rPr>
                        <w:t>Received allocated intervention (n= 23 )</w:t>
                      </w:r>
                    </w:p>
                    <w:p w14:paraId="3D786A8E" w14:textId="77777777" w:rsidR="00E51326" w:rsidRDefault="00E51326">
                      <w:pPr>
                        <w:pStyle w:val="FrameContents"/>
                        <w:spacing w:after="0"/>
                        <w:ind w:left="360" w:hanging="360"/>
                      </w:pPr>
                      <w:r>
                        <w:rPr>
                          <w:rFonts w:ascii="Symbol" w:eastAsia="Symbol" w:hAnsi="Symbol" w:cs="Symbol"/>
                          <w:sz w:val="16"/>
                          <w:szCs w:val="16"/>
                        </w:rPr>
                        <w:t></w:t>
                      </w:r>
                      <w:r>
                        <w:t> </w:t>
                      </w:r>
                      <w:r>
                        <w:rPr>
                          <w:rFonts w:ascii="Arial" w:hAnsi="Arial" w:cs="Arial"/>
                          <w:sz w:val="20"/>
                          <w:szCs w:val="20"/>
                          <w:lang w:val="en-CA"/>
                        </w:rPr>
                        <w:t>Did not receive allocated intervention (n= 0 )</w:t>
                      </w:r>
                    </w:p>
                  </w:txbxContent>
                </v:textbox>
              </v:shape>
            </w:pict>
          </mc:Fallback>
        </mc:AlternateContent>
      </w:r>
      <w:r w:rsidR="0025090A" w:rsidRPr="00AC2A32">
        <w:rPr>
          <w:noProof/>
          <w:lang w:eastAsia="sl-SI"/>
        </w:rPr>
        <mc:AlternateContent>
          <mc:Choice Requires="wps">
            <w:drawing>
              <wp:anchor distT="0" distB="0" distL="114300" distR="114300" simplePos="0" relativeHeight="251709440" behindDoc="0" locked="0" layoutInCell="1" allowOverlap="1" wp14:anchorId="36EF1AFE" wp14:editId="0DEB42F1">
                <wp:simplePos x="0" y="0"/>
                <wp:positionH relativeFrom="column">
                  <wp:posOffset>3599815</wp:posOffset>
                </wp:positionH>
                <wp:positionV relativeFrom="paragraph">
                  <wp:posOffset>4943475</wp:posOffset>
                </wp:positionV>
                <wp:extent cx="2843530" cy="828675"/>
                <wp:effectExtent l="0" t="0" r="127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3530" cy="828675"/>
                        </a:xfrm>
                        <a:prstGeom prst="rect">
                          <a:avLst/>
                        </a:prstGeom>
                        <a:solidFill>
                          <a:srgbClr val="FFFFFF"/>
                        </a:solidFill>
                        <a:ln w="635">
                          <a:solidFill>
                            <a:srgbClr val="000000"/>
                          </a:solidFill>
                        </a:ln>
                      </wps:spPr>
                      <wps:txbx>
                        <w:txbxContent>
                          <w:p w14:paraId="4675C6EF" w14:textId="77777777" w:rsidR="00E51326" w:rsidRDefault="00E51326">
                            <w:pPr>
                              <w:pStyle w:val="FrameContents"/>
                              <w:rPr>
                                <w:rFonts w:ascii="Arial" w:hAnsi="Arial" w:cs="Arial"/>
                                <w:sz w:val="20"/>
                                <w:szCs w:val="20"/>
                                <w:lang w:val="en-CA"/>
                              </w:rPr>
                            </w:pPr>
                            <w:r>
                              <w:rPr>
                                <w:rFonts w:ascii="Arial" w:hAnsi="Arial" w:cs="Arial"/>
                                <w:sz w:val="20"/>
                                <w:szCs w:val="20"/>
                                <w:lang w:val="en-CA"/>
                              </w:rPr>
                              <w:t xml:space="preserve">Lost to follow-up (n= </w:t>
                            </w:r>
                            <w:proofErr w:type="gramStart"/>
                            <w:r>
                              <w:rPr>
                                <w:rFonts w:ascii="Arial" w:hAnsi="Arial" w:cs="Arial"/>
                                <w:sz w:val="20"/>
                                <w:szCs w:val="20"/>
                                <w:lang w:val="en-CA"/>
                              </w:rPr>
                              <w:t>0 )</w:t>
                            </w:r>
                            <w:proofErr w:type="gramEnd"/>
                          </w:p>
                          <w:p w14:paraId="2F5D9FC8" w14:textId="77777777" w:rsidR="00E51326" w:rsidRDefault="00E51326">
                            <w:pPr>
                              <w:pStyle w:val="FrameContents"/>
                            </w:pPr>
                            <w:r>
                              <w:rPr>
                                <w:rFonts w:ascii="Arial" w:hAnsi="Arial" w:cs="Arial"/>
                                <w:sz w:val="20"/>
                                <w:szCs w:val="20"/>
                                <w:lang w:val="en-CA"/>
                              </w:rPr>
                              <w:t xml:space="preserve">Discontinued intervention (discomfort during MRI) (n= </w:t>
                            </w:r>
                            <w:proofErr w:type="gramStart"/>
                            <w:r>
                              <w:rPr>
                                <w:rFonts w:ascii="Arial" w:hAnsi="Arial" w:cs="Arial"/>
                                <w:sz w:val="20"/>
                                <w:szCs w:val="20"/>
                                <w:lang w:val="en-CA"/>
                              </w:rPr>
                              <w:t>3 )</w:t>
                            </w:r>
                            <w:proofErr w:type="gramEnd"/>
                          </w:p>
                        </w:txbxContent>
                      </wps:txbx>
                      <wps:bodyPr lIns="91440" tIns="91440" rIns="91440" bIns="91440" anchor="t">
                        <a:noAutofit/>
                      </wps:bodyPr>
                    </wps:wsp>
                  </a:graphicData>
                </a:graphic>
                <wp14:sizeRelH relativeFrom="page">
                  <wp14:pctWidth>0</wp14:pctWidth>
                </wp14:sizeRelH>
                <wp14:sizeRelV relativeFrom="page">
                  <wp14:pctHeight>0</wp14:pctHeight>
                </wp14:sizeRelV>
              </wp:anchor>
            </w:drawing>
          </mc:Choice>
          <mc:Fallback>
            <w:pict>
              <v:shape w14:anchorId="36EF1AFE" id="Text Box 18" o:spid="_x0000_s1034" type="#_x0000_t202" style="position:absolute;left:0;text-align:left;margin-left:283.45pt;margin-top:389.25pt;width:223.9pt;height:6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8Z0QEAAMgDAAAOAAAAZHJzL2Uyb0RvYy54bWysU9uO0zAQfUfiHyy/06RXStV0BayKkFaA&#10;tLsf4Dh2Y2F7LNvbpH/P2AndwGpfEHlwMvbxmTlnJvub3mhyFj4osBWdz0pKhOXQKHuq6OPD8d2W&#10;khCZbZgGKyp6EYHeHN6+2XduJxbQgm6EJ0hiw65zFW1jdLuiCLwVhoUZOGHxUII3LGLoT0XjWYfs&#10;RheLstwUHfjGeeAiBNy9HQ7pIfNLKXj8LmUQkeiKYm0xrz6vdVqLw57tTp65VvGxDPYPVRimLCa9&#10;Ut2yyMiTVy+ojOIeAsg442AKkFJxkTWgmnn5l5r7ljmRtaA5wV1tCv+Pln87//BENdg77JRlBnv0&#10;IPpIPkFPcAv96VzYIezeITD2uI/YrDW4O+A/A0KKCWa4EBCd/OilN+mNSglexBZcrranNBw3F9vV&#10;cr3EI45n28V2836d8hbPt50P8YsAQ9JHRT22NVfAznchDtDfkJQsgFbNUWmdA3+qP2tPzgxH4Jif&#10;kf0PmLakq+hmuR6kvcpQ5uclA1ar7ejEID55Evu6z+5enayhuaCR+qvFLn6Yr1ZpKqeBnwb1NGCW&#10;t4CzO2i38PEpglRZf8o1MI8l4LhkB8fRTvM4jTPq+Qc8/AIAAP//AwBQSwMEFAAGAAgAAAAhAEe3&#10;UTDjAAAAEQEAAA8AAABkcnMvZG93bnJldi54bWxMT89PgzAUvpv4PzTPxJtrtzkYjLIoyy6edBrP&#10;hT6BjL4SWjb47+1OennJl/f9zPaT6dgFB9dakrBcCGBIldUt1RK+Po9PW2DOK9Kqs4QSZnSwz+/v&#10;MpVqe6UPvJx8zYIJuVRJaLzvU85d1aBRbmF7pPD7sYNRPsCh5npQ12BuOr4SIuJGtRQSGtVj0WB1&#10;Po1GwnuyHouzF/N8eCtX/vjaftfrQsrHh+mwC+dlB8zj5P8UcNsQ+kMeipV2JO1YJ2ETRUmgSojj&#10;7QbYjSGWzzGwUkIiEgE8z/j/JfkvAAAA//8DAFBLAQItABQABgAIAAAAIQC2gziS/gAAAOEBAAAT&#10;AAAAAAAAAAAAAAAAAAAAAABbQ29udGVudF9UeXBlc10ueG1sUEsBAi0AFAAGAAgAAAAhADj9If/W&#10;AAAAlAEAAAsAAAAAAAAAAAAAAAAALwEAAF9yZWxzLy5yZWxzUEsBAi0AFAAGAAgAAAAhAMrTjxnR&#10;AQAAyAMAAA4AAAAAAAAAAAAAAAAALgIAAGRycy9lMm9Eb2MueG1sUEsBAi0AFAAGAAgAAAAhAEe3&#10;UTDjAAAAEQEAAA8AAAAAAAAAAAAAAAAAKwQAAGRycy9kb3ducmV2LnhtbFBLBQYAAAAABAAEAPMA&#10;AAA7BQAAAAA=&#10;" strokeweight=".05pt">
                <v:path arrowok="t"/>
                <v:textbox inset=",7.2pt,,7.2pt">
                  <w:txbxContent>
                    <w:p w14:paraId="4675C6EF" w14:textId="77777777" w:rsidR="00E51326" w:rsidRDefault="00E51326">
                      <w:pPr>
                        <w:pStyle w:val="FrameContents"/>
                        <w:rPr>
                          <w:rFonts w:ascii="Arial" w:hAnsi="Arial" w:cs="Arial"/>
                          <w:sz w:val="20"/>
                          <w:szCs w:val="20"/>
                          <w:lang w:val="en-CA"/>
                        </w:rPr>
                      </w:pPr>
                      <w:r>
                        <w:rPr>
                          <w:rFonts w:ascii="Arial" w:hAnsi="Arial" w:cs="Arial"/>
                          <w:sz w:val="20"/>
                          <w:szCs w:val="20"/>
                          <w:lang w:val="en-CA"/>
                        </w:rPr>
                        <w:t>Lost to follow-up (n= 0 )</w:t>
                      </w:r>
                    </w:p>
                    <w:p w14:paraId="2F5D9FC8" w14:textId="77777777" w:rsidR="00E51326" w:rsidRDefault="00E51326">
                      <w:pPr>
                        <w:pStyle w:val="FrameContents"/>
                      </w:pPr>
                      <w:r>
                        <w:rPr>
                          <w:rFonts w:ascii="Arial" w:hAnsi="Arial" w:cs="Arial"/>
                          <w:sz w:val="20"/>
                          <w:szCs w:val="20"/>
                          <w:lang w:val="en-CA"/>
                        </w:rPr>
                        <w:t>Discontinued intervention (discomfort during MRI) (n= 3 )</w:t>
                      </w:r>
                    </w:p>
                  </w:txbxContent>
                </v:textbox>
              </v:shape>
            </w:pict>
          </mc:Fallback>
        </mc:AlternateContent>
      </w:r>
      <w:r w:rsidR="0025090A" w:rsidRPr="00AC2A32">
        <w:rPr>
          <w:noProof/>
          <w:lang w:eastAsia="sl-SI"/>
        </w:rPr>
        <mc:AlternateContent>
          <mc:Choice Requires="wps">
            <w:drawing>
              <wp:anchor distT="0" distB="0" distL="114300" distR="114300" simplePos="0" relativeHeight="251708416" behindDoc="0" locked="0" layoutInCell="1" allowOverlap="1" wp14:anchorId="1573C1AA" wp14:editId="14D94D62">
                <wp:simplePos x="0" y="0"/>
                <wp:positionH relativeFrom="column">
                  <wp:posOffset>-387985</wp:posOffset>
                </wp:positionH>
                <wp:positionV relativeFrom="paragraph">
                  <wp:posOffset>3480435</wp:posOffset>
                </wp:positionV>
                <wp:extent cx="2847975" cy="97155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971550"/>
                        </a:xfrm>
                        <a:prstGeom prst="rect">
                          <a:avLst/>
                        </a:prstGeom>
                        <a:solidFill>
                          <a:srgbClr val="FFFFFF"/>
                        </a:solidFill>
                        <a:ln w="635">
                          <a:solidFill>
                            <a:srgbClr val="000000"/>
                          </a:solidFill>
                        </a:ln>
                      </wps:spPr>
                      <wps:txbx>
                        <w:txbxContent>
                          <w:p w14:paraId="44FE37F7" w14:textId="77777777" w:rsidR="00E51326" w:rsidRDefault="00E51326">
                            <w:pPr>
                              <w:pStyle w:val="FrameContents"/>
                              <w:spacing w:after="0"/>
                              <w:rPr>
                                <w:rFonts w:ascii="Arial" w:hAnsi="Arial" w:cs="Arial"/>
                                <w:sz w:val="20"/>
                                <w:szCs w:val="20"/>
                                <w:lang w:val="en-CA"/>
                              </w:rPr>
                            </w:pPr>
                            <w:r>
                              <w:rPr>
                                <w:rFonts w:ascii="Arial" w:hAnsi="Arial" w:cs="Arial"/>
                                <w:sz w:val="20"/>
                                <w:szCs w:val="20"/>
                                <w:lang w:val="en-CA"/>
                              </w:rPr>
                              <w:t>Allocated to group with type 1 diabetes (n=</w:t>
                            </w:r>
                            <w:proofErr w:type="gramStart"/>
                            <w:r>
                              <w:rPr>
                                <w:rFonts w:ascii="Arial" w:hAnsi="Arial" w:cs="Arial"/>
                                <w:sz w:val="20"/>
                                <w:szCs w:val="20"/>
                                <w:lang w:val="en-CA"/>
                              </w:rPr>
                              <w:t>21 )</w:t>
                            </w:r>
                            <w:proofErr w:type="gramEnd"/>
                          </w:p>
                          <w:p w14:paraId="67B5CA2E" w14:textId="77777777" w:rsidR="00E51326" w:rsidRDefault="00E51326">
                            <w:pPr>
                              <w:pStyle w:val="FrameContents"/>
                              <w:spacing w:after="0"/>
                              <w:ind w:left="360" w:hanging="360"/>
                              <w:rPr>
                                <w:rFonts w:cs="Calibri"/>
                                <w:lang w:val="en-CA"/>
                              </w:rPr>
                            </w:pPr>
                            <w:r>
                              <w:rPr>
                                <w:rFonts w:ascii="Symbol" w:eastAsia="Symbol" w:hAnsi="Symbol" w:cs="Symbol"/>
                                <w:sz w:val="16"/>
                                <w:szCs w:val="16"/>
                              </w:rPr>
                              <w:t></w:t>
                            </w:r>
                            <w:r>
                              <w:t> </w:t>
                            </w:r>
                            <w:r>
                              <w:rPr>
                                <w:rFonts w:ascii="Arial" w:hAnsi="Arial" w:cs="Arial"/>
                                <w:sz w:val="20"/>
                                <w:szCs w:val="20"/>
                                <w:lang w:val="en-CA"/>
                              </w:rPr>
                              <w:t>Received allocated intervention (n=</w:t>
                            </w:r>
                            <w:proofErr w:type="gramStart"/>
                            <w:r>
                              <w:rPr>
                                <w:rFonts w:ascii="Arial" w:hAnsi="Arial" w:cs="Arial"/>
                                <w:sz w:val="20"/>
                                <w:szCs w:val="20"/>
                                <w:lang w:val="en-CA"/>
                              </w:rPr>
                              <w:t>21 )</w:t>
                            </w:r>
                            <w:proofErr w:type="gramEnd"/>
                          </w:p>
                          <w:p w14:paraId="441A438B" w14:textId="77777777" w:rsidR="00E51326" w:rsidRDefault="00E51326">
                            <w:pPr>
                              <w:pStyle w:val="FrameContents"/>
                              <w:spacing w:after="0"/>
                              <w:ind w:left="360" w:hanging="360"/>
                            </w:pPr>
                            <w:r>
                              <w:rPr>
                                <w:rFonts w:ascii="Symbol" w:eastAsia="Symbol" w:hAnsi="Symbol" w:cs="Symbol"/>
                                <w:sz w:val="16"/>
                                <w:szCs w:val="16"/>
                              </w:rPr>
                              <w:t></w:t>
                            </w:r>
                            <w:r>
                              <w:t> </w:t>
                            </w:r>
                            <w:r>
                              <w:rPr>
                                <w:rFonts w:ascii="Arial" w:hAnsi="Arial" w:cs="Arial"/>
                                <w:sz w:val="20"/>
                                <w:szCs w:val="20"/>
                                <w:lang w:val="en-CA"/>
                              </w:rPr>
                              <w:t xml:space="preserve">Did not receive allocated intervention (n= </w:t>
                            </w:r>
                            <w:proofErr w:type="gramStart"/>
                            <w:r>
                              <w:rPr>
                                <w:rFonts w:ascii="Arial" w:hAnsi="Arial" w:cs="Arial"/>
                                <w:sz w:val="20"/>
                                <w:szCs w:val="20"/>
                                <w:lang w:val="en-CA"/>
                              </w:rPr>
                              <w:t>0 )</w:t>
                            </w:r>
                            <w:proofErr w:type="gramEnd"/>
                          </w:p>
                        </w:txbxContent>
                      </wps:txbx>
                      <wps:bodyPr lIns="91440" tIns="91440" rIns="91440" bIns="91440" anchor="t">
                        <a:noAutofit/>
                      </wps:bodyPr>
                    </wps:wsp>
                  </a:graphicData>
                </a:graphic>
                <wp14:sizeRelH relativeFrom="page">
                  <wp14:pctWidth>0</wp14:pctWidth>
                </wp14:sizeRelH>
                <wp14:sizeRelV relativeFrom="page">
                  <wp14:pctHeight>0</wp14:pctHeight>
                </wp14:sizeRelV>
              </wp:anchor>
            </w:drawing>
          </mc:Choice>
          <mc:Fallback>
            <w:pict>
              <v:shape w14:anchorId="1573C1AA" id="Text Box 19" o:spid="_x0000_s1035" type="#_x0000_t202" style="position:absolute;left:0;text-align:left;margin-left:-30.55pt;margin-top:274.05pt;width:224.25pt;height: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ip1QEAAMgDAAAOAAAAZHJzL2Uyb0RvYy54bWysU9Fu2yAUfZ+0f0C8L3aypGmsONW2KtOk&#10;ap3U9gMwhhgNuAho7Pz9LjhLvVV9meYH7AuHc+8593p7MxhNjsIHBbam81lJibAcWmUPNX163H+4&#10;piREZlumwYqankSgN7v377a9q8QCOtCt8ARJbKh6V9MuRlcVReCdMCzMwAmLhxK8YRFDfyhaz3pk&#10;N7pYlOVV0YNvnQcuQsDd2/GQ7jK/lILHeymDiETXFGuLefV5bdJa7LasOnjmOsXPZbB/qMIwZTHp&#10;heqWRUaevXpFZRT3EEDGGQdTgJSKi6wB1czLv9Q8dMyJrAXNCe5iU/h/tPz78YcnqsXebSixzGCP&#10;HsUQyWcYCG6hP70LFcIeHALjgPuIzVqDuwP+MyCkmGDGCwHRyY9BepPeqJTgRWzB6WJ7SsNxc3G9&#10;XG/WK0o4nm3W89Uq96V4ue18iF8FGJI+auqxrbkCdrwLMeVn1W9IShZAq3avtM6BPzRftCdHhiOw&#10;z09ShVf+gGlL+ppefVyN0t5kKPPzmgH5tD07MYpPnsShGbK7FycbaE9opP5msYub+XKZpnIa+GnQ&#10;TANmeQc4u6N2C5+eI0iV9adcI/O5BByXrPE82mkep3FGvfyAu18AAAD//wMAUEsDBBQABgAIAAAA&#10;IQA/lAWi4wAAABABAAAPAAAAZHJzL2Rvd25yZXYueG1sTE89b4MwEN0r9T9YV6lbYhPShBKOqCXK&#10;0ilNq84Gu4CCbYRNAv++16ldTnd6795Htp9Mx6568K2zCNFSANO2cqq1NcLnx3GRAPNBWiU7ZzXC&#10;rD3s8/u7TKbK3ey7vp5DzUjE+lQiNCH0Kee+arSRful6bQn7doORgc6h5mqQNxI3HV8JseFGtpYc&#10;GtnrotHV5TwahNNzPBaXIOb58FauwvG1/arjAvHxYTrsaLzsgAU9hb8P+O1A+SGnYKUbrfKsQ1hs&#10;ooioCE/rhBZixMl2DaxE2AqCeJ7x/0XyHwAAAP//AwBQSwECLQAUAAYACAAAACEAtoM4kv4AAADh&#10;AQAAEwAAAAAAAAAAAAAAAAAAAAAAW0NvbnRlbnRfVHlwZXNdLnhtbFBLAQItABQABgAIAAAAIQA4&#10;/SH/1gAAAJQBAAALAAAAAAAAAAAAAAAAAC8BAABfcmVscy8ucmVsc1BLAQItABQABgAIAAAAIQBQ&#10;5jip1QEAAMgDAAAOAAAAAAAAAAAAAAAAAC4CAABkcnMvZTJvRG9jLnhtbFBLAQItABQABgAIAAAA&#10;IQA/lAWi4wAAABABAAAPAAAAAAAAAAAAAAAAAC8EAABkcnMvZG93bnJldi54bWxQSwUGAAAAAAQA&#10;BADzAAAAPwUAAAAA&#10;" strokeweight=".05pt">
                <v:path arrowok="t"/>
                <v:textbox inset=",7.2pt,,7.2pt">
                  <w:txbxContent>
                    <w:p w14:paraId="44FE37F7" w14:textId="77777777" w:rsidR="00E51326" w:rsidRDefault="00E51326">
                      <w:pPr>
                        <w:pStyle w:val="FrameContents"/>
                        <w:spacing w:after="0"/>
                        <w:rPr>
                          <w:rFonts w:ascii="Arial" w:hAnsi="Arial" w:cs="Arial"/>
                          <w:sz w:val="20"/>
                          <w:szCs w:val="20"/>
                          <w:lang w:val="en-CA"/>
                        </w:rPr>
                      </w:pPr>
                      <w:r>
                        <w:rPr>
                          <w:rFonts w:ascii="Arial" w:hAnsi="Arial" w:cs="Arial"/>
                          <w:sz w:val="20"/>
                          <w:szCs w:val="20"/>
                          <w:lang w:val="en-CA"/>
                        </w:rPr>
                        <w:t>Allocated to group with type 1 diabetes (n=21 )</w:t>
                      </w:r>
                    </w:p>
                    <w:p w14:paraId="67B5CA2E" w14:textId="77777777" w:rsidR="00E51326" w:rsidRDefault="00E51326">
                      <w:pPr>
                        <w:pStyle w:val="FrameContents"/>
                        <w:spacing w:after="0"/>
                        <w:ind w:left="360" w:hanging="360"/>
                        <w:rPr>
                          <w:rFonts w:cs="Calibri"/>
                          <w:lang w:val="en-CA"/>
                        </w:rPr>
                      </w:pPr>
                      <w:r>
                        <w:rPr>
                          <w:rFonts w:ascii="Symbol" w:eastAsia="Symbol" w:hAnsi="Symbol" w:cs="Symbol"/>
                          <w:sz w:val="16"/>
                          <w:szCs w:val="16"/>
                        </w:rPr>
                        <w:t></w:t>
                      </w:r>
                      <w:r>
                        <w:t> </w:t>
                      </w:r>
                      <w:r>
                        <w:rPr>
                          <w:rFonts w:ascii="Arial" w:hAnsi="Arial" w:cs="Arial"/>
                          <w:sz w:val="20"/>
                          <w:szCs w:val="20"/>
                          <w:lang w:val="en-CA"/>
                        </w:rPr>
                        <w:t>Received allocated intervention (n=21 )</w:t>
                      </w:r>
                    </w:p>
                    <w:p w14:paraId="441A438B" w14:textId="77777777" w:rsidR="00E51326" w:rsidRDefault="00E51326">
                      <w:pPr>
                        <w:pStyle w:val="FrameContents"/>
                        <w:spacing w:after="0"/>
                        <w:ind w:left="360" w:hanging="360"/>
                      </w:pPr>
                      <w:r>
                        <w:rPr>
                          <w:rFonts w:ascii="Symbol" w:eastAsia="Symbol" w:hAnsi="Symbol" w:cs="Symbol"/>
                          <w:sz w:val="16"/>
                          <w:szCs w:val="16"/>
                        </w:rPr>
                        <w:t></w:t>
                      </w:r>
                      <w:r>
                        <w:t> </w:t>
                      </w:r>
                      <w:r>
                        <w:rPr>
                          <w:rFonts w:ascii="Arial" w:hAnsi="Arial" w:cs="Arial"/>
                          <w:sz w:val="20"/>
                          <w:szCs w:val="20"/>
                          <w:lang w:val="en-CA"/>
                        </w:rPr>
                        <w:t>Did not receive allocated intervention (n= 0 )</w:t>
                      </w:r>
                    </w:p>
                  </w:txbxContent>
                </v:textbox>
              </v:shape>
            </w:pict>
          </mc:Fallback>
        </mc:AlternateContent>
      </w:r>
      <w:r w:rsidR="0025090A" w:rsidRPr="00AC2A32">
        <w:rPr>
          <w:noProof/>
          <w:lang w:eastAsia="sl-SI"/>
        </w:rPr>
        <mc:AlternateContent>
          <mc:Choice Requires="wps">
            <w:drawing>
              <wp:anchor distT="0" distB="0" distL="114300" distR="114300" simplePos="0" relativeHeight="251707392" behindDoc="0" locked="0" layoutInCell="1" allowOverlap="1" wp14:anchorId="6F7A6C09" wp14:editId="468F8164">
                <wp:simplePos x="0" y="0"/>
                <wp:positionH relativeFrom="column">
                  <wp:posOffset>-387985</wp:posOffset>
                </wp:positionH>
                <wp:positionV relativeFrom="paragraph">
                  <wp:posOffset>4943475</wp:posOffset>
                </wp:positionV>
                <wp:extent cx="2847975" cy="88519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885190"/>
                        </a:xfrm>
                        <a:prstGeom prst="rect">
                          <a:avLst/>
                        </a:prstGeom>
                        <a:solidFill>
                          <a:srgbClr val="FFFFFF"/>
                        </a:solidFill>
                        <a:ln w="635">
                          <a:solidFill>
                            <a:srgbClr val="000000"/>
                          </a:solidFill>
                        </a:ln>
                      </wps:spPr>
                      <wps:txbx>
                        <w:txbxContent>
                          <w:p w14:paraId="4D065F85" w14:textId="77777777" w:rsidR="00E51326" w:rsidRDefault="00E51326">
                            <w:pPr>
                              <w:pStyle w:val="FrameContents"/>
                              <w:rPr>
                                <w:rFonts w:ascii="Arial" w:hAnsi="Arial" w:cs="Arial"/>
                                <w:sz w:val="20"/>
                                <w:szCs w:val="20"/>
                                <w:lang w:val="en-CA"/>
                              </w:rPr>
                            </w:pPr>
                            <w:r>
                              <w:rPr>
                                <w:rFonts w:ascii="Arial" w:hAnsi="Arial" w:cs="Arial"/>
                                <w:sz w:val="20"/>
                                <w:szCs w:val="20"/>
                                <w:lang w:val="en-CA"/>
                              </w:rPr>
                              <w:t>Lost to follow-up (n= 0)</w:t>
                            </w:r>
                          </w:p>
                          <w:p w14:paraId="088B550D" w14:textId="77777777" w:rsidR="00E51326" w:rsidRDefault="00E51326">
                            <w:pPr>
                              <w:pStyle w:val="FrameContents"/>
                            </w:pPr>
                            <w:r>
                              <w:rPr>
                                <w:rFonts w:ascii="Arial" w:hAnsi="Arial" w:cs="Arial"/>
                                <w:sz w:val="20"/>
                                <w:szCs w:val="20"/>
                                <w:lang w:val="en-CA"/>
                              </w:rPr>
                              <w:t xml:space="preserve">Discontinued intervention (discomfort during </w:t>
                            </w:r>
                            <w:proofErr w:type="gramStart"/>
                            <w:r>
                              <w:rPr>
                                <w:rFonts w:ascii="Arial" w:hAnsi="Arial" w:cs="Arial"/>
                                <w:sz w:val="20"/>
                                <w:szCs w:val="20"/>
                                <w:lang w:val="en-CA"/>
                              </w:rPr>
                              <w:t>MRI )</w:t>
                            </w:r>
                            <w:proofErr w:type="gramEnd"/>
                            <w:r>
                              <w:rPr>
                                <w:rFonts w:ascii="Arial" w:hAnsi="Arial" w:cs="Arial"/>
                                <w:sz w:val="20"/>
                                <w:szCs w:val="20"/>
                                <w:lang w:val="en-CA"/>
                              </w:rPr>
                              <w:t xml:space="preserve"> (n= 1 )</w:t>
                            </w:r>
                          </w:p>
                        </w:txbxContent>
                      </wps:txbx>
                      <wps:bodyPr lIns="91440" tIns="91440" rIns="91440" bIns="91440" anchor="t">
                        <a:noAutofit/>
                      </wps:bodyPr>
                    </wps:wsp>
                  </a:graphicData>
                </a:graphic>
                <wp14:sizeRelH relativeFrom="page">
                  <wp14:pctWidth>0</wp14:pctWidth>
                </wp14:sizeRelH>
                <wp14:sizeRelV relativeFrom="page">
                  <wp14:pctHeight>0</wp14:pctHeight>
                </wp14:sizeRelV>
              </wp:anchor>
            </w:drawing>
          </mc:Choice>
          <mc:Fallback>
            <w:pict>
              <v:shape w14:anchorId="6F7A6C09" id="Text Box 20" o:spid="_x0000_s1036" type="#_x0000_t202" style="position:absolute;left:0;text-align:left;margin-left:-30.55pt;margin-top:389.25pt;width:224.25pt;height:69.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9e1gEAAMkDAAAOAAAAZHJzL2Uyb0RvYy54bWysU8Fu2zAMvQ/YPwi6L46zpE2MOMW2IsOA&#10;Yh3Q9gNkWYqFSaIgqbHz96PkLPVW9DLMB9mkyEe+R3p7MxhNjsIHBbam5WxOibAcWmUPNX163H9Y&#10;UxIisy3TYEVNTyLQm937d9veVWIBHehWeIIgNlS9q2kXo6uKIvBOGBZm4ITFSwnesIimPxStZz2i&#10;G10s5vOrogffOg9chIDe2/GS7jK+lILHeymDiETXFHuL+fT5bNJZ7LasOnjmOsXPbbB/6MIwZbHo&#10;BeqWRUaevXoFZRT3EEDGGQdTgJSKi8wB2ZTzv9g8dMyJzAXFCe4iU/h/sPz78Ycnqq3pAuWxzOCM&#10;HsUQyWcYCLpQn96FCsMeHAbGAf0458w1uDvgPwOGFJOYMSFgdNJjkN6kNzIlmIg1ThfZUxmOzsV6&#10;eb25XlHC8W69XpWbXLd4yXY+xK8CDEkfNfU41twBO96FmOqz6ndIKhZAq3avtM6GPzRftCdHhiuw&#10;z09ihSl/hGlL+ppefVyN1N5EmOfnNQLiaXtWYiSfNIlDM2R1y4uUDbQnVFJ/szjGTblcprWcGn5q&#10;NFODWd4BLu9I3sKn5whSZQFSsRH53APuSyZ53u20kFM7R738gbtfAAAA//8DAFBLAwQUAAYACAAA&#10;ACEA+oPfQ+MAAAAQAQAADwAAAGRycy9kb3ducmV2LnhtbExPS0+DQBC+m/gfNmPirV0oWh5laJSm&#10;F0+1Gs8LOwIpu0vYpYV/73rSyyRf5nvm+1n17Eqj7YxGCNcBMNK1kZ1uED4/jqsEmHVCS9EbTQgL&#10;WdgX93e5yKS56Xe6nl3DvIm2mUBonRsyzm3dkhJ2bQbS/vdtRiWch2PD5Shu3lz1fBMEW65Ep31C&#10;KwYqW6ov50khnNJoKi8uWJbDW7Vxx9fuq4lKxMeH+bDz52UHzNHs/hTwu8H3h8IXq8ykpWU9wmob&#10;hp6KEMfJMzDPiJL4CViFkIZxCrzI+f8hxQ8AAAD//wMAUEsBAi0AFAAGAAgAAAAhALaDOJL+AAAA&#10;4QEAABMAAAAAAAAAAAAAAAAAAAAAAFtDb250ZW50X1R5cGVzXS54bWxQSwECLQAUAAYACAAAACEA&#10;OP0h/9YAAACUAQAACwAAAAAAAAAAAAAAAAAvAQAAX3JlbHMvLnJlbHNQSwECLQAUAAYACAAAACEA&#10;I7ZfXtYBAADJAwAADgAAAAAAAAAAAAAAAAAuAgAAZHJzL2Uyb0RvYy54bWxQSwECLQAUAAYACAAA&#10;ACEA+oPfQ+MAAAAQAQAADwAAAAAAAAAAAAAAAAAwBAAAZHJzL2Rvd25yZXYueG1sUEsFBgAAAAAE&#10;AAQA8wAAAEAFAAAAAA==&#10;" strokeweight=".05pt">
                <v:path arrowok="t"/>
                <v:textbox inset=",7.2pt,,7.2pt">
                  <w:txbxContent>
                    <w:p w14:paraId="4D065F85" w14:textId="77777777" w:rsidR="00E51326" w:rsidRDefault="00E51326">
                      <w:pPr>
                        <w:pStyle w:val="FrameContents"/>
                        <w:rPr>
                          <w:rFonts w:ascii="Arial" w:hAnsi="Arial" w:cs="Arial"/>
                          <w:sz w:val="20"/>
                          <w:szCs w:val="20"/>
                          <w:lang w:val="en-CA"/>
                        </w:rPr>
                      </w:pPr>
                      <w:r>
                        <w:rPr>
                          <w:rFonts w:ascii="Arial" w:hAnsi="Arial" w:cs="Arial"/>
                          <w:sz w:val="20"/>
                          <w:szCs w:val="20"/>
                          <w:lang w:val="en-CA"/>
                        </w:rPr>
                        <w:t>Lost to follow-up (n= 0)</w:t>
                      </w:r>
                    </w:p>
                    <w:p w14:paraId="088B550D" w14:textId="77777777" w:rsidR="00E51326" w:rsidRDefault="00E51326">
                      <w:pPr>
                        <w:pStyle w:val="FrameContents"/>
                      </w:pPr>
                      <w:r>
                        <w:rPr>
                          <w:rFonts w:ascii="Arial" w:hAnsi="Arial" w:cs="Arial"/>
                          <w:sz w:val="20"/>
                          <w:szCs w:val="20"/>
                          <w:lang w:val="en-CA"/>
                        </w:rPr>
                        <w:t>Discontinued intervention (discomfort during MRI ) (n= 1 )</w:t>
                      </w:r>
                    </w:p>
                  </w:txbxContent>
                </v:textbox>
              </v:shape>
            </w:pict>
          </mc:Fallback>
        </mc:AlternateContent>
      </w:r>
      <w:r w:rsidR="0025090A" w:rsidRPr="00AC2A32">
        <w:rPr>
          <w:noProof/>
          <w:lang w:eastAsia="sl-SI"/>
        </w:rPr>
        <mc:AlternateContent>
          <mc:Choice Requires="wps">
            <w:drawing>
              <wp:anchor distT="0" distB="0" distL="114300" distR="114300" simplePos="0" relativeHeight="251706368" behindDoc="0" locked="0" layoutInCell="1" allowOverlap="1" wp14:anchorId="0A63B75E" wp14:editId="2E7E430D">
                <wp:simplePos x="0" y="0"/>
                <wp:positionH relativeFrom="column">
                  <wp:posOffset>-417830</wp:posOffset>
                </wp:positionH>
                <wp:positionV relativeFrom="paragraph">
                  <wp:posOffset>6147435</wp:posOffset>
                </wp:positionV>
                <wp:extent cx="2843530" cy="1314450"/>
                <wp:effectExtent l="0" t="0" r="127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3530" cy="1314450"/>
                        </a:xfrm>
                        <a:prstGeom prst="rect">
                          <a:avLst/>
                        </a:prstGeom>
                        <a:solidFill>
                          <a:srgbClr val="FFFFFF"/>
                        </a:solidFill>
                        <a:ln w="635">
                          <a:solidFill>
                            <a:srgbClr val="000000"/>
                          </a:solidFill>
                        </a:ln>
                      </wps:spPr>
                      <wps:txbx>
                        <w:txbxContent>
                          <w:p w14:paraId="18D5B0DA" w14:textId="77777777" w:rsidR="00E51326" w:rsidRDefault="00E51326">
                            <w:pPr>
                              <w:pStyle w:val="FrameContents"/>
                              <w:rPr>
                                <w:rFonts w:ascii="Arial" w:hAnsi="Arial" w:cs="Arial"/>
                                <w:sz w:val="20"/>
                                <w:szCs w:val="20"/>
                                <w:lang w:val="en-CA"/>
                              </w:rPr>
                            </w:pPr>
                            <w:proofErr w:type="gramStart"/>
                            <w:r>
                              <w:rPr>
                                <w:rFonts w:ascii="Arial" w:hAnsi="Arial" w:cs="Arial"/>
                                <w:sz w:val="20"/>
                                <w:szCs w:val="20"/>
                                <w:lang w:val="en-CA"/>
                              </w:rPr>
                              <w:t>Analysed  (</w:t>
                            </w:r>
                            <w:proofErr w:type="gramEnd"/>
                            <w:r>
                              <w:rPr>
                                <w:rFonts w:ascii="Arial" w:hAnsi="Arial" w:cs="Arial"/>
                                <w:sz w:val="20"/>
                                <w:szCs w:val="20"/>
                                <w:lang w:val="en-CA"/>
                              </w:rPr>
                              <w:t>n= 20 )</w:t>
                            </w:r>
                            <w:r>
                              <w:rPr>
                                <w:rFonts w:ascii="Arial" w:hAnsi="Arial" w:cs="Arial"/>
                                <w:sz w:val="20"/>
                                <w:szCs w:val="20"/>
                                <w:lang w:val="en-CA"/>
                              </w:rPr>
                              <w:br/>
                            </w:r>
                            <w:r>
                              <w:rPr>
                                <w:rFonts w:ascii="Symbol" w:eastAsia="Symbol" w:hAnsi="Symbol" w:cs="Symbol"/>
                                <w:sz w:val="16"/>
                                <w:szCs w:val="16"/>
                              </w:rPr>
                              <w:t></w:t>
                            </w:r>
                            <w:r>
                              <w:t> </w:t>
                            </w:r>
                            <w:r>
                              <w:rPr>
                                <w:rFonts w:ascii="Arial" w:hAnsi="Arial" w:cs="Arial"/>
                                <w:sz w:val="20"/>
                                <w:szCs w:val="20"/>
                                <w:lang w:val="en-CA"/>
                              </w:rPr>
                              <w:t>Excluded from analysis: structural MRI (n=0)</w:t>
                            </w:r>
                          </w:p>
                          <w:p w14:paraId="58EE4E25" w14:textId="77777777" w:rsidR="00E51326" w:rsidRDefault="00E51326">
                            <w:pPr>
                              <w:pStyle w:val="FrameContents"/>
                              <w:rPr>
                                <w:rFonts w:ascii="Arial" w:hAnsi="Arial" w:cs="Arial"/>
                                <w:sz w:val="20"/>
                                <w:szCs w:val="20"/>
                                <w:lang w:val="en-CA"/>
                              </w:rPr>
                            </w:pPr>
                            <w:r>
                              <w:rPr>
                                <w:rFonts w:ascii="Symbol" w:eastAsia="Symbol" w:hAnsi="Symbol" w:cs="Symbol"/>
                                <w:sz w:val="16"/>
                                <w:szCs w:val="16"/>
                              </w:rPr>
                              <w:t></w:t>
                            </w:r>
                            <w:r>
                              <w:rPr>
                                <w:rFonts w:ascii="Symbol" w:eastAsia="Symbol" w:hAnsi="Symbol" w:cs="Symbol"/>
                                <w:sz w:val="16"/>
                                <w:szCs w:val="16"/>
                                <w:lang w:val="en-GB"/>
                              </w:rPr>
                              <w:t></w:t>
                            </w:r>
                            <w:r>
                              <w:rPr>
                                <w:rFonts w:ascii="Arial" w:hAnsi="Arial" w:cs="Arial"/>
                                <w:sz w:val="20"/>
                                <w:szCs w:val="20"/>
                                <w:lang w:val="en-CA"/>
                              </w:rPr>
                              <w:t>Excluded from analysis: DTI MRI (n=0)</w:t>
                            </w:r>
                          </w:p>
                          <w:p w14:paraId="4938CF10" w14:textId="77777777" w:rsidR="00E51326" w:rsidRDefault="00E51326">
                            <w:pPr>
                              <w:pStyle w:val="FrameContents"/>
                            </w:pPr>
                            <w:r>
                              <w:rPr>
                                <w:rFonts w:ascii="Symbol" w:eastAsia="Symbol" w:hAnsi="Symbol" w:cs="Symbol"/>
                                <w:sz w:val="16"/>
                                <w:szCs w:val="16"/>
                              </w:rPr>
                              <w:t></w:t>
                            </w:r>
                            <w:r>
                              <w:rPr>
                                <w:rFonts w:ascii="Symbol" w:eastAsia="Symbol" w:hAnsi="Symbol" w:cs="Symbol"/>
                                <w:sz w:val="16"/>
                                <w:szCs w:val="16"/>
                                <w:lang w:val="en-GB"/>
                              </w:rPr>
                              <w:t></w:t>
                            </w:r>
                            <w:r>
                              <w:rPr>
                                <w:rFonts w:ascii="Arial" w:hAnsi="Arial" w:cs="Arial"/>
                                <w:sz w:val="20"/>
                                <w:szCs w:val="20"/>
                                <w:lang w:val="en-CA"/>
                              </w:rPr>
                              <w:t>Excluded from analysis: fMRI (movement) (n=6)</w:t>
                            </w:r>
                          </w:p>
                        </w:txbxContent>
                      </wps:txbx>
                      <wps:bodyPr lIns="91440" tIns="91440" rIns="91440" bIns="91440" anchor="t">
                        <a:noAutofit/>
                      </wps:bodyPr>
                    </wps:wsp>
                  </a:graphicData>
                </a:graphic>
                <wp14:sizeRelH relativeFrom="page">
                  <wp14:pctWidth>0</wp14:pctWidth>
                </wp14:sizeRelH>
                <wp14:sizeRelV relativeFrom="page">
                  <wp14:pctHeight>0</wp14:pctHeight>
                </wp14:sizeRelV>
              </wp:anchor>
            </w:drawing>
          </mc:Choice>
          <mc:Fallback>
            <w:pict>
              <v:shape w14:anchorId="0A63B75E" id="Text Box 21" o:spid="_x0000_s1037" type="#_x0000_t202" style="position:absolute;left:0;text-align:left;margin-left:-32.9pt;margin-top:484.05pt;width:223.9pt;height:10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XL1gEAAMoDAAAOAAAAZHJzL2Uyb0RvYy54bWysU9tu2zAMfR+wfxD0vtjOpeiMOMW2IsOA&#10;YhvQ7gNkWYqFSaIgqbHz96PkNPVW7KWoH2STIg95DuntzWg0OQofFNiGVouSEmE5dMoeGvrrYf/h&#10;mpIQme2YBisaehKB3uzev9sOrhZL6EF3whMEsaEeXEP7GF1dFIH3wrCwACcsXkrwhkU0/aHoPBsQ&#10;3ehiWZZXxQC+cx64CAG9t9Ml3WV8KQWPP6QMIhLdUOwt5tPns01nsduy+uCZ6xU/t8Fe0YVhymLR&#10;C9Qti4w8evUCyijuIYCMCw6mACkVF5kDsqnKf9jc98yJzAXFCe4iU3g7WP79+NMT1TV0WVFimcEZ&#10;PYgxks8wEnShPoMLNYbdOwyMI/pxzplrcHfAfwcMKWYxU0LA6KTHKL1Jb2RKMBFHcLrInspwdC6v&#10;16vNCq843lWrar3e5MEUz+nOh/hVgCHpo6Ee55pbYMe7EFMDrH4KSdUCaNXtldbZ8If2i/bkyHAH&#10;9vlJtDDlrzBtydDQq9Vm4vZfhDI/LxEQT9uzFBP7JEoc2zHLW120bKE7oZT6m8U5fkS2aS/nhp8b&#10;7dxglveA2zuRt/DpMYJUWYBUbEI+94ALk0melztt5NzOUc+/4O4PAAAA//8DAFBLAwQUAAYACAAA&#10;ACEA1bBufeUAAAARAQAADwAAAGRycy9kb3ducmV2LnhtbEyPzW6DMBCE75X6DtZW6i0xPwolBBO1&#10;RLn01KZVzgZvAAXbCJsE3r7bU3tZabUzs9/k+1n37Iaj66wREK4DYGhqqzrTCPj+Oq5SYM5Lo2Rv&#10;DQpY0MG+eHzIZabs3Xzi7eQbRiHGZVJA6/2Qce7qFrV0azugodvFjlp6WseGq1HeKVz3PAqChGvZ&#10;GfrQygHLFuvradICPrbxVF59sCyH9yryx7fu3MSlEM9P82FH43UHzOPs/xzw24H4oSCwyk5GOdYL&#10;WCUb4vcCtkkaAiNFnEZUsSJp+LIJgRc5/9+k+AEAAP//AwBQSwECLQAUAAYACAAAACEAtoM4kv4A&#10;AADhAQAAEwAAAAAAAAAAAAAAAAAAAAAAW0NvbnRlbnRfVHlwZXNdLnhtbFBLAQItABQABgAIAAAA&#10;IQA4/SH/1gAAAJQBAAALAAAAAAAAAAAAAAAAAC8BAABfcmVscy8ucmVsc1BLAQItABQABgAIAAAA&#10;IQAPPdXL1gEAAMoDAAAOAAAAAAAAAAAAAAAAAC4CAABkcnMvZTJvRG9jLnhtbFBLAQItABQABgAI&#10;AAAAIQDVsG595QAAABEBAAAPAAAAAAAAAAAAAAAAADAEAABkcnMvZG93bnJldi54bWxQSwUGAAAA&#10;AAQABADzAAAAQgUAAAAA&#10;" strokeweight=".05pt">
                <v:path arrowok="t"/>
                <v:textbox inset=",7.2pt,,7.2pt">
                  <w:txbxContent>
                    <w:p w14:paraId="18D5B0DA" w14:textId="77777777" w:rsidR="00E51326" w:rsidRDefault="00E51326">
                      <w:pPr>
                        <w:pStyle w:val="FrameContents"/>
                        <w:rPr>
                          <w:rFonts w:ascii="Arial" w:hAnsi="Arial" w:cs="Arial"/>
                          <w:sz w:val="20"/>
                          <w:szCs w:val="20"/>
                          <w:lang w:val="en-CA"/>
                        </w:rPr>
                      </w:pPr>
                      <w:r>
                        <w:rPr>
                          <w:rFonts w:ascii="Arial" w:hAnsi="Arial" w:cs="Arial"/>
                          <w:sz w:val="20"/>
                          <w:szCs w:val="20"/>
                          <w:lang w:val="en-CA"/>
                        </w:rPr>
                        <w:t>Analysed  (n= 20 )</w:t>
                      </w:r>
                      <w:r>
                        <w:rPr>
                          <w:rFonts w:ascii="Arial" w:hAnsi="Arial" w:cs="Arial"/>
                          <w:sz w:val="20"/>
                          <w:szCs w:val="20"/>
                          <w:lang w:val="en-CA"/>
                        </w:rPr>
                        <w:br/>
                      </w:r>
                      <w:r>
                        <w:rPr>
                          <w:rFonts w:ascii="Symbol" w:eastAsia="Symbol" w:hAnsi="Symbol" w:cs="Symbol"/>
                          <w:sz w:val="16"/>
                          <w:szCs w:val="16"/>
                        </w:rPr>
                        <w:t></w:t>
                      </w:r>
                      <w:r>
                        <w:t> </w:t>
                      </w:r>
                      <w:r>
                        <w:rPr>
                          <w:rFonts w:ascii="Arial" w:hAnsi="Arial" w:cs="Arial"/>
                          <w:sz w:val="20"/>
                          <w:szCs w:val="20"/>
                          <w:lang w:val="en-CA"/>
                        </w:rPr>
                        <w:t>Excluded from analysis: structural MRI (n=0)</w:t>
                      </w:r>
                    </w:p>
                    <w:p w14:paraId="58EE4E25" w14:textId="77777777" w:rsidR="00E51326" w:rsidRDefault="00E51326">
                      <w:pPr>
                        <w:pStyle w:val="FrameContents"/>
                        <w:rPr>
                          <w:rFonts w:ascii="Arial" w:hAnsi="Arial" w:cs="Arial"/>
                          <w:sz w:val="20"/>
                          <w:szCs w:val="20"/>
                          <w:lang w:val="en-CA"/>
                        </w:rPr>
                      </w:pPr>
                      <w:r>
                        <w:rPr>
                          <w:rFonts w:ascii="Symbol" w:eastAsia="Symbol" w:hAnsi="Symbol" w:cs="Symbol"/>
                          <w:sz w:val="16"/>
                          <w:szCs w:val="16"/>
                        </w:rPr>
                        <w:t></w:t>
                      </w:r>
                      <w:r>
                        <w:rPr>
                          <w:rFonts w:ascii="Symbol" w:eastAsia="Symbol" w:hAnsi="Symbol" w:cs="Symbol"/>
                          <w:sz w:val="16"/>
                          <w:szCs w:val="16"/>
                          <w:lang w:val="en-GB"/>
                        </w:rPr>
                        <w:t></w:t>
                      </w:r>
                      <w:r>
                        <w:rPr>
                          <w:rFonts w:ascii="Arial" w:hAnsi="Arial" w:cs="Arial"/>
                          <w:sz w:val="20"/>
                          <w:szCs w:val="20"/>
                          <w:lang w:val="en-CA"/>
                        </w:rPr>
                        <w:t>Excluded from analysis: DTI MRI (n=0)</w:t>
                      </w:r>
                    </w:p>
                    <w:p w14:paraId="4938CF10" w14:textId="77777777" w:rsidR="00E51326" w:rsidRDefault="00E51326">
                      <w:pPr>
                        <w:pStyle w:val="FrameContents"/>
                      </w:pPr>
                      <w:r>
                        <w:rPr>
                          <w:rFonts w:ascii="Symbol" w:eastAsia="Symbol" w:hAnsi="Symbol" w:cs="Symbol"/>
                          <w:sz w:val="16"/>
                          <w:szCs w:val="16"/>
                        </w:rPr>
                        <w:t></w:t>
                      </w:r>
                      <w:r>
                        <w:rPr>
                          <w:rFonts w:ascii="Symbol" w:eastAsia="Symbol" w:hAnsi="Symbol" w:cs="Symbol"/>
                          <w:sz w:val="16"/>
                          <w:szCs w:val="16"/>
                          <w:lang w:val="en-GB"/>
                        </w:rPr>
                        <w:t></w:t>
                      </w:r>
                      <w:r>
                        <w:rPr>
                          <w:rFonts w:ascii="Arial" w:hAnsi="Arial" w:cs="Arial"/>
                          <w:sz w:val="20"/>
                          <w:szCs w:val="20"/>
                          <w:lang w:val="en-CA"/>
                        </w:rPr>
                        <w:t>Excluded from analysis: fMRI (movement) (n=6)</w:t>
                      </w:r>
                    </w:p>
                  </w:txbxContent>
                </v:textbox>
              </v:shape>
            </w:pict>
          </mc:Fallback>
        </mc:AlternateContent>
      </w:r>
      <w:r w:rsidR="0025090A" w:rsidRPr="00AC2A32">
        <w:rPr>
          <w:noProof/>
          <w:lang w:eastAsia="sl-SI"/>
        </w:rPr>
        <mc:AlternateContent>
          <mc:Choice Requires="wps">
            <w:drawing>
              <wp:anchor distT="0" distB="0" distL="114300" distR="114300" simplePos="0" relativeHeight="251705344" behindDoc="0" locked="0" layoutInCell="1" allowOverlap="1" wp14:anchorId="3CDF2283" wp14:editId="573BDECB">
                <wp:simplePos x="0" y="0"/>
                <wp:positionH relativeFrom="column">
                  <wp:posOffset>3829050</wp:posOffset>
                </wp:positionH>
                <wp:positionV relativeFrom="paragraph">
                  <wp:posOffset>1466215</wp:posOffset>
                </wp:positionV>
                <wp:extent cx="2457450" cy="914400"/>
                <wp:effectExtent l="0" t="0" r="635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7450" cy="914400"/>
                        </a:xfrm>
                        <a:prstGeom prst="rect">
                          <a:avLst/>
                        </a:prstGeom>
                        <a:solidFill>
                          <a:srgbClr val="FFFFFF"/>
                        </a:solidFill>
                        <a:ln w="635">
                          <a:solidFill>
                            <a:srgbClr val="000000"/>
                          </a:solidFill>
                        </a:ln>
                      </wps:spPr>
                      <wps:txbx>
                        <w:txbxContent>
                          <w:p w14:paraId="10F8F38B" w14:textId="77777777" w:rsidR="00E51326" w:rsidRDefault="00E51326">
                            <w:pPr>
                              <w:pStyle w:val="FrameContents"/>
                              <w:spacing w:after="0"/>
                              <w:rPr>
                                <w:rFonts w:ascii="Arial" w:hAnsi="Arial" w:cs="Arial"/>
                                <w:sz w:val="20"/>
                                <w:szCs w:val="20"/>
                                <w:lang w:val="en-CA"/>
                              </w:rPr>
                            </w:pPr>
                            <w:proofErr w:type="gramStart"/>
                            <w:r>
                              <w:rPr>
                                <w:rFonts w:ascii="Arial" w:hAnsi="Arial" w:cs="Arial"/>
                                <w:sz w:val="20"/>
                                <w:szCs w:val="20"/>
                                <w:lang w:val="en-CA"/>
                              </w:rPr>
                              <w:t>Excluded  (</w:t>
                            </w:r>
                            <w:proofErr w:type="gramEnd"/>
                            <w:r>
                              <w:rPr>
                                <w:rFonts w:ascii="Arial" w:hAnsi="Arial" w:cs="Arial"/>
                                <w:sz w:val="20"/>
                                <w:szCs w:val="20"/>
                                <w:lang w:val="en-CA"/>
                              </w:rPr>
                              <w:t>n= 4 )</w:t>
                            </w:r>
                          </w:p>
                          <w:p w14:paraId="39A3D98A" w14:textId="77777777" w:rsidR="00E51326" w:rsidRDefault="00E51326">
                            <w:pPr>
                              <w:pStyle w:val="FrameContents"/>
                              <w:spacing w:after="0"/>
                              <w:ind w:left="360" w:hanging="360"/>
                              <w:rPr>
                                <w:rFonts w:ascii="Arial" w:hAnsi="Arial" w:cs="Arial"/>
                                <w:sz w:val="20"/>
                                <w:szCs w:val="20"/>
                                <w:lang w:val="en-CA"/>
                              </w:rPr>
                            </w:pPr>
                            <w:r>
                              <w:rPr>
                                <w:rFonts w:ascii="Symbol" w:eastAsia="Symbol" w:hAnsi="Symbol" w:cs="Symbol"/>
                                <w:sz w:val="16"/>
                                <w:szCs w:val="16"/>
                              </w:rPr>
                              <w:t></w:t>
                            </w:r>
                            <w:r>
                              <w:rPr>
                                <w:sz w:val="16"/>
                                <w:szCs w:val="16"/>
                              </w:rPr>
                              <w:t> </w:t>
                            </w:r>
                            <w:r>
                              <w:rPr>
                                <w:rFonts w:cs="Calibri"/>
                                <w:sz w:val="16"/>
                                <w:szCs w:val="16"/>
                                <w:lang w:val="en-CA"/>
                              </w:rPr>
                              <w:t xml:space="preserve">  </w:t>
                            </w:r>
                            <w:r>
                              <w:rPr>
                                <w:rFonts w:ascii="Arial" w:hAnsi="Arial" w:cs="Arial"/>
                                <w:sz w:val="20"/>
                                <w:szCs w:val="20"/>
                                <w:lang w:val="en-CA"/>
                              </w:rPr>
                              <w:t xml:space="preserve">Not meeting inclusion criteria (n= </w:t>
                            </w:r>
                            <w:proofErr w:type="gramStart"/>
                            <w:r>
                              <w:rPr>
                                <w:rFonts w:ascii="Arial" w:hAnsi="Arial" w:cs="Arial"/>
                                <w:sz w:val="20"/>
                                <w:szCs w:val="20"/>
                                <w:lang w:val="en-CA"/>
                              </w:rPr>
                              <w:t>0 )</w:t>
                            </w:r>
                            <w:proofErr w:type="gramEnd"/>
                          </w:p>
                          <w:p w14:paraId="5DDD45E4" w14:textId="77777777" w:rsidR="00E51326" w:rsidRDefault="00E51326">
                            <w:pPr>
                              <w:pStyle w:val="FrameContents"/>
                              <w:spacing w:after="0"/>
                              <w:ind w:left="360" w:hanging="360"/>
                              <w:rPr>
                                <w:rFonts w:ascii="Arial" w:hAnsi="Arial" w:cs="Arial"/>
                                <w:sz w:val="20"/>
                                <w:szCs w:val="20"/>
                                <w:lang w:val="en-CA"/>
                              </w:rPr>
                            </w:pPr>
                            <w:r>
                              <w:rPr>
                                <w:rFonts w:ascii="Symbol" w:eastAsia="Symbol" w:hAnsi="Symbol" w:cs="Symbol"/>
                                <w:sz w:val="16"/>
                                <w:szCs w:val="16"/>
                              </w:rPr>
                              <w:t></w:t>
                            </w:r>
                            <w:r>
                              <w:rPr>
                                <w:sz w:val="16"/>
                                <w:szCs w:val="16"/>
                              </w:rPr>
                              <w:t> </w:t>
                            </w:r>
                            <w:r>
                              <w:rPr>
                                <w:rFonts w:cs="Calibri"/>
                                <w:sz w:val="16"/>
                                <w:szCs w:val="16"/>
                                <w:lang w:val="en-CA"/>
                              </w:rPr>
                              <w:t xml:space="preserve">  </w:t>
                            </w:r>
                            <w:r>
                              <w:rPr>
                                <w:rFonts w:ascii="Arial" w:hAnsi="Arial" w:cs="Arial"/>
                                <w:sz w:val="20"/>
                                <w:szCs w:val="20"/>
                                <w:lang w:val="en-CA"/>
                              </w:rPr>
                              <w:t xml:space="preserve">Declined to participate (n= </w:t>
                            </w:r>
                            <w:proofErr w:type="gramStart"/>
                            <w:r>
                              <w:rPr>
                                <w:rFonts w:ascii="Arial" w:hAnsi="Arial" w:cs="Arial"/>
                                <w:sz w:val="20"/>
                                <w:szCs w:val="20"/>
                                <w:lang w:val="en-CA"/>
                              </w:rPr>
                              <w:t>2 )</w:t>
                            </w:r>
                            <w:proofErr w:type="gramEnd"/>
                          </w:p>
                          <w:p w14:paraId="0CCF35F7" w14:textId="77777777" w:rsidR="00E51326" w:rsidRDefault="00E51326">
                            <w:pPr>
                              <w:pStyle w:val="FrameContents"/>
                              <w:spacing w:after="0"/>
                              <w:ind w:left="360" w:hanging="360"/>
                            </w:pPr>
                            <w:r>
                              <w:rPr>
                                <w:rFonts w:ascii="Symbol" w:eastAsia="Symbol" w:hAnsi="Symbol" w:cs="Symbol"/>
                                <w:sz w:val="16"/>
                                <w:szCs w:val="16"/>
                              </w:rPr>
                              <w:t></w:t>
                            </w:r>
                            <w:r>
                              <w:rPr>
                                <w:sz w:val="16"/>
                                <w:szCs w:val="16"/>
                              </w:rPr>
                              <w:t> </w:t>
                            </w:r>
                            <w:r>
                              <w:rPr>
                                <w:rFonts w:cs="Calibri"/>
                                <w:sz w:val="16"/>
                                <w:szCs w:val="16"/>
                                <w:lang w:val="en-CA"/>
                              </w:rPr>
                              <w:t xml:space="preserve"> </w:t>
                            </w:r>
                            <w:r>
                              <w:rPr>
                                <w:rFonts w:cs="Calibri"/>
                                <w:sz w:val="20"/>
                                <w:szCs w:val="20"/>
                                <w:lang w:val="en-CA"/>
                              </w:rPr>
                              <w:t xml:space="preserve"> </w:t>
                            </w:r>
                            <w:r>
                              <w:rPr>
                                <w:rFonts w:ascii="Arial" w:hAnsi="Arial" w:cs="Arial"/>
                                <w:sz w:val="20"/>
                                <w:szCs w:val="20"/>
                                <w:lang w:val="en-CA"/>
                              </w:rPr>
                              <w:t>Other reasons (n= 2)</w:t>
                            </w:r>
                          </w:p>
                        </w:txbxContent>
                      </wps:txbx>
                      <wps:bodyPr lIns="91440" tIns="91440" rIns="91440" bIns="91440" anchor="t">
                        <a:noAutofit/>
                      </wps:bodyPr>
                    </wps:wsp>
                  </a:graphicData>
                </a:graphic>
                <wp14:sizeRelH relativeFrom="page">
                  <wp14:pctWidth>0</wp14:pctWidth>
                </wp14:sizeRelH>
                <wp14:sizeRelV relativeFrom="page">
                  <wp14:pctHeight>0</wp14:pctHeight>
                </wp14:sizeRelV>
              </wp:anchor>
            </w:drawing>
          </mc:Choice>
          <mc:Fallback>
            <w:pict>
              <v:shape w14:anchorId="3CDF2283" id="Text Box 22" o:spid="_x0000_s1038" type="#_x0000_t202" style="position:absolute;left:0;text-align:left;margin-left:301.5pt;margin-top:115.45pt;width:193.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qf1AEAAMkDAAAOAAAAZHJzL2Uyb0RvYy54bWysU8Fu2zAMvQ/YPwi6L3a8pFuNOMXaIsOA&#10;YhvQ7gNkWYqFSqIgqbHz96PkLPVW9DLUB9mkyEe+R3pzNRpNDsIHBbahy0VJibAcOmX3Df31sPvw&#10;mZIQme2YBisaehSBXm3fv9sMrhYV9KA74QmC2FAPrqF9jK4uisB7YVhYgBMWLyV4wyKafl90ng2I&#10;bnRRleVFMYDvnAcuQkDv7XRJtxlfSsHjDymDiEQ3FHuL+fT5bNNZbDes3nvmesVPbbD/6MIwZbHo&#10;GeqWRUaevHoBZRT3EEDGBQdTgJSKi8wB2SzLf9jc98yJzAXFCe4sU3g7WP798NMT1TW0qiixzOCM&#10;HsQYyTWMBF2oz+BCjWH3DgPjiH6cc+Ya3B3wx4AhxSxmSggYnfQYpTfpjUwJJuIIjmfZUxmOzmq1&#10;/rRa4xXHu8vlalXmuRTP2c6H+FWAIemjoR7Hmjtgh7sQU31W/wlJxQJo1e2U1tnw+/ZGe3JguAK7&#10;/CRWmPJXmLZkaOjFx/VE7VWEMj8vERBP25MSE/mkSRzbMau7PEvZQndEJfU3i2PMbHEt54afG+3c&#10;YJb3gMs7kbfw5SmCVFmAVGxCPvWA+5JJnnY7LeTczlHPf+D2NwAAAP//AwBQSwMEFAAGAAgAAAAh&#10;ADF0I+fjAAAAEAEAAA8AAABkcnMvZG93bnJldi54bWxMj81OwzAQhO9IvIO1SNyoTYIKTuNUkKoX&#10;TtBWnJ14SaLGdhQ7bfL2LCe4rLR/M/Pl29n27IJj6LxT8LgSwNDV3nSuUXA67h9egIWondG9d6hg&#10;wQDb4vYm15nxV/eJl0NsGIm4kGkFbYxDxnmoW7Q6rPyAjnbffrQ6Ujs23Iz6SuK254kQa25158ih&#10;1QOWLdbnw2QVfMh0Ks9RLMvuvUri/q37atJSqfu7ebeh8roBFnGOfx/wy0D5oaBglZ+cCaxXsBYp&#10;AUUFSSokMLqQUtCkUpA+P0ngRc7/gxQ/AAAA//8DAFBLAQItABQABgAIAAAAIQC2gziS/gAAAOEB&#10;AAATAAAAAAAAAAAAAAAAAAAAAABbQ29udGVudF9UeXBlc10ueG1sUEsBAi0AFAAGAAgAAAAhADj9&#10;If/WAAAAlAEAAAsAAAAAAAAAAAAAAAAALwEAAF9yZWxzLy5yZWxzUEsBAi0AFAAGAAgAAAAhABlJ&#10;2p/UAQAAyQMAAA4AAAAAAAAAAAAAAAAALgIAAGRycy9lMm9Eb2MueG1sUEsBAi0AFAAGAAgAAAAh&#10;ADF0I+fjAAAAEAEAAA8AAAAAAAAAAAAAAAAALgQAAGRycy9kb3ducmV2LnhtbFBLBQYAAAAABAAE&#10;APMAAAA+BQAAAAA=&#10;" strokeweight=".05pt">
                <v:path arrowok="t"/>
                <v:textbox inset=",7.2pt,,7.2pt">
                  <w:txbxContent>
                    <w:p w14:paraId="10F8F38B" w14:textId="77777777" w:rsidR="00E51326" w:rsidRDefault="00E51326">
                      <w:pPr>
                        <w:pStyle w:val="FrameContents"/>
                        <w:spacing w:after="0"/>
                        <w:rPr>
                          <w:rFonts w:ascii="Arial" w:hAnsi="Arial" w:cs="Arial"/>
                          <w:sz w:val="20"/>
                          <w:szCs w:val="20"/>
                          <w:lang w:val="en-CA"/>
                        </w:rPr>
                      </w:pPr>
                      <w:r>
                        <w:rPr>
                          <w:rFonts w:ascii="Arial" w:hAnsi="Arial" w:cs="Arial"/>
                          <w:sz w:val="20"/>
                          <w:szCs w:val="20"/>
                          <w:lang w:val="en-CA"/>
                        </w:rPr>
                        <w:t>Excluded  (n= 4 )</w:t>
                      </w:r>
                    </w:p>
                    <w:p w14:paraId="39A3D98A" w14:textId="77777777" w:rsidR="00E51326" w:rsidRDefault="00E51326">
                      <w:pPr>
                        <w:pStyle w:val="FrameContents"/>
                        <w:spacing w:after="0"/>
                        <w:ind w:left="360" w:hanging="360"/>
                        <w:rPr>
                          <w:rFonts w:ascii="Arial" w:hAnsi="Arial" w:cs="Arial"/>
                          <w:sz w:val="20"/>
                          <w:szCs w:val="20"/>
                          <w:lang w:val="en-CA"/>
                        </w:rPr>
                      </w:pPr>
                      <w:r>
                        <w:rPr>
                          <w:rFonts w:ascii="Symbol" w:eastAsia="Symbol" w:hAnsi="Symbol" w:cs="Symbol"/>
                          <w:sz w:val="16"/>
                          <w:szCs w:val="16"/>
                        </w:rPr>
                        <w:t></w:t>
                      </w:r>
                      <w:r>
                        <w:rPr>
                          <w:sz w:val="16"/>
                          <w:szCs w:val="16"/>
                        </w:rPr>
                        <w:t> </w:t>
                      </w:r>
                      <w:r>
                        <w:rPr>
                          <w:rFonts w:cs="Calibri"/>
                          <w:sz w:val="16"/>
                          <w:szCs w:val="16"/>
                          <w:lang w:val="en-CA"/>
                        </w:rPr>
                        <w:t xml:space="preserve">  </w:t>
                      </w:r>
                      <w:r>
                        <w:rPr>
                          <w:rFonts w:ascii="Arial" w:hAnsi="Arial" w:cs="Arial"/>
                          <w:sz w:val="20"/>
                          <w:szCs w:val="20"/>
                          <w:lang w:val="en-CA"/>
                        </w:rPr>
                        <w:t>Not meeting inclusion criteria (n= 0 )</w:t>
                      </w:r>
                    </w:p>
                    <w:p w14:paraId="5DDD45E4" w14:textId="77777777" w:rsidR="00E51326" w:rsidRDefault="00E51326">
                      <w:pPr>
                        <w:pStyle w:val="FrameContents"/>
                        <w:spacing w:after="0"/>
                        <w:ind w:left="360" w:hanging="360"/>
                        <w:rPr>
                          <w:rFonts w:ascii="Arial" w:hAnsi="Arial" w:cs="Arial"/>
                          <w:sz w:val="20"/>
                          <w:szCs w:val="20"/>
                          <w:lang w:val="en-CA"/>
                        </w:rPr>
                      </w:pPr>
                      <w:r>
                        <w:rPr>
                          <w:rFonts w:ascii="Symbol" w:eastAsia="Symbol" w:hAnsi="Symbol" w:cs="Symbol"/>
                          <w:sz w:val="16"/>
                          <w:szCs w:val="16"/>
                        </w:rPr>
                        <w:t></w:t>
                      </w:r>
                      <w:r>
                        <w:rPr>
                          <w:sz w:val="16"/>
                          <w:szCs w:val="16"/>
                        </w:rPr>
                        <w:t> </w:t>
                      </w:r>
                      <w:r>
                        <w:rPr>
                          <w:rFonts w:cs="Calibri"/>
                          <w:sz w:val="16"/>
                          <w:szCs w:val="16"/>
                          <w:lang w:val="en-CA"/>
                        </w:rPr>
                        <w:t xml:space="preserve">  </w:t>
                      </w:r>
                      <w:r>
                        <w:rPr>
                          <w:rFonts w:ascii="Arial" w:hAnsi="Arial" w:cs="Arial"/>
                          <w:sz w:val="20"/>
                          <w:szCs w:val="20"/>
                          <w:lang w:val="en-CA"/>
                        </w:rPr>
                        <w:t>Declined to participate (n= 2 )</w:t>
                      </w:r>
                    </w:p>
                    <w:p w14:paraId="0CCF35F7" w14:textId="77777777" w:rsidR="00E51326" w:rsidRDefault="00E51326">
                      <w:pPr>
                        <w:pStyle w:val="FrameContents"/>
                        <w:spacing w:after="0"/>
                        <w:ind w:left="360" w:hanging="360"/>
                      </w:pPr>
                      <w:r>
                        <w:rPr>
                          <w:rFonts w:ascii="Symbol" w:eastAsia="Symbol" w:hAnsi="Symbol" w:cs="Symbol"/>
                          <w:sz w:val="16"/>
                          <w:szCs w:val="16"/>
                        </w:rPr>
                        <w:t></w:t>
                      </w:r>
                      <w:r>
                        <w:rPr>
                          <w:sz w:val="16"/>
                          <w:szCs w:val="16"/>
                        </w:rPr>
                        <w:t> </w:t>
                      </w:r>
                      <w:r>
                        <w:rPr>
                          <w:rFonts w:cs="Calibri"/>
                          <w:sz w:val="16"/>
                          <w:szCs w:val="16"/>
                          <w:lang w:val="en-CA"/>
                        </w:rPr>
                        <w:t xml:space="preserve"> </w:t>
                      </w:r>
                      <w:r>
                        <w:rPr>
                          <w:rFonts w:cs="Calibri"/>
                          <w:sz w:val="20"/>
                          <w:szCs w:val="20"/>
                          <w:lang w:val="en-CA"/>
                        </w:rPr>
                        <w:t xml:space="preserve"> </w:t>
                      </w:r>
                      <w:r>
                        <w:rPr>
                          <w:rFonts w:ascii="Arial" w:hAnsi="Arial" w:cs="Arial"/>
                          <w:sz w:val="20"/>
                          <w:szCs w:val="20"/>
                          <w:lang w:val="en-CA"/>
                        </w:rPr>
                        <w:t>Other reasons (n= 2)</w:t>
                      </w:r>
                    </w:p>
                  </w:txbxContent>
                </v:textbox>
              </v:shape>
            </w:pict>
          </mc:Fallback>
        </mc:AlternateContent>
      </w:r>
    </w:p>
    <w:p w14:paraId="0A1D02B8" w14:textId="77777777" w:rsidR="00862264" w:rsidRPr="00AC2A32" w:rsidRDefault="0025090A">
      <w:pPr>
        <w:spacing w:line="480" w:lineRule="auto"/>
        <w:ind w:right="-34"/>
        <w:rPr>
          <w:rFonts w:ascii="Arial" w:hAnsi="Arial" w:cs="Arial"/>
        </w:rPr>
      </w:pPr>
      <w:r w:rsidRPr="00AC2A32">
        <w:rPr>
          <w:noProof/>
          <w:lang w:eastAsia="sl-SI"/>
        </w:rPr>
        <mc:AlternateContent>
          <mc:Choice Requires="wps">
            <w:drawing>
              <wp:anchor distT="0" distB="0" distL="114300" distR="114300" simplePos="0" relativeHeight="251750400" behindDoc="0" locked="0" layoutInCell="1" allowOverlap="1" wp14:anchorId="2EDEFE78" wp14:editId="3BD50A93">
                <wp:simplePos x="0" y="0"/>
                <wp:positionH relativeFrom="column">
                  <wp:posOffset>2181225</wp:posOffset>
                </wp:positionH>
                <wp:positionV relativeFrom="paragraph">
                  <wp:posOffset>8255</wp:posOffset>
                </wp:positionV>
                <wp:extent cx="2000250" cy="0"/>
                <wp:effectExtent l="0" t="0" r="0" b="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9EB9C" id="_x0000_t32" coordsize="21600,21600" o:spt="32" o:oned="t" path="m,l21600,21600e" filled="f">
                <v:path arrowok="t" fillok="f" o:connecttype="none"/>
                <o:lock v:ext="edit" shapetype="t"/>
              </v:shapetype>
              <v:shape id="AutoShape 44" o:spid="_x0000_s1026" type="#_x0000_t32" style="position:absolute;margin-left:171.75pt;margin-top:.65pt;width:15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DQEgIAACYEAAAOAAAAZHJzL2Uyb0RvYy54bWysU02P2yAQvVfqf0DcE9upkyZWnNXKTnrZ&#10;diNt+wMI4BgVMxaQOKuq/70D+WjTXqqqPmBghsd784blw6nT5CitU2BKmo1TSqThIJTZl/TL581o&#10;TonzzAimwciSvkpHH1Zv3yyHvpATaEELaQmCGFcMfUlb7/siSRxvZcfcGHppMNiA7ZjHpd0nwrIB&#10;0TudTNJ0lgxgRW+BS+dwtz4H6SriN43k/rlpnPRElxS5+TjaOO7CmKyWrNhb1reKX2iwf2DRMWXw&#10;0htUzTwjB6v+gOoUt+Cg8WMOXQJNo7iMGlBNlv6m5qVlvYxasDiuv5XJ/T9Y/um4tUQJ9I4Swzq0&#10;6PHgId5M8jzUZ+hdgWmV2dqgkJ/MS/8E/KvDWHIXDAvXI95u+AgCoRhCxbKcGtuFwyiYnGL1X2/V&#10;lydPOG6inelkiibxayxhxfVgb53/IKEjYVJS5y1T+9ZXYAx6DDaL17Djk/OBFiuuB8KtBjZK62i1&#10;NmQo6WI6mcYDDrQSIRjSnN3vKm3JkYVmiV/Qj2B3aRYORkSwVjKxvsw9U/o8x3xtAh4KQzqX2bkb&#10;vi3SxXq+nuejfDJbj/K0rkePmyofzTbZ+2n9rq6qOvseqGV50SohpAnsrp2Z5X/n/OWNnHvq1pu3&#10;MiT36FEikr3+I+nobDDz3AA7EK9bG6oRTMZmjMmXhxO6/dd1zPr5vFc/AAAA//8DAFBLAwQUAAYA&#10;CAAAACEAKHqxWeAAAAAMAQAADwAAAGRycy9kb3ducmV2LnhtbEyPzU7DMBCE70i8g7WVuCDqtGmq&#10;ksapKhAHjv2RuLrxkoTG6yh2mtCnZ+FSLit9mt3ZmWwz2kZcsPO1IwWzaQQCqXCmplLB8fD2tALh&#10;gyajG0eo4Bs9bPL7u0ynxg20w8s+lIJNyKdaQRVCm0rpiwqt9lPXIrH26TqrA2NXStPpgc1tI+dR&#10;tJRW18QfKt3iS4XFed9bBej7ZBZtn215fL8Ojx/z69fQHpR6mIyvax7bNYiAY7hdwG8Hzg85Bzu5&#10;nowXjYJ4ESe8ykIMgvVlsmI+/bHMM/m/RP4DAAD//wMAUEsBAi0AFAAGAAgAAAAhALaDOJL+AAAA&#10;4QEAABMAAAAAAAAAAAAAAAAAAAAAAFtDb250ZW50X1R5cGVzXS54bWxQSwECLQAUAAYACAAAACEA&#10;OP0h/9YAAACUAQAACwAAAAAAAAAAAAAAAAAvAQAAX3JlbHMvLnJlbHNQSwECLQAUAAYACAAAACEA&#10;mtlA0BICAAAmBAAADgAAAAAAAAAAAAAAAAAuAgAAZHJzL2Uyb0RvYy54bWxQSwECLQAUAAYACAAA&#10;ACEAKHqxWeAAAAAMAQAADwAAAAAAAAAAAAAAAABsBAAAZHJzL2Rvd25yZXYueG1sUEsFBgAAAAAE&#10;AAQA8wAAAHkFAAAAAA==&#10;">
                <o:lock v:ext="edit" shapetype="f"/>
              </v:shape>
            </w:pict>
          </mc:Fallback>
        </mc:AlternateContent>
      </w:r>
      <w:r w:rsidR="00F32079" w:rsidRPr="00AC2A32">
        <w:br w:type="page"/>
      </w:r>
    </w:p>
    <w:bookmarkEnd w:id="0"/>
    <w:p w14:paraId="15FDFFCC" w14:textId="77777777" w:rsidR="0081272B" w:rsidRPr="00AC2A32" w:rsidRDefault="00A87FFB" w:rsidP="00535930">
      <w:pPr>
        <w:spacing w:line="480" w:lineRule="auto"/>
        <w:rPr>
          <w:rFonts w:ascii="Arial" w:hAnsi="Arial" w:cs="Arial"/>
          <w:b/>
          <w:bCs/>
          <w:i/>
          <w:iCs/>
        </w:rPr>
      </w:pPr>
      <w:r w:rsidRPr="00AC2A32">
        <w:rPr>
          <w:rFonts w:ascii="Arial" w:hAnsi="Arial" w:cs="Arial"/>
          <w:b/>
          <w:bCs/>
          <w:i/>
          <w:iCs/>
        </w:rPr>
        <w:lastRenderedPageBreak/>
        <w:t>Supplement</w:t>
      </w:r>
      <w:r w:rsidR="004655BA" w:rsidRPr="00AC2A32">
        <w:rPr>
          <w:rFonts w:ascii="Arial" w:hAnsi="Arial" w:cs="Arial"/>
          <w:b/>
          <w:bCs/>
          <w:i/>
          <w:iCs/>
        </w:rPr>
        <w:t>al</w:t>
      </w:r>
      <w:r w:rsidRPr="00AC2A32">
        <w:rPr>
          <w:rFonts w:ascii="Arial" w:hAnsi="Arial" w:cs="Arial"/>
          <w:b/>
          <w:bCs/>
          <w:i/>
          <w:iCs/>
        </w:rPr>
        <w:t xml:space="preserve"> </w:t>
      </w:r>
      <w:r w:rsidR="00E44616" w:rsidRPr="00AC2A32">
        <w:rPr>
          <w:rFonts w:ascii="Arial" w:hAnsi="Arial" w:cs="Arial"/>
          <w:b/>
          <w:bCs/>
          <w:i/>
          <w:iCs/>
        </w:rPr>
        <w:t>Tables</w:t>
      </w:r>
      <w:r w:rsidR="000839BC" w:rsidRPr="00AC2A32">
        <w:rPr>
          <w:rFonts w:ascii="Arial" w:hAnsi="Arial" w:cs="Arial"/>
          <w:b/>
          <w:bCs/>
          <w:i/>
          <w:iCs/>
        </w:rPr>
        <w:t xml:space="preserve"> and Figures</w:t>
      </w:r>
    </w:p>
    <w:p w14:paraId="4C4AFC5E" w14:textId="77777777" w:rsidR="00F15A73" w:rsidRPr="00AC2A32" w:rsidRDefault="00F15A73" w:rsidP="00E44616">
      <w:pPr>
        <w:rPr>
          <w:rFonts w:ascii="Arial" w:hAnsi="Arial" w:cs="Arial"/>
          <w:bCs/>
          <w:i/>
          <w:iCs/>
        </w:rPr>
      </w:pPr>
    </w:p>
    <w:p w14:paraId="73C07205" w14:textId="77777777" w:rsidR="000C4079" w:rsidRPr="00AC2A32" w:rsidRDefault="000C4079" w:rsidP="00E44616">
      <w:pPr>
        <w:rPr>
          <w:rFonts w:ascii="Arial" w:hAnsi="Arial" w:cs="Arial"/>
          <w:bCs/>
          <w:sz w:val="24"/>
          <w:szCs w:val="24"/>
        </w:rPr>
      </w:pPr>
      <w:r w:rsidRPr="00AC2A32">
        <w:rPr>
          <w:rFonts w:ascii="Arial" w:hAnsi="Arial" w:cs="Arial"/>
          <w:bCs/>
          <w:i/>
          <w:iCs/>
        </w:rPr>
        <w:t xml:space="preserve">Table S1. Participants’ characteristics. </w:t>
      </w:r>
      <w:r w:rsidRPr="00AC2A32">
        <w:rPr>
          <w:rFonts w:ascii="Arial" w:hAnsi="Arial" w:cs="Arial"/>
          <w:bCs/>
        </w:rPr>
        <w:t>The characteristics in the table represent the data of 20 participants with T1D and 20 healthy controls. Legend: T1D=type 1</w:t>
      </w:r>
      <w:r w:rsidRPr="00AC2A32">
        <w:rPr>
          <w:rFonts w:ascii="Arial" w:hAnsi="Arial" w:cs="Arial"/>
          <w:bCs/>
          <w:sz w:val="24"/>
          <w:szCs w:val="24"/>
        </w:rPr>
        <w:t xml:space="preserve"> </w:t>
      </w:r>
      <w:r w:rsidRPr="00AC2A32">
        <w:rPr>
          <w:rFonts w:ascii="Arial" w:hAnsi="Arial" w:cs="Arial"/>
          <w:bCs/>
        </w:rPr>
        <w:t>diabetes,</w:t>
      </w:r>
      <w:r w:rsidRPr="00AC2A32">
        <w:rPr>
          <w:rFonts w:ascii="Arial" w:hAnsi="Arial" w:cs="Arial"/>
          <w:bCs/>
          <w:sz w:val="24"/>
          <w:szCs w:val="24"/>
        </w:rPr>
        <w:t xml:space="preserve"> </w:t>
      </w:r>
      <w:r w:rsidRPr="00AC2A32">
        <w:rPr>
          <w:rFonts w:ascii="Arial" w:hAnsi="Arial" w:cs="Arial"/>
          <w:bCs/>
        </w:rPr>
        <w:t>HbA1c=glycosylated hemoglobin, DKA=diabetic ketoacidosis, CSII = continues subcutaneous insulin infusion, MDI =multiple daily injections.</w:t>
      </w:r>
    </w:p>
    <w:tbl>
      <w:tblPr>
        <w:tblStyle w:val="TableGrid"/>
        <w:tblpPr w:leftFromText="180" w:rightFromText="180" w:vertAnchor="page" w:horzAnchor="margin" w:tblpY="3901"/>
        <w:tblW w:w="9493" w:type="dxa"/>
        <w:tblLook w:val="04A0" w:firstRow="1" w:lastRow="0" w:firstColumn="1" w:lastColumn="0" w:noHBand="0" w:noVBand="1"/>
      </w:tblPr>
      <w:tblGrid>
        <w:gridCol w:w="4673"/>
        <w:gridCol w:w="3119"/>
        <w:gridCol w:w="1701"/>
      </w:tblGrid>
      <w:tr w:rsidR="000C4079" w:rsidRPr="00AC2A32" w14:paraId="4532D910" w14:textId="77777777" w:rsidTr="000C4079">
        <w:trPr>
          <w:trHeight w:val="340"/>
        </w:trPr>
        <w:tc>
          <w:tcPr>
            <w:tcW w:w="4673" w:type="dxa"/>
          </w:tcPr>
          <w:p w14:paraId="38E31BC8" w14:textId="77777777" w:rsidR="000C4079" w:rsidRPr="00AC2A32" w:rsidRDefault="000C4079" w:rsidP="000C4079">
            <w:pPr>
              <w:rPr>
                <w:rFonts w:ascii="Arial" w:hAnsi="Arial" w:cs="Arial"/>
                <w:sz w:val="18"/>
                <w:szCs w:val="18"/>
              </w:rPr>
            </w:pPr>
          </w:p>
        </w:tc>
        <w:tc>
          <w:tcPr>
            <w:tcW w:w="3119" w:type="dxa"/>
          </w:tcPr>
          <w:p w14:paraId="7BADAC22" w14:textId="77777777" w:rsidR="000C4079" w:rsidRPr="00AC2A32" w:rsidRDefault="000C4079" w:rsidP="000C4079">
            <w:pPr>
              <w:rPr>
                <w:rFonts w:ascii="Arial" w:hAnsi="Arial" w:cs="Arial"/>
                <w:b/>
                <w:sz w:val="18"/>
                <w:szCs w:val="18"/>
              </w:rPr>
            </w:pPr>
            <w:r w:rsidRPr="00AC2A32">
              <w:rPr>
                <w:rFonts w:ascii="Arial" w:hAnsi="Arial" w:cs="Arial"/>
                <w:b/>
                <w:sz w:val="18"/>
                <w:szCs w:val="18"/>
              </w:rPr>
              <w:t>T1D</w:t>
            </w:r>
          </w:p>
        </w:tc>
        <w:tc>
          <w:tcPr>
            <w:tcW w:w="1701" w:type="dxa"/>
          </w:tcPr>
          <w:p w14:paraId="50B18472" w14:textId="77777777" w:rsidR="000C4079" w:rsidRPr="00AC2A32" w:rsidRDefault="000C4079" w:rsidP="000C4079">
            <w:pPr>
              <w:rPr>
                <w:rFonts w:ascii="Arial" w:hAnsi="Arial" w:cs="Arial"/>
                <w:b/>
                <w:sz w:val="18"/>
                <w:szCs w:val="18"/>
              </w:rPr>
            </w:pPr>
            <w:r w:rsidRPr="00AC2A32">
              <w:rPr>
                <w:rFonts w:ascii="Arial" w:hAnsi="Arial" w:cs="Arial"/>
                <w:b/>
                <w:sz w:val="18"/>
                <w:szCs w:val="18"/>
              </w:rPr>
              <w:t>control</w:t>
            </w:r>
          </w:p>
        </w:tc>
      </w:tr>
      <w:tr w:rsidR="000C4079" w:rsidRPr="00AC2A32" w14:paraId="337C9395" w14:textId="77777777" w:rsidTr="000C4079">
        <w:trPr>
          <w:trHeight w:val="454"/>
        </w:trPr>
        <w:tc>
          <w:tcPr>
            <w:tcW w:w="4673" w:type="dxa"/>
            <w:vAlign w:val="center"/>
          </w:tcPr>
          <w:p w14:paraId="4ABE17E0" w14:textId="77777777" w:rsidR="000C4079" w:rsidRPr="00AC2A32" w:rsidRDefault="000C4079" w:rsidP="000C4079">
            <w:pPr>
              <w:rPr>
                <w:rFonts w:ascii="Arial" w:hAnsi="Arial" w:cs="Arial"/>
                <w:sz w:val="18"/>
                <w:szCs w:val="18"/>
              </w:rPr>
            </w:pPr>
            <w:r w:rsidRPr="00AC2A32">
              <w:rPr>
                <w:rFonts w:ascii="Arial" w:hAnsi="Arial" w:cs="Arial"/>
                <w:sz w:val="18"/>
                <w:szCs w:val="18"/>
              </w:rPr>
              <w:t>Number of participants</w:t>
            </w:r>
          </w:p>
        </w:tc>
        <w:tc>
          <w:tcPr>
            <w:tcW w:w="3119" w:type="dxa"/>
            <w:vAlign w:val="center"/>
          </w:tcPr>
          <w:p w14:paraId="79A6B6C7" w14:textId="77777777" w:rsidR="000C4079" w:rsidRPr="00AC2A32" w:rsidRDefault="000C4079" w:rsidP="000C4079">
            <w:pPr>
              <w:rPr>
                <w:rFonts w:ascii="Arial" w:hAnsi="Arial" w:cs="Arial"/>
                <w:sz w:val="18"/>
                <w:szCs w:val="18"/>
              </w:rPr>
            </w:pPr>
            <w:r w:rsidRPr="00AC2A32">
              <w:rPr>
                <w:rFonts w:ascii="Arial" w:hAnsi="Arial" w:cs="Arial"/>
                <w:sz w:val="18"/>
                <w:szCs w:val="18"/>
              </w:rPr>
              <w:t>23 (20)</w:t>
            </w:r>
          </w:p>
        </w:tc>
        <w:tc>
          <w:tcPr>
            <w:tcW w:w="1701" w:type="dxa"/>
            <w:vAlign w:val="center"/>
          </w:tcPr>
          <w:p w14:paraId="0BBED84C" w14:textId="77777777" w:rsidR="000C4079" w:rsidRPr="00AC2A32" w:rsidRDefault="000C4079" w:rsidP="000C4079">
            <w:pPr>
              <w:rPr>
                <w:rFonts w:ascii="Arial" w:hAnsi="Arial" w:cs="Arial"/>
                <w:sz w:val="18"/>
                <w:szCs w:val="18"/>
              </w:rPr>
            </w:pPr>
            <w:r w:rsidRPr="00AC2A32">
              <w:rPr>
                <w:rFonts w:ascii="Arial" w:hAnsi="Arial" w:cs="Arial"/>
                <w:sz w:val="18"/>
                <w:szCs w:val="18"/>
              </w:rPr>
              <w:t>25 (20)</w:t>
            </w:r>
          </w:p>
        </w:tc>
      </w:tr>
      <w:tr w:rsidR="000C4079" w:rsidRPr="00AC2A32" w14:paraId="520973CC" w14:textId="77777777" w:rsidTr="000C4079">
        <w:trPr>
          <w:trHeight w:val="651"/>
        </w:trPr>
        <w:tc>
          <w:tcPr>
            <w:tcW w:w="4673" w:type="dxa"/>
            <w:vAlign w:val="center"/>
          </w:tcPr>
          <w:p w14:paraId="4D3688E7" w14:textId="77777777" w:rsidR="000C4079" w:rsidRPr="00AC2A32" w:rsidRDefault="000C4079" w:rsidP="000C4079">
            <w:pPr>
              <w:rPr>
                <w:rFonts w:ascii="Arial" w:hAnsi="Arial" w:cs="Arial"/>
                <w:sz w:val="18"/>
                <w:szCs w:val="18"/>
              </w:rPr>
            </w:pPr>
            <w:r w:rsidRPr="00AC2A32">
              <w:rPr>
                <w:rFonts w:ascii="Arial" w:hAnsi="Arial" w:cs="Arial"/>
                <w:sz w:val="18"/>
                <w:szCs w:val="18"/>
              </w:rPr>
              <w:t>Average age (years)</w:t>
            </w:r>
          </w:p>
        </w:tc>
        <w:tc>
          <w:tcPr>
            <w:tcW w:w="3119" w:type="dxa"/>
            <w:vAlign w:val="center"/>
          </w:tcPr>
          <w:p w14:paraId="402EF496" w14:textId="77777777" w:rsidR="000C4079" w:rsidRPr="00AC2A32" w:rsidRDefault="000C4079" w:rsidP="000C4079">
            <w:pPr>
              <w:rPr>
                <w:rFonts w:ascii="Arial" w:hAnsi="Arial" w:cs="Arial"/>
                <w:sz w:val="18"/>
                <w:szCs w:val="18"/>
              </w:rPr>
            </w:pPr>
            <w:r w:rsidRPr="00AC2A32">
              <w:rPr>
                <w:rFonts w:ascii="Arial" w:hAnsi="Arial" w:cs="Arial"/>
                <w:sz w:val="18"/>
                <w:szCs w:val="18"/>
              </w:rPr>
              <w:t xml:space="preserve">14.64 ± 1.78 </w:t>
            </w:r>
          </w:p>
        </w:tc>
        <w:tc>
          <w:tcPr>
            <w:tcW w:w="1701" w:type="dxa"/>
            <w:vAlign w:val="center"/>
          </w:tcPr>
          <w:p w14:paraId="646A0332" w14:textId="77777777" w:rsidR="000C4079" w:rsidRPr="00AC2A32" w:rsidRDefault="000C4079" w:rsidP="000C4079">
            <w:pPr>
              <w:rPr>
                <w:rFonts w:ascii="Arial" w:hAnsi="Arial" w:cs="Arial"/>
                <w:sz w:val="18"/>
                <w:szCs w:val="18"/>
              </w:rPr>
            </w:pPr>
            <w:r w:rsidRPr="00AC2A32">
              <w:rPr>
                <w:rFonts w:ascii="Arial" w:hAnsi="Arial" w:cs="Arial"/>
                <w:sz w:val="18"/>
                <w:szCs w:val="18"/>
              </w:rPr>
              <w:t>14.4 ± 2.82</w:t>
            </w:r>
          </w:p>
        </w:tc>
      </w:tr>
      <w:tr w:rsidR="000C4079" w:rsidRPr="00AC2A32" w14:paraId="06872D22" w14:textId="77777777" w:rsidTr="000C4079">
        <w:trPr>
          <w:trHeight w:val="454"/>
        </w:trPr>
        <w:tc>
          <w:tcPr>
            <w:tcW w:w="4673" w:type="dxa"/>
            <w:vAlign w:val="center"/>
          </w:tcPr>
          <w:p w14:paraId="4FAC42C2" w14:textId="77777777" w:rsidR="000C4079" w:rsidRPr="00AC2A32" w:rsidRDefault="000C4079" w:rsidP="000C4079">
            <w:pPr>
              <w:rPr>
                <w:rFonts w:ascii="Arial" w:hAnsi="Arial" w:cs="Arial"/>
                <w:sz w:val="18"/>
                <w:szCs w:val="18"/>
              </w:rPr>
            </w:pPr>
            <w:r w:rsidRPr="00AC2A32">
              <w:rPr>
                <w:rFonts w:ascii="Arial" w:hAnsi="Arial" w:cs="Arial"/>
                <w:sz w:val="18"/>
                <w:szCs w:val="18"/>
              </w:rPr>
              <w:t>Average HbA1c at the time of the study</w:t>
            </w:r>
          </w:p>
        </w:tc>
        <w:tc>
          <w:tcPr>
            <w:tcW w:w="3119" w:type="dxa"/>
            <w:vAlign w:val="center"/>
          </w:tcPr>
          <w:p w14:paraId="1E89EAAA" w14:textId="77777777" w:rsidR="000C4079" w:rsidRPr="00AC2A32" w:rsidRDefault="000C4079" w:rsidP="000C4079">
            <w:pPr>
              <w:rPr>
                <w:rFonts w:ascii="Arial" w:hAnsi="Arial" w:cs="Arial"/>
                <w:sz w:val="18"/>
                <w:szCs w:val="18"/>
              </w:rPr>
            </w:pPr>
            <w:r w:rsidRPr="00AC2A32">
              <w:rPr>
                <w:rFonts w:ascii="Arial" w:hAnsi="Arial" w:cs="Arial"/>
                <w:sz w:val="18"/>
                <w:szCs w:val="18"/>
              </w:rPr>
              <w:t>7.8% ±0.7% (62 mmol/mol ±16 mmol/mol)</w:t>
            </w:r>
          </w:p>
        </w:tc>
        <w:tc>
          <w:tcPr>
            <w:tcW w:w="1701" w:type="dxa"/>
            <w:vAlign w:val="center"/>
          </w:tcPr>
          <w:p w14:paraId="2BFC3B99" w14:textId="77777777" w:rsidR="000C4079" w:rsidRPr="00AC2A32" w:rsidRDefault="000C4079" w:rsidP="000C4079">
            <w:pPr>
              <w:rPr>
                <w:rFonts w:ascii="Arial" w:hAnsi="Arial" w:cs="Arial"/>
                <w:sz w:val="18"/>
                <w:szCs w:val="18"/>
              </w:rPr>
            </w:pPr>
            <w:r w:rsidRPr="00AC2A32">
              <w:rPr>
                <w:rFonts w:ascii="Arial" w:hAnsi="Arial" w:cs="Arial"/>
                <w:sz w:val="18"/>
                <w:szCs w:val="18"/>
              </w:rPr>
              <w:t>/</w:t>
            </w:r>
          </w:p>
        </w:tc>
      </w:tr>
      <w:tr w:rsidR="000C4079" w:rsidRPr="00AC2A32" w14:paraId="4934DF1D" w14:textId="77777777" w:rsidTr="000C4079">
        <w:trPr>
          <w:trHeight w:val="454"/>
        </w:trPr>
        <w:tc>
          <w:tcPr>
            <w:tcW w:w="4673" w:type="dxa"/>
            <w:vAlign w:val="center"/>
          </w:tcPr>
          <w:p w14:paraId="0ADB2EF2" w14:textId="77777777" w:rsidR="000C4079" w:rsidRPr="00AC2A32" w:rsidRDefault="000C4079" w:rsidP="000C4079">
            <w:pPr>
              <w:rPr>
                <w:rFonts w:ascii="Arial" w:hAnsi="Arial" w:cs="Arial"/>
                <w:sz w:val="18"/>
                <w:szCs w:val="18"/>
              </w:rPr>
            </w:pPr>
            <w:r w:rsidRPr="00AC2A32">
              <w:rPr>
                <w:rFonts w:ascii="Arial" w:hAnsi="Arial" w:cs="Arial"/>
                <w:sz w:val="18"/>
                <w:szCs w:val="18"/>
              </w:rPr>
              <w:t>Average HbA1in the last 3 years</w:t>
            </w:r>
          </w:p>
        </w:tc>
        <w:tc>
          <w:tcPr>
            <w:tcW w:w="3119" w:type="dxa"/>
            <w:vAlign w:val="center"/>
          </w:tcPr>
          <w:p w14:paraId="15A4B93B" w14:textId="77777777" w:rsidR="000C4079" w:rsidRPr="00AC2A32" w:rsidRDefault="000C4079" w:rsidP="000C4079">
            <w:pPr>
              <w:rPr>
                <w:rFonts w:ascii="Arial" w:hAnsi="Arial" w:cs="Arial"/>
                <w:sz w:val="18"/>
                <w:szCs w:val="18"/>
              </w:rPr>
            </w:pPr>
            <w:r w:rsidRPr="00AC2A32">
              <w:rPr>
                <w:rFonts w:ascii="Arial" w:hAnsi="Arial" w:cs="Arial"/>
                <w:sz w:val="18"/>
                <w:szCs w:val="18"/>
              </w:rPr>
              <w:t>7.9% ± 0.6% (63 mmol/mol ± 16 mmol/mol)</w:t>
            </w:r>
          </w:p>
        </w:tc>
        <w:tc>
          <w:tcPr>
            <w:tcW w:w="1701" w:type="dxa"/>
            <w:vAlign w:val="center"/>
          </w:tcPr>
          <w:p w14:paraId="6B62D290" w14:textId="77777777" w:rsidR="000C4079" w:rsidRPr="00AC2A32" w:rsidRDefault="000C4079" w:rsidP="000C4079">
            <w:pPr>
              <w:rPr>
                <w:rFonts w:ascii="Arial" w:hAnsi="Arial" w:cs="Arial"/>
                <w:sz w:val="18"/>
                <w:szCs w:val="18"/>
              </w:rPr>
            </w:pPr>
            <w:r w:rsidRPr="00AC2A32">
              <w:rPr>
                <w:rFonts w:ascii="Arial" w:hAnsi="Arial" w:cs="Arial"/>
                <w:sz w:val="18"/>
                <w:szCs w:val="18"/>
              </w:rPr>
              <w:t>/</w:t>
            </w:r>
          </w:p>
        </w:tc>
      </w:tr>
      <w:tr w:rsidR="000C4079" w:rsidRPr="00AC2A32" w14:paraId="54D81F9E" w14:textId="77777777" w:rsidTr="000C4079">
        <w:trPr>
          <w:trHeight w:val="454"/>
        </w:trPr>
        <w:tc>
          <w:tcPr>
            <w:tcW w:w="4673" w:type="dxa"/>
            <w:vAlign w:val="center"/>
          </w:tcPr>
          <w:p w14:paraId="0C603EAB" w14:textId="77777777" w:rsidR="000C4079" w:rsidRPr="00AC2A32" w:rsidRDefault="000C4079" w:rsidP="000C4079">
            <w:pPr>
              <w:rPr>
                <w:rFonts w:ascii="Arial" w:hAnsi="Arial" w:cs="Arial"/>
                <w:sz w:val="18"/>
                <w:szCs w:val="18"/>
              </w:rPr>
            </w:pPr>
            <w:r w:rsidRPr="00AC2A32">
              <w:rPr>
                <w:rFonts w:ascii="Arial" w:hAnsi="Arial" w:cs="Arial"/>
                <w:sz w:val="18"/>
                <w:szCs w:val="18"/>
              </w:rPr>
              <w:t>Diabetic complications</w:t>
            </w:r>
          </w:p>
        </w:tc>
        <w:tc>
          <w:tcPr>
            <w:tcW w:w="3119" w:type="dxa"/>
            <w:vAlign w:val="center"/>
          </w:tcPr>
          <w:p w14:paraId="6350E582" w14:textId="77777777" w:rsidR="000C4079" w:rsidRPr="00AC2A32" w:rsidRDefault="000C4079" w:rsidP="000C4079">
            <w:pPr>
              <w:rPr>
                <w:rFonts w:ascii="Arial" w:hAnsi="Arial" w:cs="Arial"/>
                <w:sz w:val="18"/>
                <w:szCs w:val="18"/>
              </w:rPr>
            </w:pPr>
            <w:r w:rsidRPr="00AC2A32">
              <w:rPr>
                <w:rFonts w:ascii="Arial" w:hAnsi="Arial" w:cs="Arial"/>
                <w:sz w:val="18"/>
                <w:szCs w:val="18"/>
              </w:rPr>
              <w:t>/</w:t>
            </w:r>
          </w:p>
        </w:tc>
        <w:tc>
          <w:tcPr>
            <w:tcW w:w="1701" w:type="dxa"/>
            <w:vAlign w:val="center"/>
          </w:tcPr>
          <w:p w14:paraId="31819FB1" w14:textId="77777777" w:rsidR="000C4079" w:rsidRPr="00AC2A32" w:rsidRDefault="000C4079" w:rsidP="000C4079">
            <w:pPr>
              <w:rPr>
                <w:rFonts w:ascii="Arial" w:hAnsi="Arial" w:cs="Arial"/>
                <w:sz w:val="18"/>
                <w:szCs w:val="18"/>
              </w:rPr>
            </w:pPr>
            <w:r w:rsidRPr="00AC2A32">
              <w:rPr>
                <w:rFonts w:ascii="Arial" w:hAnsi="Arial" w:cs="Arial"/>
                <w:sz w:val="18"/>
                <w:szCs w:val="18"/>
              </w:rPr>
              <w:t>/</w:t>
            </w:r>
          </w:p>
        </w:tc>
      </w:tr>
      <w:tr w:rsidR="000C4079" w:rsidRPr="00AC2A32" w14:paraId="79E507BF" w14:textId="77777777" w:rsidTr="000C4079">
        <w:trPr>
          <w:trHeight w:val="454"/>
        </w:trPr>
        <w:tc>
          <w:tcPr>
            <w:tcW w:w="4673" w:type="dxa"/>
            <w:vAlign w:val="center"/>
          </w:tcPr>
          <w:p w14:paraId="0241D3D5" w14:textId="77777777" w:rsidR="000C4079" w:rsidRPr="00AC2A32" w:rsidRDefault="000C4079" w:rsidP="000C4079">
            <w:pPr>
              <w:rPr>
                <w:rFonts w:ascii="Arial" w:hAnsi="Arial" w:cs="Arial"/>
                <w:sz w:val="18"/>
                <w:szCs w:val="18"/>
              </w:rPr>
            </w:pPr>
            <w:r w:rsidRPr="00AC2A32">
              <w:rPr>
                <w:rFonts w:ascii="Arial" w:hAnsi="Arial" w:cs="Arial"/>
                <w:sz w:val="18"/>
                <w:szCs w:val="18"/>
              </w:rPr>
              <w:t>DKA in last year</w:t>
            </w:r>
          </w:p>
        </w:tc>
        <w:tc>
          <w:tcPr>
            <w:tcW w:w="3119" w:type="dxa"/>
            <w:vAlign w:val="center"/>
          </w:tcPr>
          <w:p w14:paraId="32684748" w14:textId="77777777" w:rsidR="000C4079" w:rsidRPr="00AC2A32" w:rsidRDefault="000C4079" w:rsidP="000C4079">
            <w:pPr>
              <w:rPr>
                <w:rFonts w:ascii="Arial" w:hAnsi="Arial" w:cs="Arial"/>
                <w:sz w:val="18"/>
                <w:szCs w:val="18"/>
              </w:rPr>
            </w:pPr>
            <w:r w:rsidRPr="00AC2A32">
              <w:rPr>
                <w:rFonts w:ascii="Arial" w:hAnsi="Arial" w:cs="Arial"/>
                <w:sz w:val="18"/>
                <w:szCs w:val="18"/>
              </w:rPr>
              <w:t>/</w:t>
            </w:r>
          </w:p>
        </w:tc>
        <w:tc>
          <w:tcPr>
            <w:tcW w:w="1701" w:type="dxa"/>
            <w:vAlign w:val="center"/>
          </w:tcPr>
          <w:p w14:paraId="658351C6" w14:textId="77777777" w:rsidR="000C4079" w:rsidRPr="00AC2A32" w:rsidRDefault="000C4079" w:rsidP="000C4079">
            <w:pPr>
              <w:rPr>
                <w:rFonts w:ascii="Arial" w:hAnsi="Arial" w:cs="Arial"/>
                <w:sz w:val="18"/>
                <w:szCs w:val="18"/>
              </w:rPr>
            </w:pPr>
            <w:r w:rsidRPr="00AC2A32">
              <w:rPr>
                <w:rFonts w:ascii="Arial" w:hAnsi="Arial" w:cs="Arial"/>
                <w:sz w:val="18"/>
                <w:szCs w:val="18"/>
              </w:rPr>
              <w:t>/</w:t>
            </w:r>
          </w:p>
        </w:tc>
      </w:tr>
      <w:tr w:rsidR="000C4079" w:rsidRPr="00AC2A32" w14:paraId="118427A2" w14:textId="77777777" w:rsidTr="000C4079">
        <w:trPr>
          <w:trHeight w:val="454"/>
        </w:trPr>
        <w:tc>
          <w:tcPr>
            <w:tcW w:w="4673" w:type="dxa"/>
            <w:vAlign w:val="center"/>
          </w:tcPr>
          <w:p w14:paraId="62671D06" w14:textId="77777777" w:rsidR="000C4079" w:rsidRPr="00AC2A32" w:rsidRDefault="000C4079" w:rsidP="000C4079">
            <w:pPr>
              <w:rPr>
                <w:rFonts w:ascii="Arial" w:hAnsi="Arial" w:cs="Arial"/>
                <w:sz w:val="18"/>
                <w:szCs w:val="18"/>
              </w:rPr>
            </w:pPr>
            <w:r w:rsidRPr="00AC2A32">
              <w:rPr>
                <w:rFonts w:ascii="Arial" w:hAnsi="Arial" w:cs="Arial"/>
                <w:sz w:val="18"/>
                <w:szCs w:val="18"/>
              </w:rPr>
              <w:t>Severe hypoglycemia with seizures in the last year</w:t>
            </w:r>
          </w:p>
        </w:tc>
        <w:tc>
          <w:tcPr>
            <w:tcW w:w="3119" w:type="dxa"/>
            <w:vAlign w:val="center"/>
          </w:tcPr>
          <w:p w14:paraId="28D16C16" w14:textId="77777777" w:rsidR="000C4079" w:rsidRPr="00AC2A32" w:rsidRDefault="000C4079" w:rsidP="000C4079">
            <w:pPr>
              <w:rPr>
                <w:rFonts w:ascii="Arial" w:hAnsi="Arial" w:cs="Arial"/>
                <w:sz w:val="18"/>
                <w:szCs w:val="18"/>
              </w:rPr>
            </w:pPr>
            <w:r w:rsidRPr="00AC2A32">
              <w:rPr>
                <w:rFonts w:ascii="Arial" w:hAnsi="Arial" w:cs="Arial"/>
                <w:sz w:val="18"/>
                <w:szCs w:val="18"/>
              </w:rPr>
              <w:t>/</w:t>
            </w:r>
          </w:p>
        </w:tc>
        <w:tc>
          <w:tcPr>
            <w:tcW w:w="1701" w:type="dxa"/>
            <w:vAlign w:val="center"/>
          </w:tcPr>
          <w:p w14:paraId="052C59F8" w14:textId="77777777" w:rsidR="000C4079" w:rsidRPr="00AC2A32" w:rsidRDefault="000C4079" w:rsidP="000C4079">
            <w:pPr>
              <w:rPr>
                <w:rFonts w:ascii="Arial" w:hAnsi="Arial" w:cs="Arial"/>
                <w:sz w:val="18"/>
                <w:szCs w:val="18"/>
              </w:rPr>
            </w:pPr>
            <w:r w:rsidRPr="00AC2A32">
              <w:rPr>
                <w:rFonts w:ascii="Arial" w:hAnsi="Arial" w:cs="Arial"/>
                <w:sz w:val="18"/>
                <w:szCs w:val="18"/>
              </w:rPr>
              <w:t>/</w:t>
            </w:r>
          </w:p>
        </w:tc>
      </w:tr>
      <w:tr w:rsidR="000C4079" w:rsidRPr="00AC2A32" w14:paraId="211F8206" w14:textId="77777777" w:rsidTr="000C4079">
        <w:trPr>
          <w:trHeight w:val="454"/>
        </w:trPr>
        <w:tc>
          <w:tcPr>
            <w:tcW w:w="4673" w:type="dxa"/>
            <w:vAlign w:val="center"/>
          </w:tcPr>
          <w:p w14:paraId="15F12F98" w14:textId="77777777" w:rsidR="000C4079" w:rsidRPr="00AC2A32" w:rsidRDefault="000C4079" w:rsidP="000C4079">
            <w:pPr>
              <w:rPr>
                <w:rFonts w:ascii="Arial" w:hAnsi="Arial" w:cs="Arial"/>
                <w:sz w:val="18"/>
                <w:szCs w:val="18"/>
              </w:rPr>
            </w:pPr>
            <w:r w:rsidRPr="00AC2A32">
              <w:rPr>
                <w:rFonts w:ascii="Arial" w:hAnsi="Arial" w:cs="Arial"/>
                <w:sz w:val="18"/>
                <w:szCs w:val="18"/>
              </w:rPr>
              <w:t>Insulin therapy</w:t>
            </w:r>
          </w:p>
        </w:tc>
        <w:tc>
          <w:tcPr>
            <w:tcW w:w="3119" w:type="dxa"/>
            <w:vAlign w:val="center"/>
          </w:tcPr>
          <w:p w14:paraId="60BBA778" w14:textId="77777777" w:rsidR="000C4079" w:rsidRPr="00AC2A32" w:rsidRDefault="000C4079" w:rsidP="000C4079">
            <w:pPr>
              <w:rPr>
                <w:rFonts w:ascii="Arial" w:hAnsi="Arial" w:cs="Arial"/>
                <w:sz w:val="18"/>
                <w:szCs w:val="18"/>
              </w:rPr>
            </w:pPr>
            <w:r w:rsidRPr="00AC2A32">
              <w:rPr>
                <w:rFonts w:ascii="Arial" w:hAnsi="Arial" w:cs="Arial"/>
                <w:sz w:val="18"/>
                <w:szCs w:val="18"/>
              </w:rPr>
              <w:t>19 CSII / 1 MDI</w:t>
            </w:r>
          </w:p>
        </w:tc>
        <w:tc>
          <w:tcPr>
            <w:tcW w:w="1701" w:type="dxa"/>
            <w:vAlign w:val="center"/>
          </w:tcPr>
          <w:p w14:paraId="1A148ADA" w14:textId="77777777" w:rsidR="000C4079" w:rsidRPr="00AC2A32" w:rsidRDefault="000C4079" w:rsidP="000C4079">
            <w:pPr>
              <w:rPr>
                <w:rFonts w:ascii="Arial" w:hAnsi="Arial" w:cs="Arial"/>
                <w:sz w:val="18"/>
                <w:szCs w:val="18"/>
              </w:rPr>
            </w:pPr>
            <w:r w:rsidRPr="00AC2A32">
              <w:rPr>
                <w:rFonts w:ascii="Arial" w:hAnsi="Arial" w:cs="Arial"/>
                <w:sz w:val="18"/>
                <w:szCs w:val="18"/>
              </w:rPr>
              <w:t>/</w:t>
            </w:r>
          </w:p>
        </w:tc>
      </w:tr>
      <w:tr w:rsidR="000C4079" w:rsidRPr="00AC2A32" w14:paraId="5AA0B3C3" w14:textId="77777777" w:rsidTr="000C4079">
        <w:trPr>
          <w:trHeight w:val="454"/>
        </w:trPr>
        <w:tc>
          <w:tcPr>
            <w:tcW w:w="4673" w:type="dxa"/>
            <w:vAlign w:val="center"/>
          </w:tcPr>
          <w:p w14:paraId="50CBD5D4" w14:textId="77777777" w:rsidR="000C4079" w:rsidRPr="00AC2A32" w:rsidRDefault="000C4079" w:rsidP="000C4079">
            <w:pPr>
              <w:rPr>
                <w:rFonts w:ascii="Arial" w:hAnsi="Arial" w:cs="Arial"/>
                <w:sz w:val="18"/>
                <w:szCs w:val="18"/>
              </w:rPr>
            </w:pPr>
            <w:r w:rsidRPr="00AC2A32">
              <w:rPr>
                <w:rFonts w:ascii="Arial" w:hAnsi="Arial" w:cs="Arial"/>
                <w:sz w:val="18"/>
                <w:szCs w:val="18"/>
              </w:rPr>
              <w:t>Duration of diabetes (years)</w:t>
            </w:r>
          </w:p>
        </w:tc>
        <w:tc>
          <w:tcPr>
            <w:tcW w:w="3119" w:type="dxa"/>
            <w:vAlign w:val="center"/>
          </w:tcPr>
          <w:p w14:paraId="36D701F4" w14:textId="77777777" w:rsidR="000C4079" w:rsidRPr="00AC2A32" w:rsidRDefault="000C4079" w:rsidP="000C4079">
            <w:pPr>
              <w:rPr>
                <w:rFonts w:ascii="Arial" w:hAnsi="Arial" w:cs="Arial"/>
                <w:sz w:val="18"/>
                <w:szCs w:val="18"/>
              </w:rPr>
            </w:pPr>
            <w:r w:rsidRPr="00AC2A32">
              <w:rPr>
                <w:rFonts w:ascii="Arial" w:hAnsi="Arial" w:cs="Arial"/>
                <w:sz w:val="18"/>
                <w:szCs w:val="18"/>
              </w:rPr>
              <w:t>8.00± 2.45</w:t>
            </w:r>
          </w:p>
        </w:tc>
        <w:tc>
          <w:tcPr>
            <w:tcW w:w="1701" w:type="dxa"/>
            <w:vAlign w:val="center"/>
          </w:tcPr>
          <w:p w14:paraId="7172C29B" w14:textId="77777777" w:rsidR="000C4079" w:rsidRPr="00AC2A32" w:rsidRDefault="000C4079" w:rsidP="000C4079">
            <w:pPr>
              <w:rPr>
                <w:rFonts w:ascii="Arial" w:hAnsi="Arial" w:cs="Arial"/>
                <w:sz w:val="18"/>
                <w:szCs w:val="18"/>
              </w:rPr>
            </w:pPr>
            <w:r w:rsidRPr="00AC2A32">
              <w:rPr>
                <w:rFonts w:ascii="Arial" w:hAnsi="Arial" w:cs="Arial"/>
                <w:sz w:val="18"/>
                <w:szCs w:val="18"/>
              </w:rPr>
              <w:t>/</w:t>
            </w:r>
          </w:p>
        </w:tc>
      </w:tr>
      <w:tr w:rsidR="000C4079" w:rsidRPr="00AC2A32" w14:paraId="210C4929" w14:textId="77777777" w:rsidTr="000C4079">
        <w:trPr>
          <w:trHeight w:val="454"/>
        </w:trPr>
        <w:tc>
          <w:tcPr>
            <w:tcW w:w="4673" w:type="dxa"/>
            <w:vAlign w:val="center"/>
          </w:tcPr>
          <w:p w14:paraId="621D18A1" w14:textId="77777777" w:rsidR="000C4079" w:rsidRPr="00AC2A32" w:rsidRDefault="000C4079" w:rsidP="000C4079">
            <w:pPr>
              <w:rPr>
                <w:rFonts w:ascii="Arial" w:hAnsi="Arial" w:cs="Arial"/>
                <w:sz w:val="18"/>
                <w:szCs w:val="18"/>
              </w:rPr>
            </w:pPr>
            <w:r w:rsidRPr="00AC2A32">
              <w:rPr>
                <w:rFonts w:ascii="Arial" w:hAnsi="Arial" w:cs="Arial"/>
                <w:sz w:val="18"/>
                <w:szCs w:val="18"/>
              </w:rPr>
              <w:t>gender</w:t>
            </w:r>
          </w:p>
        </w:tc>
        <w:tc>
          <w:tcPr>
            <w:tcW w:w="3119" w:type="dxa"/>
            <w:vAlign w:val="center"/>
          </w:tcPr>
          <w:p w14:paraId="1146BBB2" w14:textId="77777777" w:rsidR="000C4079" w:rsidRPr="00AC2A32" w:rsidRDefault="000C4079" w:rsidP="000C4079">
            <w:pPr>
              <w:rPr>
                <w:rFonts w:ascii="Arial" w:hAnsi="Arial" w:cs="Arial"/>
                <w:sz w:val="18"/>
                <w:szCs w:val="18"/>
              </w:rPr>
            </w:pPr>
            <w:r w:rsidRPr="00AC2A32">
              <w:rPr>
                <w:rFonts w:ascii="Arial" w:hAnsi="Arial" w:cs="Arial"/>
                <w:sz w:val="18"/>
                <w:szCs w:val="18"/>
              </w:rPr>
              <w:t>10 F, 10 M</w:t>
            </w:r>
          </w:p>
        </w:tc>
        <w:tc>
          <w:tcPr>
            <w:tcW w:w="1701" w:type="dxa"/>
            <w:vAlign w:val="center"/>
          </w:tcPr>
          <w:p w14:paraId="619B6205" w14:textId="77777777" w:rsidR="000C4079" w:rsidRPr="00AC2A32" w:rsidRDefault="000C4079" w:rsidP="000C4079">
            <w:pPr>
              <w:rPr>
                <w:rFonts w:ascii="Arial" w:hAnsi="Arial" w:cs="Arial"/>
                <w:sz w:val="18"/>
                <w:szCs w:val="18"/>
              </w:rPr>
            </w:pPr>
            <w:r w:rsidRPr="00AC2A32">
              <w:rPr>
                <w:rFonts w:ascii="Arial" w:hAnsi="Arial" w:cs="Arial"/>
                <w:sz w:val="18"/>
                <w:szCs w:val="18"/>
              </w:rPr>
              <w:t>16 F, 4 M</w:t>
            </w:r>
          </w:p>
        </w:tc>
      </w:tr>
    </w:tbl>
    <w:p w14:paraId="6F5F8096" w14:textId="77777777" w:rsidR="000C4079" w:rsidRPr="00AC2A32" w:rsidRDefault="000C4079" w:rsidP="00E44616">
      <w:pPr>
        <w:rPr>
          <w:rFonts w:ascii="Arial" w:hAnsi="Arial" w:cs="Arial"/>
          <w:bCs/>
          <w:i/>
          <w:iCs/>
        </w:rPr>
      </w:pPr>
    </w:p>
    <w:p w14:paraId="3DD4DA67" w14:textId="77777777" w:rsidR="00E44616" w:rsidRPr="00AC2A32" w:rsidRDefault="00CA7405" w:rsidP="00E44616">
      <w:pPr>
        <w:rPr>
          <w:rFonts w:ascii="Arial" w:hAnsi="Arial" w:cs="Arial"/>
          <w:bCs/>
          <w:i/>
          <w:iCs/>
        </w:rPr>
      </w:pPr>
      <w:r w:rsidRPr="00AC2A32">
        <w:rPr>
          <w:rFonts w:ascii="Arial" w:hAnsi="Arial" w:cs="Arial"/>
          <w:bCs/>
          <w:i/>
          <w:iCs/>
        </w:rPr>
        <w:t>Table S</w:t>
      </w:r>
      <w:r w:rsidR="00CC1DD9" w:rsidRPr="00AC2A32">
        <w:rPr>
          <w:rFonts w:ascii="Arial" w:hAnsi="Arial" w:cs="Arial"/>
          <w:bCs/>
          <w:i/>
          <w:iCs/>
        </w:rPr>
        <w:t>2</w:t>
      </w:r>
      <w:r w:rsidR="00E44616" w:rsidRPr="00AC2A32">
        <w:rPr>
          <w:rFonts w:ascii="Arial" w:hAnsi="Arial" w:cs="Arial"/>
          <w:bCs/>
          <w:i/>
          <w:iCs/>
        </w:rPr>
        <w:t>: Duration of functional sessions 1 and 2:</w:t>
      </w:r>
    </w:p>
    <w:tbl>
      <w:tblPr>
        <w:tblStyle w:val="TableGrid"/>
        <w:tblW w:w="9350" w:type="dxa"/>
        <w:tblInd w:w="-5" w:type="dxa"/>
        <w:tblCellMar>
          <w:left w:w="103" w:type="dxa"/>
        </w:tblCellMar>
        <w:tblLook w:val="04A0" w:firstRow="1" w:lastRow="0" w:firstColumn="1" w:lastColumn="0" w:noHBand="0" w:noVBand="1"/>
      </w:tblPr>
      <w:tblGrid>
        <w:gridCol w:w="3116"/>
        <w:gridCol w:w="3117"/>
        <w:gridCol w:w="3117"/>
      </w:tblGrid>
      <w:tr w:rsidR="00E44616" w:rsidRPr="00AC2A32" w14:paraId="0288000F" w14:textId="77777777" w:rsidTr="000D2102">
        <w:trPr>
          <w:trHeight w:val="454"/>
        </w:trPr>
        <w:tc>
          <w:tcPr>
            <w:tcW w:w="3116" w:type="dxa"/>
            <w:shd w:val="clear" w:color="auto" w:fill="auto"/>
            <w:tcMar>
              <w:left w:w="103" w:type="dxa"/>
            </w:tcMar>
            <w:vAlign w:val="center"/>
          </w:tcPr>
          <w:p w14:paraId="29CB6814" w14:textId="77777777" w:rsidR="00E44616" w:rsidRPr="00AC2A32" w:rsidRDefault="00DD29B8" w:rsidP="000D2102">
            <w:pPr>
              <w:rPr>
                <w:rFonts w:ascii="Arial" w:hAnsi="Arial" w:cs="Arial"/>
                <w:b/>
              </w:rPr>
            </w:pPr>
            <w:r w:rsidRPr="00AC2A32">
              <w:rPr>
                <w:rFonts w:ascii="Arial" w:hAnsi="Arial" w:cs="Arial"/>
                <w:b/>
              </w:rPr>
              <w:t>S</w:t>
            </w:r>
            <w:r w:rsidR="00E44616" w:rsidRPr="00AC2A32">
              <w:rPr>
                <w:rFonts w:ascii="Arial" w:hAnsi="Arial" w:cs="Arial"/>
                <w:b/>
              </w:rPr>
              <w:t>can</w:t>
            </w:r>
          </w:p>
        </w:tc>
        <w:tc>
          <w:tcPr>
            <w:tcW w:w="3117" w:type="dxa"/>
            <w:shd w:val="clear" w:color="auto" w:fill="auto"/>
            <w:tcMar>
              <w:left w:w="103" w:type="dxa"/>
            </w:tcMar>
            <w:vAlign w:val="center"/>
          </w:tcPr>
          <w:p w14:paraId="7B6485C1" w14:textId="77777777" w:rsidR="00E44616" w:rsidRPr="00AC2A32" w:rsidRDefault="00E44616" w:rsidP="000D2102">
            <w:pPr>
              <w:rPr>
                <w:rFonts w:ascii="Arial" w:hAnsi="Arial" w:cs="Arial"/>
                <w:b/>
              </w:rPr>
            </w:pPr>
            <w:r w:rsidRPr="00AC2A32">
              <w:rPr>
                <w:rFonts w:ascii="Arial" w:hAnsi="Arial" w:cs="Arial"/>
                <w:b/>
              </w:rPr>
              <w:t>frames</w:t>
            </w:r>
          </w:p>
        </w:tc>
        <w:tc>
          <w:tcPr>
            <w:tcW w:w="3117" w:type="dxa"/>
            <w:shd w:val="clear" w:color="auto" w:fill="auto"/>
            <w:tcMar>
              <w:left w:w="103" w:type="dxa"/>
            </w:tcMar>
            <w:vAlign w:val="center"/>
          </w:tcPr>
          <w:p w14:paraId="5A6C29AF" w14:textId="77777777" w:rsidR="00E44616" w:rsidRPr="00AC2A32" w:rsidRDefault="00E44616" w:rsidP="000D2102">
            <w:pPr>
              <w:rPr>
                <w:rFonts w:ascii="Arial" w:hAnsi="Arial" w:cs="Arial"/>
                <w:b/>
              </w:rPr>
            </w:pPr>
            <w:r w:rsidRPr="00AC2A32">
              <w:rPr>
                <w:rFonts w:ascii="Arial" w:hAnsi="Arial" w:cs="Arial"/>
                <w:b/>
              </w:rPr>
              <w:t>Time</w:t>
            </w:r>
          </w:p>
        </w:tc>
      </w:tr>
      <w:tr w:rsidR="00E44616" w:rsidRPr="00AC2A32" w14:paraId="40110B2C" w14:textId="77777777" w:rsidTr="000D2102">
        <w:trPr>
          <w:trHeight w:val="454"/>
        </w:trPr>
        <w:tc>
          <w:tcPr>
            <w:tcW w:w="3116" w:type="dxa"/>
            <w:shd w:val="clear" w:color="auto" w:fill="auto"/>
            <w:tcMar>
              <w:left w:w="103" w:type="dxa"/>
            </w:tcMar>
            <w:vAlign w:val="center"/>
          </w:tcPr>
          <w:p w14:paraId="3676FEFD" w14:textId="77777777" w:rsidR="00E44616" w:rsidRPr="00AC2A32" w:rsidRDefault="00E44616" w:rsidP="000D2102">
            <w:pPr>
              <w:rPr>
                <w:rFonts w:ascii="Arial" w:hAnsi="Arial" w:cs="Arial"/>
              </w:rPr>
            </w:pPr>
            <w:r w:rsidRPr="00AC2A32">
              <w:rPr>
                <w:rFonts w:ascii="Arial" w:hAnsi="Arial" w:cs="Arial"/>
              </w:rPr>
              <w:t>T1w structural scan</w:t>
            </w:r>
          </w:p>
        </w:tc>
        <w:tc>
          <w:tcPr>
            <w:tcW w:w="3117" w:type="dxa"/>
            <w:shd w:val="clear" w:color="auto" w:fill="auto"/>
            <w:tcMar>
              <w:left w:w="103" w:type="dxa"/>
            </w:tcMar>
            <w:vAlign w:val="center"/>
          </w:tcPr>
          <w:p w14:paraId="0E210AF4" w14:textId="77777777" w:rsidR="00E44616" w:rsidRPr="00AC2A32" w:rsidRDefault="00E44616" w:rsidP="000D2102">
            <w:pPr>
              <w:rPr>
                <w:rFonts w:ascii="Arial" w:hAnsi="Arial" w:cs="Arial"/>
              </w:rPr>
            </w:pPr>
          </w:p>
        </w:tc>
        <w:tc>
          <w:tcPr>
            <w:tcW w:w="3117" w:type="dxa"/>
            <w:shd w:val="clear" w:color="auto" w:fill="auto"/>
            <w:tcMar>
              <w:left w:w="103" w:type="dxa"/>
            </w:tcMar>
            <w:vAlign w:val="center"/>
          </w:tcPr>
          <w:p w14:paraId="24ADF15C" w14:textId="77777777" w:rsidR="00E44616" w:rsidRPr="00AC2A32" w:rsidRDefault="00E44616" w:rsidP="000D2102">
            <w:pPr>
              <w:rPr>
                <w:rFonts w:ascii="Arial" w:hAnsi="Arial" w:cs="Arial"/>
              </w:rPr>
            </w:pPr>
            <w:r w:rsidRPr="00AC2A32">
              <w:rPr>
                <w:rFonts w:ascii="Arial" w:hAnsi="Arial" w:cs="Arial"/>
              </w:rPr>
              <w:t>2min</w:t>
            </w:r>
          </w:p>
        </w:tc>
      </w:tr>
      <w:tr w:rsidR="00E44616" w:rsidRPr="00AC2A32" w14:paraId="79A73AD1" w14:textId="77777777" w:rsidTr="000D2102">
        <w:trPr>
          <w:trHeight w:val="454"/>
        </w:trPr>
        <w:tc>
          <w:tcPr>
            <w:tcW w:w="3116" w:type="dxa"/>
            <w:shd w:val="clear" w:color="auto" w:fill="auto"/>
            <w:tcMar>
              <w:left w:w="103" w:type="dxa"/>
            </w:tcMar>
            <w:vAlign w:val="center"/>
          </w:tcPr>
          <w:p w14:paraId="68E66C07" w14:textId="77777777" w:rsidR="00E44616" w:rsidRPr="00AC2A32" w:rsidRDefault="00E44616" w:rsidP="000D2102">
            <w:pPr>
              <w:rPr>
                <w:rFonts w:ascii="Arial" w:hAnsi="Arial" w:cs="Arial"/>
              </w:rPr>
            </w:pPr>
            <w:r w:rsidRPr="00AC2A32">
              <w:rPr>
                <w:rFonts w:ascii="Arial" w:hAnsi="Arial" w:cs="Arial"/>
              </w:rPr>
              <w:t>C-BOLD: (SE) scan</w:t>
            </w:r>
          </w:p>
        </w:tc>
        <w:tc>
          <w:tcPr>
            <w:tcW w:w="3117" w:type="dxa"/>
            <w:shd w:val="clear" w:color="auto" w:fill="auto"/>
            <w:tcMar>
              <w:left w:w="103" w:type="dxa"/>
            </w:tcMar>
            <w:vAlign w:val="center"/>
          </w:tcPr>
          <w:p w14:paraId="6ACB2899" w14:textId="77777777" w:rsidR="00E44616" w:rsidRPr="00AC2A32" w:rsidRDefault="00E44616" w:rsidP="000D2102">
            <w:pPr>
              <w:rPr>
                <w:rFonts w:ascii="Arial" w:hAnsi="Arial" w:cs="Arial"/>
              </w:rPr>
            </w:pPr>
            <w:r w:rsidRPr="00AC2A32">
              <w:rPr>
                <w:rFonts w:ascii="Arial" w:hAnsi="Arial" w:cs="Arial"/>
              </w:rPr>
              <w:t>4</w:t>
            </w:r>
          </w:p>
        </w:tc>
        <w:tc>
          <w:tcPr>
            <w:tcW w:w="3117" w:type="dxa"/>
            <w:shd w:val="clear" w:color="auto" w:fill="auto"/>
            <w:tcMar>
              <w:left w:w="103" w:type="dxa"/>
            </w:tcMar>
            <w:vAlign w:val="center"/>
          </w:tcPr>
          <w:p w14:paraId="0EE1708B" w14:textId="77777777" w:rsidR="00E44616" w:rsidRPr="00AC2A32" w:rsidRDefault="00E44616" w:rsidP="000D2102">
            <w:pPr>
              <w:rPr>
                <w:rFonts w:ascii="Arial" w:hAnsi="Arial" w:cs="Arial"/>
              </w:rPr>
            </w:pPr>
            <w:r w:rsidRPr="00AC2A32">
              <w:rPr>
                <w:rFonts w:ascii="Arial" w:hAnsi="Arial" w:cs="Arial"/>
              </w:rPr>
              <w:t>1 min</w:t>
            </w:r>
          </w:p>
        </w:tc>
      </w:tr>
      <w:tr w:rsidR="00E44616" w:rsidRPr="00AC2A32" w14:paraId="08DE2802" w14:textId="77777777" w:rsidTr="000D2102">
        <w:trPr>
          <w:trHeight w:val="454"/>
        </w:trPr>
        <w:tc>
          <w:tcPr>
            <w:tcW w:w="3116" w:type="dxa"/>
            <w:shd w:val="clear" w:color="auto" w:fill="auto"/>
            <w:tcMar>
              <w:left w:w="103" w:type="dxa"/>
            </w:tcMar>
            <w:vAlign w:val="center"/>
          </w:tcPr>
          <w:p w14:paraId="1F885837" w14:textId="77777777" w:rsidR="00E44616" w:rsidRPr="00AC2A32" w:rsidRDefault="00E44616" w:rsidP="000D2102">
            <w:pPr>
              <w:rPr>
                <w:rFonts w:ascii="Arial" w:hAnsi="Arial" w:cs="Arial"/>
              </w:rPr>
            </w:pPr>
            <w:r w:rsidRPr="00AC2A32">
              <w:rPr>
                <w:rFonts w:ascii="Arial" w:hAnsi="Arial" w:cs="Arial"/>
              </w:rPr>
              <w:t>BOLD: task scan</w:t>
            </w:r>
          </w:p>
        </w:tc>
        <w:tc>
          <w:tcPr>
            <w:tcW w:w="3117" w:type="dxa"/>
            <w:shd w:val="clear" w:color="auto" w:fill="auto"/>
            <w:tcMar>
              <w:left w:w="103" w:type="dxa"/>
            </w:tcMar>
            <w:vAlign w:val="center"/>
          </w:tcPr>
          <w:p w14:paraId="4CAD0C39" w14:textId="77777777" w:rsidR="00E44616" w:rsidRPr="00AC2A32" w:rsidRDefault="00E44616" w:rsidP="000D2102">
            <w:pPr>
              <w:rPr>
                <w:rFonts w:ascii="Arial" w:hAnsi="Arial" w:cs="Arial"/>
              </w:rPr>
            </w:pPr>
            <w:r w:rsidRPr="00AC2A32">
              <w:rPr>
                <w:rFonts w:ascii="Arial" w:hAnsi="Arial" w:cs="Arial"/>
              </w:rPr>
              <w:t>285</w:t>
            </w:r>
          </w:p>
        </w:tc>
        <w:tc>
          <w:tcPr>
            <w:tcW w:w="3117" w:type="dxa"/>
            <w:shd w:val="clear" w:color="auto" w:fill="auto"/>
            <w:tcMar>
              <w:left w:w="103" w:type="dxa"/>
            </w:tcMar>
            <w:vAlign w:val="center"/>
          </w:tcPr>
          <w:p w14:paraId="25BAC32C" w14:textId="77777777" w:rsidR="00E44616" w:rsidRPr="00AC2A32" w:rsidRDefault="00E44616" w:rsidP="000D2102">
            <w:pPr>
              <w:rPr>
                <w:rFonts w:ascii="Arial" w:hAnsi="Arial" w:cs="Arial"/>
              </w:rPr>
            </w:pPr>
            <w:r w:rsidRPr="00AC2A32">
              <w:rPr>
                <w:rFonts w:ascii="Arial" w:hAnsi="Arial" w:cs="Arial"/>
              </w:rPr>
              <w:t>11.9 min</w:t>
            </w:r>
          </w:p>
        </w:tc>
      </w:tr>
      <w:tr w:rsidR="00E44616" w:rsidRPr="00AC2A32" w14:paraId="41CA2C57" w14:textId="77777777" w:rsidTr="000D2102">
        <w:trPr>
          <w:trHeight w:val="454"/>
        </w:trPr>
        <w:tc>
          <w:tcPr>
            <w:tcW w:w="3116" w:type="dxa"/>
            <w:shd w:val="clear" w:color="auto" w:fill="auto"/>
            <w:tcMar>
              <w:left w:w="103" w:type="dxa"/>
            </w:tcMar>
            <w:vAlign w:val="center"/>
          </w:tcPr>
          <w:p w14:paraId="4DB190F8" w14:textId="77777777" w:rsidR="00E44616" w:rsidRPr="00AC2A32" w:rsidRDefault="00E44616" w:rsidP="000D2102">
            <w:pPr>
              <w:rPr>
                <w:rFonts w:ascii="Arial" w:hAnsi="Arial" w:cs="Arial"/>
              </w:rPr>
            </w:pPr>
            <w:r w:rsidRPr="00AC2A32">
              <w:rPr>
                <w:rFonts w:ascii="Arial" w:hAnsi="Arial" w:cs="Arial"/>
              </w:rPr>
              <w:t>BOLD: task scan</w:t>
            </w:r>
          </w:p>
        </w:tc>
        <w:tc>
          <w:tcPr>
            <w:tcW w:w="3117" w:type="dxa"/>
            <w:shd w:val="clear" w:color="auto" w:fill="auto"/>
            <w:tcMar>
              <w:left w:w="103" w:type="dxa"/>
            </w:tcMar>
            <w:vAlign w:val="center"/>
          </w:tcPr>
          <w:p w14:paraId="3013556F" w14:textId="77777777" w:rsidR="00E44616" w:rsidRPr="00AC2A32" w:rsidRDefault="00E44616" w:rsidP="000D2102">
            <w:pPr>
              <w:rPr>
                <w:rFonts w:ascii="Arial" w:hAnsi="Arial" w:cs="Arial"/>
              </w:rPr>
            </w:pPr>
            <w:r w:rsidRPr="00AC2A32">
              <w:rPr>
                <w:rFonts w:ascii="Arial" w:hAnsi="Arial" w:cs="Arial"/>
              </w:rPr>
              <w:t>285</w:t>
            </w:r>
          </w:p>
        </w:tc>
        <w:tc>
          <w:tcPr>
            <w:tcW w:w="3117" w:type="dxa"/>
            <w:shd w:val="clear" w:color="auto" w:fill="auto"/>
            <w:tcMar>
              <w:left w:w="103" w:type="dxa"/>
            </w:tcMar>
            <w:vAlign w:val="center"/>
          </w:tcPr>
          <w:p w14:paraId="70C146E8" w14:textId="77777777" w:rsidR="00E44616" w:rsidRPr="00AC2A32" w:rsidRDefault="00E44616" w:rsidP="000D2102">
            <w:pPr>
              <w:rPr>
                <w:rFonts w:ascii="Arial" w:hAnsi="Arial" w:cs="Arial"/>
              </w:rPr>
            </w:pPr>
            <w:r w:rsidRPr="00AC2A32">
              <w:rPr>
                <w:rFonts w:ascii="Arial" w:hAnsi="Arial" w:cs="Arial"/>
              </w:rPr>
              <w:t>11.9 min</w:t>
            </w:r>
          </w:p>
        </w:tc>
      </w:tr>
      <w:tr w:rsidR="00E44616" w:rsidRPr="00AC2A32" w14:paraId="41FEBDE1" w14:textId="77777777" w:rsidTr="000D2102">
        <w:trPr>
          <w:trHeight w:val="454"/>
        </w:trPr>
        <w:tc>
          <w:tcPr>
            <w:tcW w:w="3116" w:type="dxa"/>
            <w:shd w:val="clear" w:color="auto" w:fill="auto"/>
            <w:tcMar>
              <w:left w:w="103" w:type="dxa"/>
            </w:tcMar>
            <w:vAlign w:val="center"/>
          </w:tcPr>
          <w:p w14:paraId="0413DB67" w14:textId="77777777" w:rsidR="00E44616" w:rsidRPr="00AC2A32" w:rsidRDefault="00E44616" w:rsidP="000D2102">
            <w:pPr>
              <w:rPr>
                <w:rFonts w:ascii="Arial" w:hAnsi="Arial" w:cs="Arial"/>
              </w:rPr>
            </w:pPr>
            <w:r w:rsidRPr="00AC2A32">
              <w:rPr>
                <w:rFonts w:ascii="Arial" w:hAnsi="Arial" w:cs="Arial"/>
              </w:rPr>
              <w:t>BOLD: control task scan</w:t>
            </w:r>
          </w:p>
        </w:tc>
        <w:tc>
          <w:tcPr>
            <w:tcW w:w="3117" w:type="dxa"/>
            <w:shd w:val="clear" w:color="auto" w:fill="auto"/>
            <w:tcMar>
              <w:left w:w="103" w:type="dxa"/>
            </w:tcMar>
            <w:vAlign w:val="center"/>
          </w:tcPr>
          <w:p w14:paraId="08D4B113" w14:textId="77777777" w:rsidR="00E44616" w:rsidRPr="00AC2A32" w:rsidRDefault="00E44616" w:rsidP="000D2102">
            <w:pPr>
              <w:rPr>
                <w:rFonts w:ascii="Arial" w:hAnsi="Arial" w:cs="Arial"/>
              </w:rPr>
            </w:pPr>
            <w:r w:rsidRPr="00AC2A32">
              <w:rPr>
                <w:rFonts w:ascii="Arial" w:hAnsi="Arial" w:cs="Arial"/>
              </w:rPr>
              <w:t>285</w:t>
            </w:r>
          </w:p>
        </w:tc>
        <w:tc>
          <w:tcPr>
            <w:tcW w:w="3117" w:type="dxa"/>
            <w:shd w:val="clear" w:color="auto" w:fill="auto"/>
            <w:tcMar>
              <w:left w:w="103" w:type="dxa"/>
            </w:tcMar>
            <w:vAlign w:val="center"/>
          </w:tcPr>
          <w:p w14:paraId="6299D149" w14:textId="77777777" w:rsidR="00E44616" w:rsidRPr="00AC2A32" w:rsidRDefault="00E44616" w:rsidP="000D2102">
            <w:pPr>
              <w:rPr>
                <w:rFonts w:ascii="Arial" w:hAnsi="Arial" w:cs="Arial"/>
              </w:rPr>
            </w:pPr>
            <w:r w:rsidRPr="00AC2A32">
              <w:rPr>
                <w:rFonts w:ascii="Arial" w:hAnsi="Arial" w:cs="Arial"/>
              </w:rPr>
              <w:t>11.9 min</w:t>
            </w:r>
          </w:p>
        </w:tc>
      </w:tr>
      <w:tr w:rsidR="00E44616" w:rsidRPr="00AC2A32" w14:paraId="773735E8" w14:textId="77777777" w:rsidTr="000D2102">
        <w:trPr>
          <w:trHeight w:val="454"/>
        </w:trPr>
        <w:tc>
          <w:tcPr>
            <w:tcW w:w="3116" w:type="dxa"/>
            <w:shd w:val="clear" w:color="auto" w:fill="auto"/>
            <w:tcMar>
              <w:left w:w="103" w:type="dxa"/>
            </w:tcMar>
            <w:vAlign w:val="center"/>
          </w:tcPr>
          <w:p w14:paraId="64C72AD7" w14:textId="77777777" w:rsidR="00E44616" w:rsidRPr="00AC2A32" w:rsidRDefault="00E44616" w:rsidP="000D2102">
            <w:pPr>
              <w:rPr>
                <w:rFonts w:ascii="Arial" w:hAnsi="Arial" w:cs="Arial"/>
              </w:rPr>
            </w:pPr>
            <w:r w:rsidRPr="00AC2A32">
              <w:rPr>
                <w:rFonts w:ascii="Arial" w:hAnsi="Arial" w:cs="Arial"/>
              </w:rPr>
              <w:t>SV_PRESS_144</w:t>
            </w:r>
          </w:p>
        </w:tc>
        <w:tc>
          <w:tcPr>
            <w:tcW w:w="3117" w:type="dxa"/>
            <w:shd w:val="clear" w:color="auto" w:fill="auto"/>
            <w:tcMar>
              <w:left w:w="103" w:type="dxa"/>
            </w:tcMar>
            <w:vAlign w:val="center"/>
          </w:tcPr>
          <w:p w14:paraId="47C36C99" w14:textId="77777777" w:rsidR="00E44616" w:rsidRPr="00AC2A32" w:rsidRDefault="00E44616" w:rsidP="000D2102">
            <w:pPr>
              <w:rPr>
                <w:rFonts w:ascii="Arial" w:hAnsi="Arial" w:cs="Arial"/>
              </w:rPr>
            </w:pPr>
          </w:p>
        </w:tc>
        <w:tc>
          <w:tcPr>
            <w:tcW w:w="3117" w:type="dxa"/>
            <w:shd w:val="clear" w:color="auto" w:fill="auto"/>
            <w:tcMar>
              <w:left w:w="103" w:type="dxa"/>
            </w:tcMar>
            <w:vAlign w:val="center"/>
          </w:tcPr>
          <w:p w14:paraId="2F29F20A" w14:textId="77777777" w:rsidR="00E44616" w:rsidRPr="00AC2A32" w:rsidRDefault="00E44616" w:rsidP="000D2102">
            <w:pPr>
              <w:rPr>
                <w:rFonts w:ascii="Arial" w:hAnsi="Arial" w:cs="Arial"/>
              </w:rPr>
            </w:pPr>
            <w:r w:rsidRPr="00AC2A32">
              <w:rPr>
                <w:rFonts w:ascii="Arial" w:hAnsi="Arial" w:cs="Arial"/>
              </w:rPr>
              <w:t>5 min</w:t>
            </w:r>
          </w:p>
        </w:tc>
      </w:tr>
    </w:tbl>
    <w:p w14:paraId="1C1C020A" w14:textId="77777777" w:rsidR="00AB36F3" w:rsidRPr="00AC2A32" w:rsidRDefault="00AB36F3" w:rsidP="00E44616">
      <w:pPr>
        <w:rPr>
          <w:rFonts w:ascii="Arial" w:hAnsi="Arial" w:cs="Arial"/>
          <w:i/>
          <w:sz w:val="8"/>
          <w:szCs w:val="8"/>
        </w:rPr>
      </w:pPr>
    </w:p>
    <w:p w14:paraId="7986FDBD" w14:textId="77777777" w:rsidR="00E44616" w:rsidRPr="00AC2A32" w:rsidRDefault="00AB36F3" w:rsidP="00E44616">
      <w:pPr>
        <w:rPr>
          <w:rFonts w:ascii="Arial" w:hAnsi="Arial" w:cs="Arial"/>
          <w:iCs/>
        </w:rPr>
      </w:pPr>
      <w:r w:rsidRPr="00AC2A32">
        <w:rPr>
          <w:rFonts w:ascii="Arial" w:hAnsi="Arial" w:cs="Arial"/>
          <w:iCs/>
        </w:rPr>
        <w:t xml:space="preserve">Legend: BOLD=blood </w:t>
      </w:r>
      <w:r w:rsidR="00F32079" w:rsidRPr="00AC2A32">
        <w:rPr>
          <w:rFonts w:ascii="Arial" w:hAnsi="Arial" w:cs="Arial"/>
          <w:iCs/>
        </w:rPr>
        <w:t>oxygenation level-</w:t>
      </w:r>
      <w:r w:rsidRPr="00AC2A32">
        <w:rPr>
          <w:rFonts w:ascii="Arial" w:hAnsi="Arial" w:cs="Arial"/>
          <w:iCs/>
        </w:rPr>
        <w:t xml:space="preserve">dependent, </w:t>
      </w:r>
      <w:r w:rsidR="00F15A73" w:rsidRPr="00AC2A32">
        <w:rPr>
          <w:rFonts w:ascii="Arial" w:hAnsi="Arial" w:cs="Arial"/>
          <w:iCs/>
        </w:rPr>
        <w:t xml:space="preserve">SE= spin echo, </w:t>
      </w:r>
      <w:r w:rsidRPr="00AC2A32">
        <w:rPr>
          <w:rFonts w:ascii="Arial" w:hAnsi="Arial" w:cs="Arial"/>
          <w:iCs/>
        </w:rPr>
        <w:t>SV_PRESS=single voxel point resolved spectroscopy</w:t>
      </w:r>
    </w:p>
    <w:p w14:paraId="4AC14022" w14:textId="77777777" w:rsidR="00E44616" w:rsidRPr="00AC2A32" w:rsidRDefault="00CA7405" w:rsidP="00E44616">
      <w:pPr>
        <w:spacing w:after="200" w:line="276" w:lineRule="auto"/>
        <w:rPr>
          <w:rFonts w:ascii="Arial" w:hAnsi="Arial" w:cs="Arial"/>
          <w:iCs/>
        </w:rPr>
      </w:pPr>
      <w:r w:rsidRPr="00AC2A32">
        <w:rPr>
          <w:rFonts w:ascii="Arial" w:hAnsi="Arial" w:cs="Arial"/>
          <w:bCs/>
          <w:i/>
          <w:iCs/>
        </w:rPr>
        <w:lastRenderedPageBreak/>
        <w:t>Table S</w:t>
      </w:r>
      <w:r w:rsidR="00CC1DD9" w:rsidRPr="00AC2A32">
        <w:rPr>
          <w:rFonts w:ascii="Arial" w:hAnsi="Arial" w:cs="Arial"/>
          <w:bCs/>
          <w:i/>
          <w:iCs/>
        </w:rPr>
        <w:t>3</w:t>
      </w:r>
      <w:r w:rsidR="00E44616" w:rsidRPr="00AC2A32">
        <w:rPr>
          <w:rFonts w:ascii="Arial" w:hAnsi="Arial" w:cs="Arial"/>
          <w:bCs/>
          <w:i/>
          <w:iCs/>
        </w:rPr>
        <w:t>: Functional session sequence parameters</w:t>
      </w:r>
      <w:r w:rsidR="00E44616" w:rsidRPr="00AC2A32">
        <w:rPr>
          <w:rFonts w:ascii="Arial" w:hAnsi="Arial" w:cs="Arial"/>
          <w:i/>
        </w:rPr>
        <w:t xml:space="preserve"> </w:t>
      </w:r>
      <w:r w:rsidR="00E44616" w:rsidRPr="00AC2A32">
        <w:rPr>
          <w:rFonts w:ascii="Arial" w:hAnsi="Arial" w:cs="Arial"/>
          <w:iCs/>
        </w:rPr>
        <w:t>for T1, C-BOLD, BOLD and Spectroscopy (SV_PRES) data acquisition</w:t>
      </w:r>
    </w:p>
    <w:tbl>
      <w:tblPr>
        <w:tblW w:w="9212"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1557"/>
        <w:gridCol w:w="1985"/>
        <w:gridCol w:w="1501"/>
        <w:gridCol w:w="2326"/>
        <w:gridCol w:w="1843"/>
      </w:tblGrid>
      <w:tr w:rsidR="00D34790" w:rsidRPr="00AC2A32" w14:paraId="1D5DDA0B" w14:textId="77777777" w:rsidTr="000D2102">
        <w:tc>
          <w:tcPr>
            <w:tcW w:w="1557" w:type="dxa"/>
            <w:tcBorders>
              <w:top w:val="single" w:sz="2" w:space="0" w:color="000001"/>
              <w:left w:val="single" w:sz="2" w:space="0" w:color="000001"/>
              <w:bottom w:val="single" w:sz="2" w:space="0" w:color="000001"/>
            </w:tcBorders>
            <w:shd w:val="clear" w:color="auto" w:fill="auto"/>
            <w:tcMar>
              <w:left w:w="45" w:type="dxa"/>
            </w:tcMar>
            <w:vAlign w:val="center"/>
          </w:tcPr>
          <w:p w14:paraId="72C63795" w14:textId="4E354DF2" w:rsidR="00E44616" w:rsidRPr="00AC2A32" w:rsidRDefault="00E44616" w:rsidP="00275984">
            <w:pPr>
              <w:pStyle w:val="TableContents"/>
              <w:rPr>
                <w:rFonts w:ascii="Arial" w:hAnsi="Arial" w:cs="Arial"/>
                <w:sz w:val="22"/>
                <w:szCs w:val="22"/>
              </w:rPr>
            </w:pPr>
            <w:r w:rsidRPr="00AC2A32">
              <w:rPr>
                <w:rFonts w:ascii="Arial" w:hAnsi="Arial" w:cs="Arial"/>
                <w:sz w:val="22"/>
                <w:szCs w:val="22"/>
              </w:rPr>
              <w:t>Sequence</w:t>
            </w:r>
            <w:r w:rsidRPr="00AC2A32">
              <w:rPr>
                <w:rFonts w:ascii="Arial" w:hAnsi="Arial" w:cs="Arial"/>
                <w:sz w:val="22"/>
                <w:szCs w:val="22"/>
              </w:rPr>
              <w:br/>
              <w:t>Parameters</w:t>
            </w:r>
          </w:p>
        </w:tc>
        <w:tc>
          <w:tcPr>
            <w:tcW w:w="1985" w:type="dxa"/>
            <w:tcBorders>
              <w:top w:val="single" w:sz="2" w:space="0" w:color="000001"/>
              <w:left w:val="single" w:sz="2" w:space="0" w:color="000001"/>
              <w:bottom w:val="single" w:sz="2" w:space="0" w:color="000001"/>
            </w:tcBorders>
            <w:shd w:val="clear" w:color="auto" w:fill="auto"/>
            <w:tcMar>
              <w:left w:w="45" w:type="dxa"/>
            </w:tcMar>
            <w:vAlign w:val="center"/>
          </w:tcPr>
          <w:p w14:paraId="394F4A29" w14:textId="77777777" w:rsidR="00E44616" w:rsidRPr="00AC2A32" w:rsidRDefault="00E44616" w:rsidP="00275984">
            <w:pPr>
              <w:pStyle w:val="TableContents"/>
              <w:jc w:val="center"/>
              <w:rPr>
                <w:rFonts w:ascii="Arial" w:hAnsi="Arial" w:cs="Arial"/>
                <w:b/>
                <w:bCs/>
                <w:sz w:val="22"/>
                <w:szCs w:val="22"/>
              </w:rPr>
            </w:pPr>
            <w:r w:rsidRPr="00AC2A32">
              <w:rPr>
                <w:rFonts w:ascii="Arial" w:hAnsi="Arial" w:cs="Arial"/>
                <w:b/>
                <w:bCs/>
                <w:sz w:val="22"/>
                <w:szCs w:val="22"/>
              </w:rPr>
              <w:t>T1</w:t>
            </w:r>
          </w:p>
        </w:tc>
        <w:tc>
          <w:tcPr>
            <w:tcW w:w="1501" w:type="dxa"/>
            <w:tcBorders>
              <w:top w:val="single" w:sz="2" w:space="0" w:color="000001"/>
              <w:left w:val="single" w:sz="2" w:space="0" w:color="000001"/>
              <w:bottom w:val="single" w:sz="2" w:space="0" w:color="000001"/>
            </w:tcBorders>
            <w:shd w:val="clear" w:color="auto" w:fill="auto"/>
            <w:tcMar>
              <w:left w:w="45" w:type="dxa"/>
            </w:tcMar>
            <w:vAlign w:val="center"/>
          </w:tcPr>
          <w:p w14:paraId="31DCEAA0" w14:textId="77777777" w:rsidR="00E44616" w:rsidRPr="00AC2A32" w:rsidRDefault="00E44616" w:rsidP="00275984">
            <w:pPr>
              <w:pStyle w:val="TableContents"/>
              <w:jc w:val="center"/>
              <w:rPr>
                <w:rFonts w:ascii="Arial" w:hAnsi="Arial" w:cs="Arial"/>
                <w:b/>
                <w:bCs/>
                <w:sz w:val="22"/>
                <w:szCs w:val="22"/>
              </w:rPr>
            </w:pPr>
            <w:r w:rsidRPr="00AC2A32">
              <w:rPr>
                <w:rFonts w:ascii="Arial" w:hAnsi="Arial" w:cs="Arial"/>
                <w:b/>
                <w:bCs/>
                <w:sz w:val="22"/>
                <w:szCs w:val="22"/>
              </w:rPr>
              <w:t>C-BOLD</w:t>
            </w:r>
          </w:p>
        </w:tc>
        <w:tc>
          <w:tcPr>
            <w:tcW w:w="2326" w:type="dxa"/>
            <w:tcBorders>
              <w:top w:val="single" w:sz="2" w:space="0" w:color="000001"/>
              <w:left w:val="single" w:sz="2" w:space="0" w:color="000001"/>
              <w:bottom w:val="single" w:sz="2" w:space="0" w:color="000001"/>
            </w:tcBorders>
            <w:shd w:val="clear" w:color="auto" w:fill="auto"/>
            <w:tcMar>
              <w:left w:w="45" w:type="dxa"/>
            </w:tcMar>
            <w:vAlign w:val="center"/>
          </w:tcPr>
          <w:p w14:paraId="0321CCE7" w14:textId="77777777" w:rsidR="00E44616" w:rsidRPr="00AC2A32" w:rsidRDefault="00E44616" w:rsidP="00275984">
            <w:pPr>
              <w:pStyle w:val="TableContents"/>
              <w:jc w:val="center"/>
              <w:rPr>
                <w:rFonts w:ascii="Arial" w:hAnsi="Arial" w:cs="Arial"/>
                <w:b/>
                <w:bCs/>
                <w:sz w:val="22"/>
                <w:szCs w:val="22"/>
              </w:rPr>
            </w:pPr>
            <w:r w:rsidRPr="00AC2A32">
              <w:rPr>
                <w:rFonts w:ascii="Arial" w:hAnsi="Arial" w:cs="Arial"/>
                <w:b/>
                <w:bCs/>
                <w:sz w:val="22"/>
                <w:szCs w:val="22"/>
              </w:rPr>
              <w:t>BOLD</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14:paraId="42BE660D" w14:textId="77777777" w:rsidR="00E44616" w:rsidRPr="00AC2A32" w:rsidRDefault="00E44616" w:rsidP="00275984">
            <w:pPr>
              <w:pStyle w:val="TableContents"/>
              <w:jc w:val="center"/>
              <w:rPr>
                <w:rFonts w:ascii="Arial" w:hAnsi="Arial" w:cs="Arial"/>
                <w:b/>
                <w:bCs/>
                <w:sz w:val="22"/>
                <w:szCs w:val="22"/>
              </w:rPr>
            </w:pPr>
            <w:r w:rsidRPr="00AC2A32">
              <w:rPr>
                <w:rFonts w:ascii="Arial" w:hAnsi="Arial" w:cs="Arial"/>
                <w:b/>
                <w:bCs/>
                <w:sz w:val="22"/>
                <w:szCs w:val="22"/>
              </w:rPr>
              <w:t>SV_PRESS</w:t>
            </w:r>
          </w:p>
        </w:tc>
      </w:tr>
      <w:tr w:rsidR="00D34790" w:rsidRPr="00AC2A32" w14:paraId="0D735B82" w14:textId="77777777" w:rsidTr="000D2102">
        <w:trPr>
          <w:trHeight w:hRule="exact" w:val="288"/>
        </w:trPr>
        <w:tc>
          <w:tcPr>
            <w:tcW w:w="1557" w:type="dxa"/>
            <w:tcBorders>
              <w:top w:val="single" w:sz="2" w:space="0" w:color="000001"/>
              <w:left w:val="single" w:sz="2" w:space="0" w:color="000001"/>
              <w:bottom w:val="single" w:sz="2" w:space="0" w:color="000001"/>
            </w:tcBorders>
            <w:shd w:val="clear" w:color="auto" w:fill="auto"/>
            <w:tcMar>
              <w:left w:w="45" w:type="dxa"/>
            </w:tcMar>
            <w:vAlign w:val="center"/>
          </w:tcPr>
          <w:p w14:paraId="34828FE5" w14:textId="77777777" w:rsidR="00E44616" w:rsidRPr="00AC2A32" w:rsidRDefault="00E44616" w:rsidP="00275984">
            <w:pPr>
              <w:spacing w:line="360" w:lineRule="auto"/>
              <w:rPr>
                <w:rFonts w:ascii="Arial" w:hAnsi="Arial" w:cs="Arial"/>
                <w:b/>
                <w:bCs/>
              </w:rPr>
            </w:pPr>
            <w:r w:rsidRPr="00AC2A32">
              <w:rPr>
                <w:rFonts w:ascii="Arial" w:hAnsi="Arial" w:cs="Arial"/>
                <w:b/>
                <w:bCs/>
              </w:rPr>
              <w:t>Matrix</w:t>
            </w:r>
          </w:p>
        </w:tc>
        <w:tc>
          <w:tcPr>
            <w:tcW w:w="1985" w:type="dxa"/>
            <w:tcBorders>
              <w:top w:val="single" w:sz="2" w:space="0" w:color="000001"/>
              <w:left w:val="single" w:sz="2" w:space="0" w:color="000001"/>
              <w:bottom w:val="single" w:sz="2" w:space="0" w:color="000001"/>
            </w:tcBorders>
            <w:shd w:val="clear" w:color="auto" w:fill="auto"/>
            <w:tcMar>
              <w:left w:w="45" w:type="dxa"/>
            </w:tcMar>
            <w:vAlign w:val="center"/>
          </w:tcPr>
          <w:p w14:paraId="0FD70B00"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224x165x165</w:t>
            </w:r>
          </w:p>
        </w:tc>
        <w:tc>
          <w:tcPr>
            <w:tcW w:w="1501" w:type="dxa"/>
            <w:tcBorders>
              <w:top w:val="single" w:sz="2" w:space="0" w:color="000001"/>
              <w:left w:val="single" w:sz="2" w:space="0" w:color="000001"/>
              <w:bottom w:val="single" w:sz="2" w:space="0" w:color="000001"/>
            </w:tcBorders>
            <w:shd w:val="clear" w:color="auto" w:fill="auto"/>
            <w:tcMar>
              <w:left w:w="45" w:type="dxa"/>
            </w:tcMar>
            <w:vAlign w:val="center"/>
          </w:tcPr>
          <w:p w14:paraId="47CDCB6D"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80x78x48</w:t>
            </w:r>
          </w:p>
        </w:tc>
        <w:tc>
          <w:tcPr>
            <w:tcW w:w="2326" w:type="dxa"/>
            <w:tcBorders>
              <w:top w:val="single" w:sz="2" w:space="0" w:color="000001"/>
              <w:left w:val="single" w:sz="2" w:space="0" w:color="000001"/>
              <w:bottom w:val="single" w:sz="2" w:space="0" w:color="000001"/>
            </w:tcBorders>
            <w:shd w:val="clear" w:color="auto" w:fill="auto"/>
            <w:tcMar>
              <w:left w:w="45" w:type="dxa"/>
            </w:tcMar>
            <w:vAlign w:val="center"/>
          </w:tcPr>
          <w:p w14:paraId="3D01F8ED"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80x78x48</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14:paraId="0FB77E42" w14:textId="77777777" w:rsidR="00E44616" w:rsidRPr="00AC2A32" w:rsidRDefault="00E44616" w:rsidP="00275984">
            <w:pPr>
              <w:pStyle w:val="TableContents"/>
              <w:jc w:val="center"/>
              <w:rPr>
                <w:rFonts w:ascii="Arial" w:hAnsi="Arial" w:cs="Arial"/>
                <w:sz w:val="22"/>
                <w:szCs w:val="22"/>
              </w:rPr>
            </w:pPr>
          </w:p>
        </w:tc>
      </w:tr>
      <w:tr w:rsidR="00D34790" w:rsidRPr="00AC2A32" w14:paraId="352DE48F" w14:textId="77777777" w:rsidTr="000D2102">
        <w:trPr>
          <w:trHeight w:hRule="exact" w:val="288"/>
        </w:trPr>
        <w:tc>
          <w:tcPr>
            <w:tcW w:w="1557" w:type="dxa"/>
            <w:tcBorders>
              <w:top w:val="single" w:sz="2" w:space="0" w:color="000001"/>
              <w:left w:val="single" w:sz="2" w:space="0" w:color="000001"/>
              <w:bottom w:val="single" w:sz="2" w:space="0" w:color="000001"/>
            </w:tcBorders>
            <w:shd w:val="clear" w:color="auto" w:fill="auto"/>
            <w:tcMar>
              <w:left w:w="45" w:type="dxa"/>
            </w:tcMar>
            <w:vAlign w:val="center"/>
          </w:tcPr>
          <w:p w14:paraId="1D8A402D" w14:textId="77777777" w:rsidR="00E44616" w:rsidRPr="00AC2A32" w:rsidRDefault="00E44616" w:rsidP="00275984">
            <w:pPr>
              <w:spacing w:line="360" w:lineRule="auto"/>
              <w:rPr>
                <w:rFonts w:ascii="Arial" w:hAnsi="Arial" w:cs="Arial"/>
                <w:b/>
                <w:bCs/>
              </w:rPr>
            </w:pPr>
            <w:r w:rsidRPr="00AC2A32">
              <w:rPr>
                <w:rFonts w:ascii="Arial" w:hAnsi="Arial" w:cs="Arial"/>
                <w:b/>
                <w:bCs/>
              </w:rPr>
              <w:t>voxel size</w:t>
            </w:r>
          </w:p>
        </w:tc>
        <w:tc>
          <w:tcPr>
            <w:tcW w:w="1985" w:type="dxa"/>
            <w:tcBorders>
              <w:top w:val="single" w:sz="2" w:space="0" w:color="000001"/>
              <w:left w:val="single" w:sz="2" w:space="0" w:color="000001"/>
              <w:bottom w:val="single" w:sz="2" w:space="0" w:color="000001"/>
            </w:tcBorders>
            <w:shd w:val="clear" w:color="auto" w:fill="auto"/>
            <w:tcMar>
              <w:left w:w="45" w:type="dxa"/>
            </w:tcMar>
            <w:vAlign w:val="center"/>
          </w:tcPr>
          <w:p w14:paraId="5BCCCFCB"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1x0.667x0.667 mm</w:t>
            </w:r>
          </w:p>
        </w:tc>
        <w:tc>
          <w:tcPr>
            <w:tcW w:w="1501" w:type="dxa"/>
            <w:tcBorders>
              <w:top w:val="single" w:sz="2" w:space="0" w:color="000001"/>
              <w:left w:val="single" w:sz="2" w:space="0" w:color="000001"/>
              <w:bottom w:val="single" w:sz="2" w:space="0" w:color="000001"/>
            </w:tcBorders>
            <w:shd w:val="clear" w:color="auto" w:fill="auto"/>
            <w:tcMar>
              <w:left w:w="45" w:type="dxa"/>
            </w:tcMar>
            <w:vAlign w:val="center"/>
          </w:tcPr>
          <w:p w14:paraId="5B4C8998"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3x3x3 mm</w:t>
            </w:r>
          </w:p>
        </w:tc>
        <w:tc>
          <w:tcPr>
            <w:tcW w:w="2326" w:type="dxa"/>
            <w:tcBorders>
              <w:top w:val="single" w:sz="2" w:space="0" w:color="000001"/>
              <w:left w:val="single" w:sz="2" w:space="0" w:color="000001"/>
              <w:bottom w:val="single" w:sz="2" w:space="0" w:color="000001"/>
            </w:tcBorders>
            <w:shd w:val="clear" w:color="auto" w:fill="auto"/>
            <w:tcMar>
              <w:left w:w="45" w:type="dxa"/>
            </w:tcMar>
            <w:vAlign w:val="center"/>
          </w:tcPr>
          <w:p w14:paraId="224766CF"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3x3x3 mm</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14:paraId="283FDDD4"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20x20x20 mm</w:t>
            </w:r>
          </w:p>
        </w:tc>
      </w:tr>
      <w:tr w:rsidR="00D34790" w:rsidRPr="00AC2A32" w14:paraId="7AE695D5" w14:textId="77777777" w:rsidTr="000D2102">
        <w:trPr>
          <w:trHeight w:hRule="exact" w:val="288"/>
        </w:trPr>
        <w:tc>
          <w:tcPr>
            <w:tcW w:w="1557" w:type="dxa"/>
            <w:tcBorders>
              <w:top w:val="single" w:sz="2" w:space="0" w:color="000001"/>
              <w:left w:val="single" w:sz="2" w:space="0" w:color="000001"/>
              <w:bottom w:val="single" w:sz="2" w:space="0" w:color="000001"/>
            </w:tcBorders>
            <w:shd w:val="clear" w:color="auto" w:fill="auto"/>
            <w:tcMar>
              <w:left w:w="45" w:type="dxa"/>
            </w:tcMar>
            <w:vAlign w:val="center"/>
          </w:tcPr>
          <w:p w14:paraId="3CA613EC" w14:textId="77777777" w:rsidR="00E44616" w:rsidRPr="00AC2A32" w:rsidRDefault="00E44616" w:rsidP="00275984">
            <w:pPr>
              <w:spacing w:line="360" w:lineRule="auto"/>
              <w:rPr>
                <w:rFonts w:ascii="Arial" w:hAnsi="Arial" w:cs="Arial"/>
                <w:b/>
                <w:bCs/>
              </w:rPr>
            </w:pPr>
            <w:r w:rsidRPr="00AC2A32">
              <w:rPr>
                <w:rFonts w:ascii="Arial" w:hAnsi="Arial" w:cs="Arial"/>
                <w:b/>
                <w:bCs/>
              </w:rPr>
              <w:t>TE</w:t>
            </w:r>
          </w:p>
        </w:tc>
        <w:tc>
          <w:tcPr>
            <w:tcW w:w="1985" w:type="dxa"/>
            <w:tcBorders>
              <w:top w:val="single" w:sz="2" w:space="0" w:color="000001"/>
              <w:left w:val="single" w:sz="2" w:space="0" w:color="000001"/>
              <w:bottom w:val="single" w:sz="2" w:space="0" w:color="000001"/>
            </w:tcBorders>
            <w:shd w:val="clear" w:color="auto" w:fill="auto"/>
            <w:tcMar>
              <w:left w:w="45" w:type="dxa"/>
            </w:tcMar>
            <w:vAlign w:val="center"/>
          </w:tcPr>
          <w:p w14:paraId="4A5713A2"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 xml:space="preserve">4.4 </w:t>
            </w:r>
            <w:proofErr w:type="spellStart"/>
            <w:r w:rsidRPr="00AC2A32">
              <w:rPr>
                <w:rFonts w:ascii="Arial" w:hAnsi="Arial" w:cs="Arial"/>
                <w:sz w:val="22"/>
                <w:szCs w:val="22"/>
              </w:rPr>
              <w:t>ms</w:t>
            </w:r>
            <w:proofErr w:type="spellEnd"/>
          </w:p>
        </w:tc>
        <w:tc>
          <w:tcPr>
            <w:tcW w:w="1501" w:type="dxa"/>
            <w:tcBorders>
              <w:top w:val="single" w:sz="2" w:space="0" w:color="000001"/>
              <w:left w:val="single" w:sz="2" w:space="0" w:color="000001"/>
              <w:bottom w:val="single" w:sz="2" w:space="0" w:color="000001"/>
            </w:tcBorders>
            <w:shd w:val="clear" w:color="auto" w:fill="auto"/>
            <w:tcMar>
              <w:left w:w="45" w:type="dxa"/>
            </w:tcMar>
            <w:vAlign w:val="center"/>
          </w:tcPr>
          <w:p w14:paraId="099911F6"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 xml:space="preserve">28 </w:t>
            </w:r>
            <w:proofErr w:type="spellStart"/>
            <w:r w:rsidRPr="00AC2A32">
              <w:rPr>
                <w:rFonts w:ascii="Arial" w:hAnsi="Arial" w:cs="Arial"/>
                <w:sz w:val="22"/>
                <w:szCs w:val="22"/>
              </w:rPr>
              <w:t>ms</w:t>
            </w:r>
            <w:proofErr w:type="spellEnd"/>
          </w:p>
        </w:tc>
        <w:tc>
          <w:tcPr>
            <w:tcW w:w="2326" w:type="dxa"/>
            <w:tcBorders>
              <w:top w:val="single" w:sz="2" w:space="0" w:color="000001"/>
              <w:left w:val="single" w:sz="2" w:space="0" w:color="000001"/>
              <w:bottom w:val="single" w:sz="2" w:space="0" w:color="000001"/>
            </w:tcBorders>
            <w:shd w:val="clear" w:color="auto" w:fill="auto"/>
            <w:tcMar>
              <w:left w:w="45" w:type="dxa"/>
            </w:tcMar>
            <w:vAlign w:val="center"/>
          </w:tcPr>
          <w:p w14:paraId="5052B141"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 xml:space="preserve">27 </w:t>
            </w:r>
            <w:proofErr w:type="spellStart"/>
            <w:r w:rsidRPr="00AC2A32">
              <w:rPr>
                <w:rFonts w:ascii="Arial" w:hAnsi="Arial" w:cs="Arial"/>
                <w:sz w:val="22"/>
                <w:szCs w:val="22"/>
              </w:rPr>
              <w:t>ms</w:t>
            </w:r>
            <w:proofErr w:type="spellEnd"/>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14:paraId="0F66EEDF"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 xml:space="preserve">144 </w:t>
            </w:r>
            <w:proofErr w:type="spellStart"/>
            <w:r w:rsidRPr="00AC2A32">
              <w:rPr>
                <w:rFonts w:ascii="Arial" w:hAnsi="Arial" w:cs="Arial"/>
                <w:sz w:val="22"/>
                <w:szCs w:val="22"/>
              </w:rPr>
              <w:t>ms</w:t>
            </w:r>
            <w:proofErr w:type="spellEnd"/>
          </w:p>
        </w:tc>
      </w:tr>
      <w:tr w:rsidR="00D34790" w:rsidRPr="00AC2A32" w14:paraId="70AFEB6F" w14:textId="77777777" w:rsidTr="000D2102">
        <w:trPr>
          <w:trHeight w:hRule="exact" w:val="288"/>
        </w:trPr>
        <w:tc>
          <w:tcPr>
            <w:tcW w:w="1557" w:type="dxa"/>
            <w:tcBorders>
              <w:top w:val="single" w:sz="2" w:space="0" w:color="000001"/>
              <w:left w:val="single" w:sz="2" w:space="0" w:color="000001"/>
              <w:bottom w:val="single" w:sz="2" w:space="0" w:color="000001"/>
            </w:tcBorders>
            <w:shd w:val="clear" w:color="auto" w:fill="auto"/>
            <w:tcMar>
              <w:left w:w="45" w:type="dxa"/>
            </w:tcMar>
            <w:vAlign w:val="center"/>
          </w:tcPr>
          <w:p w14:paraId="7B0F0EC0" w14:textId="77777777" w:rsidR="00E44616" w:rsidRPr="00AC2A32" w:rsidRDefault="00E44616" w:rsidP="00275984">
            <w:pPr>
              <w:spacing w:line="360" w:lineRule="auto"/>
              <w:rPr>
                <w:rFonts w:ascii="Arial" w:hAnsi="Arial" w:cs="Arial"/>
                <w:b/>
                <w:bCs/>
              </w:rPr>
            </w:pPr>
            <w:r w:rsidRPr="00AC2A32">
              <w:rPr>
                <w:rFonts w:ascii="Arial" w:hAnsi="Arial" w:cs="Arial"/>
                <w:b/>
                <w:bCs/>
              </w:rPr>
              <w:t>TR</w:t>
            </w:r>
          </w:p>
        </w:tc>
        <w:tc>
          <w:tcPr>
            <w:tcW w:w="1985" w:type="dxa"/>
            <w:tcBorders>
              <w:top w:val="single" w:sz="2" w:space="0" w:color="000001"/>
              <w:left w:val="single" w:sz="2" w:space="0" w:color="000001"/>
              <w:bottom w:val="single" w:sz="2" w:space="0" w:color="000001"/>
            </w:tcBorders>
            <w:shd w:val="clear" w:color="auto" w:fill="auto"/>
            <w:tcMar>
              <w:left w:w="45" w:type="dxa"/>
            </w:tcMar>
            <w:vAlign w:val="center"/>
          </w:tcPr>
          <w:p w14:paraId="0BB5DE0E"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 xml:space="preserve">9.3 </w:t>
            </w:r>
            <w:proofErr w:type="spellStart"/>
            <w:r w:rsidRPr="00AC2A32">
              <w:rPr>
                <w:rFonts w:ascii="Arial" w:hAnsi="Arial" w:cs="Arial"/>
                <w:sz w:val="22"/>
                <w:szCs w:val="22"/>
              </w:rPr>
              <w:t>ms</w:t>
            </w:r>
            <w:proofErr w:type="spellEnd"/>
          </w:p>
        </w:tc>
        <w:tc>
          <w:tcPr>
            <w:tcW w:w="1501" w:type="dxa"/>
            <w:tcBorders>
              <w:top w:val="single" w:sz="2" w:space="0" w:color="000001"/>
              <w:left w:val="single" w:sz="2" w:space="0" w:color="000001"/>
              <w:bottom w:val="single" w:sz="2" w:space="0" w:color="000001"/>
            </w:tcBorders>
            <w:shd w:val="clear" w:color="auto" w:fill="auto"/>
            <w:tcMar>
              <w:left w:w="45" w:type="dxa"/>
            </w:tcMar>
            <w:vAlign w:val="center"/>
          </w:tcPr>
          <w:p w14:paraId="5B146DC4"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 xml:space="preserve">2639 </w:t>
            </w:r>
            <w:proofErr w:type="spellStart"/>
            <w:r w:rsidRPr="00AC2A32">
              <w:rPr>
                <w:rFonts w:ascii="Arial" w:hAnsi="Arial" w:cs="Arial"/>
                <w:sz w:val="22"/>
                <w:szCs w:val="22"/>
              </w:rPr>
              <w:t>ms</w:t>
            </w:r>
            <w:proofErr w:type="spellEnd"/>
          </w:p>
        </w:tc>
        <w:tc>
          <w:tcPr>
            <w:tcW w:w="2326" w:type="dxa"/>
            <w:tcBorders>
              <w:top w:val="single" w:sz="2" w:space="0" w:color="000001"/>
              <w:left w:val="single" w:sz="2" w:space="0" w:color="000001"/>
              <w:bottom w:val="single" w:sz="2" w:space="0" w:color="000001"/>
            </w:tcBorders>
            <w:shd w:val="clear" w:color="auto" w:fill="auto"/>
            <w:tcMar>
              <w:left w:w="45" w:type="dxa"/>
            </w:tcMar>
            <w:vAlign w:val="center"/>
          </w:tcPr>
          <w:p w14:paraId="39C3D843"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 xml:space="preserve">2435 </w:t>
            </w:r>
            <w:proofErr w:type="spellStart"/>
            <w:r w:rsidRPr="00AC2A32">
              <w:rPr>
                <w:rFonts w:ascii="Arial" w:hAnsi="Arial" w:cs="Arial"/>
                <w:sz w:val="22"/>
                <w:szCs w:val="22"/>
              </w:rPr>
              <w:t>ms</w:t>
            </w:r>
            <w:proofErr w:type="spellEnd"/>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14:paraId="294C56F0"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 xml:space="preserve">2000 </w:t>
            </w:r>
            <w:proofErr w:type="spellStart"/>
            <w:r w:rsidRPr="00AC2A32">
              <w:rPr>
                <w:rFonts w:ascii="Arial" w:hAnsi="Arial" w:cs="Arial"/>
                <w:sz w:val="22"/>
                <w:szCs w:val="22"/>
              </w:rPr>
              <w:t>ms</w:t>
            </w:r>
            <w:proofErr w:type="spellEnd"/>
          </w:p>
        </w:tc>
      </w:tr>
      <w:tr w:rsidR="00D34790" w:rsidRPr="00AC2A32" w14:paraId="42FD7DEE" w14:textId="77777777" w:rsidTr="000D2102">
        <w:trPr>
          <w:trHeight w:hRule="exact" w:val="288"/>
        </w:trPr>
        <w:tc>
          <w:tcPr>
            <w:tcW w:w="1557" w:type="dxa"/>
            <w:tcBorders>
              <w:top w:val="single" w:sz="2" w:space="0" w:color="000001"/>
              <w:left w:val="single" w:sz="2" w:space="0" w:color="000001"/>
              <w:bottom w:val="single" w:sz="2" w:space="0" w:color="000001"/>
            </w:tcBorders>
            <w:shd w:val="clear" w:color="auto" w:fill="auto"/>
            <w:tcMar>
              <w:left w:w="45" w:type="dxa"/>
            </w:tcMar>
            <w:vAlign w:val="center"/>
          </w:tcPr>
          <w:p w14:paraId="27E7EEA5" w14:textId="77777777" w:rsidR="00E44616" w:rsidRPr="00AC2A32" w:rsidRDefault="00E44616" w:rsidP="00275984">
            <w:pPr>
              <w:spacing w:line="360" w:lineRule="auto"/>
              <w:rPr>
                <w:rFonts w:ascii="Arial" w:hAnsi="Arial" w:cs="Arial"/>
                <w:b/>
                <w:bCs/>
              </w:rPr>
            </w:pPr>
            <w:r w:rsidRPr="00AC2A32">
              <w:rPr>
                <w:rFonts w:ascii="Arial" w:hAnsi="Arial" w:cs="Arial"/>
                <w:b/>
                <w:bCs/>
              </w:rPr>
              <w:t>flip angle</w:t>
            </w:r>
          </w:p>
        </w:tc>
        <w:tc>
          <w:tcPr>
            <w:tcW w:w="1985" w:type="dxa"/>
            <w:tcBorders>
              <w:top w:val="single" w:sz="2" w:space="0" w:color="000001"/>
              <w:left w:val="single" w:sz="2" w:space="0" w:color="000001"/>
              <w:bottom w:val="single" w:sz="2" w:space="0" w:color="000001"/>
            </w:tcBorders>
            <w:shd w:val="clear" w:color="auto" w:fill="auto"/>
            <w:tcMar>
              <w:left w:w="45" w:type="dxa"/>
            </w:tcMar>
            <w:vAlign w:val="center"/>
          </w:tcPr>
          <w:p w14:paraId="07BB0A62" w14:textId="77777777" w:rsidR="00E44616" w:rsidRPr="00AC2A32" w:rsidRDefault="00E44616" w:rsidP="00275984">
            <w:pPr>
              <w:spacing w:line="360" w:lineRule="auto"/>
              <w:jc w:val="center"/>
              <w:rPr>
                <w:rFonts w:ascii="Arial" w:hAnsi="Arial" w:cs="Arial"/>
              </w:rPr>
            </w:pPr>
            <w:r w:rsidRPr="00AC2A32">
              <w:rPr>
                <w:rFonts w:ascii="Arial" w:hAnsi="Arial" w:cs="Arial"/>
              </w:rPr>
              <w:t>8°</w:t>
            </w:r>
          </w:p>
        </w:tc>
        <w:tc>
          <w:tcPr>
            <w:tcW w:w="1501" w:type="dxa"/>
            <w:tcBorders>
              <w:top w:val="single" w:sz="2" w:space="0" w:color="000001"/>
              <w:left w:val="single" w:sz="2" w:space="0" w:color="000001"/>
              <w:bottom w:val="single" w:sz="2" w:space="0" w:color="000001"/>
            </w:tcBorders>
            <w:shd w:val="clear" w:color="auto" w:fill="auto"/>
            <w:tcMar>
              <w:left w:w="45" w:type="dxa"/>
            </w:tcMar>
            <w:vAlign w:val="center"/>
          </w:tcPr>
          <w:p w14:paraId="2D8A0E4C" w14:textId="77777777" w:rsidR="00E44616" w:rsidRPr="00AC2A32" w:rsidRDefault="00E44616" w:rsidP="00275984">
            <w:pPr>
              <w:spacing w:line="360" w:lineRule="auto"/>
              <w:jc w:val="center"/>
              <w:rPr>
                <w:rFonts w:ascii="Arial" w:hAnsi="Arial" w:cs="Arial"/>
              </w:rPr>
            </w:pPr>
            <w:r w:rsidRPr="00AC2A32">
              <w:rPr>
                <w:rFonts w:ascii="Arial" w:hAnsi="Arial" w:cs="Arial"/>
              </w:rPr>
              <w:t>90°</w:t>
            </w:r>
          </w:p>
        </w:tc>
        <w:tc>
          <w:tcPr>
            <w:tcW w:w="2326" w:type="dxa"/>
            <w:tcBorders>
              <w:top w:val="single" w:sz="2" w:space="0" w:color="000001"/>
              <w:left w:val="single" w:sz="2" w:space="0" w:color="000001"/>
              <w:bottom w:val="single" w:sz="2" w:space="0" w:color="000001"/>
            </w:tcBorders>
            <w:shd w:val="clear" w:color="auto" w:fill="auto"/>
            <w:tcMar>
              <w:left w:w="45" w:type="dxa"/>
            </w:tcMar>
            <w:vAlign w:val="center"/>
          </w:tcPr>
          <w:p w14:paraId="24533208"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90°</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14:paraId="26B32E21" w14:textId="77777777" w:rsidR="00E44616" w:rsidRPr="00AC2A32" w:rsidRDefault="00E44616" w:rsidP="00275984">
            <w:pPr>
              <w:pStyle w:val="TableContents"/>
              <w:jc w:val="center"/>
              <w:rPr>
                <w:rFonts w:ascii="Arial" w:hAnsi="Arial" w:cs="Arial"/>
                <w:sz w:val="22"/>
                <w:szCs w:val="22"/>
              </w:rPr>
            </w:pPr>
          </w:p>
        </w:tc>
      </w:tr>
      <w:tr w:rsidR="00D34790" w:rsidRPr="00AC2A32" w14:paraId="1300CDDE" w14:textId="77777777" w:rsidTr="000D2102">
        <w:trPr>
          <w:trHeight w:hRule="exact" w:val="288"/>
        </w:trPr>
        <w:tc>
          <w:tcPr>
            <w:tcW w:w="1557" w:type="dxa"/>
            <w:tcBorders>
              <w:top w:val="single" w:sz="2" w:space="0" w:color="000001"/>
              <w:left w:val="single" w:sz="2" w:space="0" w:color="000001"/>
              <w:bottom w:val="single" w:sz="2" w:space="0" w:color="000001"/>
            </w:tcBorders>
            <w:shd w:val="clear" w:color="auto" w:fill="auto"/>
            <w:tcMar>
              <w:left w:w="45" w:type="dxa"/>
            </w:tcMar>
            <w:vAlign w:val="center"/>
          </w:tcPr>
          <w:p w14:paraId="11D4FA6A" w14:textId="77777777" w:rsidR="00E44616" w:rsidRPr="00AC2A32" w:rsidRDefault="00E44616" w:rsidP="00275984">
            <w:pPr>
              <w:pStyle w:val="TableContents"/>
              <w:rPr>
                <w:rFonts w:ascii="Arial" w:hAnsi="Arial" w:cs="Arial"/>
                <w:b/>
                <w:bCs/>
                <w:sz w:val="22"/>
                <w:szCs w:val="22"/>
              </w:rPr>
            </w:pPr>
            <w:r w:rsidRPr="00AC2A32">
              <w:rPr>
                <w:rFonts w:ascii="Arial" w:hAnsi="Arial" w:cs="Arial"/>
                <w:b/>
                <w:bCs/>
                <w:sz w:val="22"/>
                <w:szCs w:val="22"/>
              </w:rPr>
              <w:t>SENSE</w:t>
            </w:r>
          </w:p>
        </w:tc>
        <w:tc>
          <w:tcPr>
            <w:tcW w:w="1985" w:type="dxa"/>
            <w:tcBorders>
              <w:top w:val="single" w:sz="2" w:space="0" w:color="000001"/>
              <w:left w:val="single" w:sz="2" w:space="0" w:color="000001"/>
              <w:bottom w:val="single" w:sz="2" w:space="0" w:color="000001"/>
            </w:tcBorders>
            <w:shd w:val="clear" w:color="auto" w:fill="auto"/>
            <w:tcMar>
              <w:left w:w="45" w:type="dxa"/>
            </w:tcMar>
            <w:vAlign w:val="center"/>
          </w:tcPr>
          <w:p w14:paraId="32977E03"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2</w:t>
            </w:r>
          </w:p>
        </w:tc>
        <w:tc>
          <w:tcPr>
            <w:tcW w:w="1501" w:type="dxa"/>
            <w:tcBorders>
              <w:top w:val="single" w:sz="2" w:space="0" w:color="000001"/>
              <w:left w:val="single" w:sz="2" w:space="0" w:color="000001"/>
              <w:bottom w:val="single" w:sz="2" w:space="0" w:color="000001"/>
            </w:tcBorders>
            <w:shd w:val="clear" w:color="auto" w:fill="auto"/>
            <w:tcMar>
              <w:left w:w="45" w:type="dxa"/>
            </w:tcMar>
            <w:vAlign w:val="center"/>
          </w:tcPr>
          <w:p w14:paraId="78CA1A32"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1.9</w:t>
            </w:r>
          </w:p>
        </w:tc>
        <w:tc>
          <w:tcPr>
            <w:tcW w:w="2326" w:type="dxa"/>
            <w:tcBorders>
              <w:top w:val="single" w:sz="2" w:space="0" w:color="000001"/>
              <w:left w:val="single" w:sz="2" w:space="0" w:color="000001"/>
              <w:bottom w:val="single" w:sz="2" w:space="0" w:color="000001"/>
            </w:tcBorders>
            <w:shd w:val="clear" w:color="auto" w:fill="auto"/>
            <w:tcMar>
              <w:left w:w="45" w:type="dxa"/>
            </w:tcMar>
            <w:vAlign w:val="center"/>
          </w:tcPr>
          <w:p w14:paraId="7C5BD996"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2</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14:paraId="6AB73F35" w14:textId="77777777" w:rsidR="00E44616" w:rsidRPr="00AC2A32" w:rsidRDefault="00E44616" w:rsidP="00275984">
            <w:pPr>
              <w:pStyle w:val="TableContents"/>
              <w:jc w:val="center"/>
              <w:rPr>
                <w:rFonts w:ascii="Arial" w:hAnsi="Arial" w:cs="Arial"/>
                <w:sz w:val="22"/>
                <w:szCs w:val="22"/>
              </w:rPr>
            </w:pPr>
          </w:p>
        </w:tc>
      </w:tr>
      <w:tr w:rsidR="00D34790" w:rsidRPr="00AC2A32" w14:paraId="012DCA3C" w14:textId="77777777" w:rsidTr="000D2102">
        <w:tc>
          <w:tcPr>
            <w:tcW w:w="1557" w:type="dxa"/>
            <w:tcBorders>
              <w:top w:val="single" w:sz="2" w:space="0" w:color="000001"/>
              <w:left w:val="single" w:sz="2" w:space="0" w:color="000001"/>
              <w:bottom w:val="single" w:sz="2" w:space="0" w:color="000001"/>
            </w:tcBorders>
            <w:shd w:val="clear" w:color="auto" w:fill="auto"/>
            <w:tcMar>
              <w:left w:w="45" w:type="dxa"/>
            </w:tcMar>
            <w:vAlign w:val="center"/>
          </w:tcPr>
          <w:p w14:paraId="20E6698F" w14:textId="77777777" w:rsidR="00E44616" w:rsidRPr="00AC2A32" w:rsidRDefault="00AB36F3" w:rsidP="00275984">
            <w:pPr>
              <w:pStyle w:val="TableContents"/>
              <w:rPr>
                <w:rFonts w:ascii="Arial" w:hAnsi="Arial" w:cs="Arial"/>
                <w:b/>
                <w:bCs/>
                <w:sz w:val="22"/>
                <w:szCs w:val="22"/>
              </w:rPr>
            </w:pPr>
            <w:r w:rsidRPr="00AC2A32">
              <w:rPr>
                <w:rFonts w:ascii="Arial" w:hAnsi="Arial" w:cs="Arial"/>
                <w:b/>
                <w:bCs/>
                <w:sz w:val="22"/>
                <w:szCs w:val="22"/>
              </w:rPr>
              <w:t>sampling</w:t>
            </w:r>
          </w:p>
        </w:tc>
        <w:tc>
          <w:tcPr>
            <w:tcW w:w="1985" w:type="dxa"/>
            <w:tcBorders>
              <w:top w:val="single" w:sz="2" w:space="0" w:color="000001"/>
              <w:left w:val="single" w:sz="2" w:space="0" w:color="000001"/>
              <w:bottom w:val="single" w:sz="2" w:space="0" w:color="000001"/>
            </w:tcBorders>
            <w:shd w:val="clear" w:color="auto" w:fill="auto"/>
            <w:tcMar>
              <w:left w:w="45" w:type="dxa"/>
            </w:tcMar>
            <w:vAlign w:val="center"/>
          </w:tcPr>
          <w:p w14:paraId="426C575C" w14:textId="77777777" w:rsidR="00E44616" w:rsidRPr="00AC2A32" w:rsidRDefault="00AB36F3" w:rsidP="00275984">
            <w:pPr>
              <w:pStyle w:val="TableContents"/>
              <w:jc w:val="center"/>
              <w:rPr>
                <w:rFonts w:ascii="Arial" w:hAnsi="Arial" w:cs="Arial"/>
                <w:sz w:val="22"/>
                <w:szCs w:val="22"/>
              </w:rPr>
            </w:pPr>
            <w:r w:rsidRPr="00AC2A32">
              <w:rPr>
                <w:rFonts w:ascii="Arial" w:hAnsi="Arial" w:cs="Arial"/>
                <w:sz w:val="22"/>
                <w:szCs w:val="22"/>
              </w:rPr>
              <w:t>/</w:t>
            </w:r>
          </w:p>
        </w:tc>
        <w:tc>
          <w:tcPr>
            <w:tcW w:w="1501" w:type="dxa"/>
            <w:tcBorders>
              <w:top w:val="single" w:sz="2" w:space="0" w:color="000001"/>
              <w:left w:val="single" w:sz="2" w:space="0" w:color="000001"/>
              <w:bottom w:val="single" w:sz="2" w:space="0" w:color="000001"/>
            </w:tcBorders>
            <w:shd w:val="clear" w:color="auto" w:fill="auto"/>
            <w:tcMar>
              <w:left w:w="45" w:type="dxa"/>
            </w:tcMar>
            <w:vAlign w:val="center"/>
          </w:tcPr>
          <w:p w14:paraId="5160380B" w14:textId="77777777" w:rsidR="00E44616" w:rsidRPr="00AC2A32" w:rsidRDefault="00AB36F3" w:rsidP="00275984">
            <w:pPr>
              <w:pStyle w:val="TableContents"/>
              <w:jc w:val="center"/>
              <w:rPr>
                <w:rFonts w:ascii="Arial" w:hAnsi="Arial" w:cs="Arial"/>
                <w:sz w:val="22"/>
                <w:szCs w:val="22"/>
              </w:rPr>
            </w:pPr>
            <w:r w:rsidRPr="00AC2A32">
              <w:rPr>
                <w:rFonts w:ascii="Arial" w:hAnsi="Arial" w:cs="Arial"/>
                <w:sz w:val="22"/>
                <w:szCs w:val="22"/>
              </w:rPr>
              <w:t>/</w:t>
            </w:r>
          </w:p>
        </w:tc>
        <w:tc>
          <w:tcPr>
            <w:tcW w:w="2326" w:type="dxa"/>
            <w:tcBorders>
              <w:top w:val="single" w:sz="2" w:space="0" w:color="000001"/>
              <w:left w:val="single" w:sz="2" w:space="0" w:color="000001"/>
              <w:bottom w:val="single" w:sz="2" w:space="0" w:color="000001"/>
            </w:tcBorders>
            <w:shd w:val="clear" w:color="auto" w:fill="auto"/>
            <w:tcMar>
              <w:left w:w="45" w:type="dxa"/>
            </w:tcMar>
            <w:vAlign w:val="center"/>
          </w:tcPr>
          <w:p w14:paraId="7352CCBE" w14:textId="77777777" w:rsidR="00E44616" w:rsidRPr="00AC2A32" w:rsidRDefault="00AB36F3" w:rsidP="00275984">
            <w:pPr>
              <w:pStyle w:val="TableContents"/>
              <w:jc w:val="center"/>
              <w:rPr>
                <w:rFonts w:ascii="Arial" w:hAnsi="Arial" w:cs="Arial"/>
                <w:sz w:val="22"/>
                <w:szCs w:val="22"/>
              </w:rPr>
            </w:pPr>
            <w:r w:rsidRPr="00AC2A32">
              <w:rPr>
                <w:rFonts w:ascii="Arial" w:hAnsi="Arial" w:cs="Arial"/>
                <w:sz w:val="22"/>
                <w:szCs w:val="22"/>
              </w:rPr>
              <w:t>/</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45" w:type="dxa"/>
            </w:tcMar>
            <w:vAlign w:val="center"/>
          </w:tcPr>
          <w:p w14:paraId="4A85918E" w14:textId="77777777" w:rsidR="00E44616" w:rsidRPr="00AC2A32" w:rsidRDefault="00E44616" w:rsidP="00275984">
            <w:pPr>
              <w:pStyle w:val="TableContents"/>
              <w:jc w:val="center"/>
              <w:rPr>
                <w:rFonts w:ascii="Arial" w:hAnsi="Arial" w:cs="Arial"/>
                <w:sz w:val="22"/>
                <w:szCs w:val="22"/>
              </w:rPr>
            </w:pPr>
            <w:r w:rsidRPr="00AC2A32">
              <w:rPr>
                <w:rFonts w:ascii="Arial" w:hAnsi="Arial" w:cs="Arial"/>
                <w:sz w:val="22"/>
                <w:szCs w:val="22"/>
              </w:rPr>
              <w:t>1024 samples</w:t>
            </w:r>
          </w:p>
        </w:tc>
      </w:tr>
    </w:tbl>
    <w:p w14:paraId="54B40483" w14:textId="77777777" w:rsidR="00AB36F3" w:rsidRPr="00AC2A32" w:rsidRDefault="00AB36F3" w:rsidP="00E44616">
      <w:pPr>
        <w:spacing w:after="200" w:line="276" w:lineRule="auto"/>
        <w:rPr>
          <w:rFonts w:ascii="Arial" w:hAnsi="Arial" w:cs="Arial"/>
          <w:i/>
          <w:sz w:val="8"/>
          <w:szCs w:val="8"/>
        </w:rPr>
      </w:pPr>
    </w:p>
    <w:p w14:paraId="191DEF95" w14:textId="77777777" w:rsidR="00C945C2" w:rsidRPr="00AC2A32" w:rsidRDefault="00C945C2" w:rsidP="00C945C2">
      <w:pPr>
        <w:rPr>
          <w:rFonts w:ascii="Arial" w:hAnsi="Arial" w:cs="Arial"/>
        </w:rPr>
      </w:pPr>
      <w:r w:rsidRPr="00AC2A32">
        <w:rPr>
          <w:rFonts w:ascii="Arial" w:hAnsi="Arial" w:cs="Arial"/>
          <w:bCs/>
        </w:rPr>
        <w:t>Legend: TE=the echo time, TR=the repetition time, SENSE=sensitivity encoding,</w:t>
      </w:r>
      <w:r w:rsidRPr="00AC2A32">
        <w:rPr>
          <w:rFonts w:ascii="Arial" w:hAnsi="Arial" w:cs="Arial"/>
        </w:rPr>
        <w:t xml:space="preserve"> BOLD=blood </w:t>
      </w:r>
      <w:r w:rsidR="00F32079" w:rsidRPr="00AC2A32">
        <w:rPr>
          <w:rFonts w:ascii="Arial" w:hAnsi="Arial" w:cs="Arial"/>
        </w:rPr>
        <w:t>oxygenation level-</w:t>
      </w:r>
      <w:r w:rsidRPr="00AC2A32">
        <w:rPr>
          <w:rFonts w:ascii="Arial" w:hAnsi="Arial" w:cs="Arial"/>
        </w:rPr>
        <w:t>dependent, SV_PRESS=single voxel point resolved spectroscopy</w:t>
      </w:r>
    </w:p>
    <w:p w14:paraId="2C7CEBD7" w14:textId="77777777" w:rsidR="00C945C2" w:rsidRPr="00AC2A32" w:rsidRDefault="00C945C2" w:rsidP="00C945C2">
      <w:pPr>
        <w:rPr>
          <w:rFonts w:ascii="Arial" w:hAnsi="Arial" w:cs="Arial"/>
          <w:bCs/>
        </w:rPr>
      </w:pPr>
    </w:p>
    <w:p w14:paraId="4F70603C" w14:textId="77777777" w:rsidR="00AB36F3" w:rsidRPr="00AC2A32" w:rsidRDefault="00AB36F3">
      <w:pPr>
        <w:rPr>
          <w:rFonts w:ascii="Arial" w:hAnsi="Arial" w:cs="Arial"/>
          <w:i/>
        </w:rPr>
      </w:pPr>
      <w:r w:rsidRPr="00AC2A32">
        <w:br w:type="page"/>
      </w:r>
    </w:p>
    <w:p w14:paraId="2528C26D" w14:textId="38BC39F5" w:rsidR="00E51326" w:rsidRPr="00AC2A32" w:rsidRDefault="00E51326" w:rsidP="00E51326">
      <w:pPr>
        <w:shd w:val="clear" w:color="auto" w:fill="FFFFFF"/>
        <w:spacing w:after="0" w:line="240" w:lineRule="auto"/>
        <w:rPr>
          <w:rFonts w:ascii="Arial" w:hAnsi="Arial" w:cs="Arial"/>
          <w:iCs/>
        </w:rPr>
      </w:pPr>
      <w:r w:rsidRPr="00AC2A32">
        <w:rPr>
          <w:rFonts w:ascii="Arial" w:hAnsi="Arial"/>
          <w:bCs/>
          <w:i/>
          <w:iCs/>
        </w:rPr>
        <w:lastRenderedPageBreak/>
        <w:t>Figure</w:t>
      </w:r>
      <w:r w:rsidRPr="00AC2A32">
        <w:rPr>
          <w:rFonts w:ascii="Arial" w:hAnsi="Arial" w:cs="Arial"/>
          <w:bCs/>
          <w:i/>
          <w:iCs/>
        </w:rPr>
        <w:t>.</w:t>
      </w:r>
      <w:r w:rsidRPr="00AC2A32">
        <w:rPr>
          <w:rFonts w:ascii="Arial" w:hAnsi="Arial"/>
          <w:bCs/>
          <w:i/>
          <w:iCs/>
        </w:rPr>
        <w:t xml:space="preserve"> Psychometric results of the spatial working memory task.</w:t>
      </w:r>
      <w:r w:rsidRPr="00AC2A32">
        <w:rPr>
          <w:rFonts w:ascii="Arial" w:hAnsi="Arial" w:cs="Arial"/>
        </w:rPr>
        <w:t xml:space="preserve"> Shown are the estimates of the number of items in memory during the first and second scanning session at working memory load of two and four items for the participants with type 1 diabetes (HG) and control group. Error bars represent 95 % Cousineau-Morey within-subjects’ confidence intervals (CI)</w:t>
      </w:r>
      <w:r w:rsidRPr="00AC2A32">
        <w:rPr>
          <w:rFonts w:ascii="Arial" w:hAnsi="Arial" w:cs="Arial"/>
          <w:b/>
          <w:vertAlign w:val="superscript"/>
        </w:rPr>
        <w:t xml:space="preserve"> </w:t>
      </w:r>
      <w:r w:rsidRPr="00AC2A32">
        <w:rPr>
          <w:rFonts w:ascii="Arial" w:hAnsi="Arial" w:cs="Arial"/>
          <w:iCs/>
        </w:rPr>
        <w:t>(</w:t>
      </w:r>
      <w:r w:rsidR="007003DC">
        <w:rPr>
          <w:rFonts w:ascii="Arial" w:hAnsi="Arial" w:cs="Arial"/>
          <w:iCs/>
        </w:rPr>
        <w:t>17</w:t>
      </w:r>
      <w:bookmarkStart w:id="1" w:name="_GoBack"/>
      <w:bookmarkEnd w:id="1"/>
      <w:r w:rsidR="000C4079" w:rsidRPr="00AC2A32">
        <w:rPr>
          <w:rFonts w:ascii="Arial" w:hAnsi="Arial" w:cs="Arial"/>
          <w:iCs/>
        </w:rPr>
        <w:t>)</w:t>
      </w:r>
    </w:p>
    <w:p w14:paraId="27B7A744" w14:textId="77777777" w:rsidR="00725C31" w:rsidRPr="00AC2A32" w:rsidRDefault="00725C31" w:rsidP="00E51326">
      <w:pPr>
        <w:shd w:val="clear" w:color="auto" w:fill="FFFFFF"/>
        <w:spacing w:after="0" w:line="240" w:lineRule="auto"/>
        <w:rPr>
          <w:rFonts w:ascii="Arial" w:eastAsia="Times New Roman" w:hAnsi="Arial" w:cs="Arial"/>
          <w:bCs/>
          <w:i/>
          <w:iCs/>
          <w:color w:val="000000"/>
        </w:rPr>
      </w:pPr>
    </w:p>
    <w:p w14:paraId="4B98A31C" w14:textId="77777777" w:rsidR="00725C31" w:rsidRPr="00AC2A32" w:rsidRDefault="00725C31" w:rsidP="00E51326">
      <w:pPr>
        <w:shd w:val="clear" w:color="auto" w:fill="FFFFFF"/>
        <w:spacing w:after="0" w:line="240" w:lineRule="auto"/>
        <w:rPr>
          <w:rFonts w:ascii="Arial" w:eastAsia="Times New Roman" w:hAnsi="Arial" w:cs="Arial"/>
          <w:bCs/>
          <w:i/>
          <w:iCs/>
          <w:color w:val="000000"/>
        </w:rPr>
      </w:pPr>
    </w:p>
    <w:p w14:paraId="39B646FC"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r w:rsidRPr="00AC2A32">
        <w:rPr>
          <w:rFonts w:ascii="Arial" w:eastAsia="Times New Roman" w:hAnsi="Arial" w:cs="Arial"/>
          <w:bCs/>
          <w:i/>
          <w:iCs/>
          <w:noProof/>
          <w:color w:val="000000"/>
          <w:sz w:val="24"/>
          <w:szCs w:val="24"/>
          <w:lang w:eastAsia="sl-SI"/>
        </w:rPr>
        <w:drawing>
          <wp:inline distT="0" distB="0" distL="0" distR="0" wp14:anchorId="77038017" wp14:editId="5C55F8A0">
            <wp:extent cx="4905375" cy="3125080"/>
            <wp:effectExtent l="0" t="0" r="0" b="0"/>
            <wp:docPr id="5" name="Picture 5"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ut-Acute-Hyperglycaemia-Figure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1050" cy="3128695"/>
                    </a:xfrm>
                    <a:prstGeom prst="rect">
                      <a:avLst/>
                    </a:prstGeom>
                  </pic:spPr>
                </pic:pic>
              </a:graphicData>
            </a:graphic>
          </wp:inline>
        </w:drawing>
      </w:r>
    </w:p>
    <w:p w14:paraId="20CDF4E9"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18394D70"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695C7D67"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1C43CFB5"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70840CD2"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14ECCBBA"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5B5066BA"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3681C457"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2B55FE1F"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1D02ADCD"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0AD25057"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4160DC4B"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3BEFF60C"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7FBF0B2A"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5F1C3E2C"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5989F7D2"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1CF52B54"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048BE88C"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0664EABA"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688D86F5"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187F5759"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6846ABD9" w14:textId="77777777" w:rsidR="000C4079" w:rsidRPr="00AC2A32" w:rsidRDefault="000C4079" w:rsidP="00B5591C">
      <w:pPr>
        <w:shd w:val="clear" w:color="auto" w:fill="FFFFFF"/>
        <w:spacing w:after="0" w:line="240" w:lineRule="auto"/>
        <w:jc w:val="center"/>
        <w:rPr>
          <w:rFonts w:ascii="Arial" w:eastAsia="Times New Roman" w:hAnsi="Arial" w:cs="Arial"/>
          <w:bCs/>
          <w:i/>
          <w:iCs/>
          <w:color w:val="000000"/>
          <w:sz w:val="24"/>
          <w:szCs w:val="24"/>
        </w:rPr>
      </w:pPr>
    </w:p>
    <w:p w14:paraId="7A3B9EB6" w14:textId="77777777" w:rsidR="000C4079" w:rsidRPr="00AC2A32" w:rsidRDefault="000C4079" w:rsidP="00772052">
      <w:pPr>
        <w:shd w:val="clear" w:color="auto" w:fill="FFFFFF"/>
        <w:spacing w:after="0" w:line="240" w:lineRule="auto"/>
        <w:rPr>
          <w:rFonts w:ascii="Arial" w:eastAsia="Times New Roman" w:hAnsi="Arial" w:cs="Arial"/>
          <w:bCs/>
          <w:i/>
          <w:iCs/>
          <w:color w:val="000000"/>
          <w:sz w:val="24"/>
          <w:szCs w:val="24"/>
        </w:rPr>
      </w:pPr>
    </w:p>
    <w:p w14:paraId="5C44A81F" w14:textId="77777777" w:rsidR="00E84EE5" w:rsidRPr="00AC2A32" w:rsidRDefault="00E84EE5" w:rsidP="00E84EE5">
      <w:pPr>
        <w:spacing w:after="0" w:line="480" w:lineRule="auto"/>
        <w:ind w:right="-34"/>
        <w:rPr>
          <w:rFonts w:ascii="Arial" w:eastAsia="Times New Roman" w:hAnsi="Arial" w:cs="Arial"/>
          <w:b/>
        </w:rPr>
      </w:pPr>
      <w:r w:rsidRPr="00AC2A32">
        <w:rPr>
          <w:rFonts w:ascii="Arial" w:eastAsia="Calibri" w:hAnsi="Arial" w:cs="Arial"/>
          <w:b/>
          <w:bCs/>
          <w:iCs/>
        </w:rPr>
        <w:lastRenderedPageBreak/>
        <w:t>References</w:t>
      </w:r>
    </w:p>
    <w:p w14:paraId="50F29EC7" w14:textId="77777777" w:rsidR="00E84EE5" w:rsidRPr="00AC2A32" w:rsidRDefault="00E84EE5" w:rsidP="00E84EE5">
      <w:pPr>
        <w:numPr>
          <w:ilvl w:val="0"/>
          <w:numId w:val="10"/>
        </w:numPr>
        <w:spacing w:after="0" w:line="480" w:lineRule="auto"/>
        <w:textAlignment w:val="center"/>
        <w:rPr>
          <w:rFonts w:ascii="Arial" w:eastAsia="Times New Roman" w:hAnsi="Arial" w:cs="Arial"/>
        </w:rPr>
      </w:pPr>
      <w:r w:rsidRPr="00AC2A32">
        <w:rPr>
          <w:rFonts w:ascii="Arial" w:eastAsia="Times New Roman" w:hAnsi="Arial" w:cs="Arial"/>
        </w:rPr>
        <w:t xml:space="preserve">Cowan, N. The magical number 4 in short-term memory: A reconsideration of mental storage capacity. </w:t>
      </w:r>
      <w:proofErr w:type="spellStart"/>
      <w:r w:rsidRPr="00AC2A32">
        <w:rPr>
          <w:rFonts w:ascii="Arial" w:eastAsia="Times New Roman" w:hAnsi="Arial" w:cs="Arial"/>
        </w:rPr>
        <w:t>Behav</w:t>
      </w:r>
      <w:proofErr w:type="spellEnd"/>
      <w:r w:rsidRPr="00AC2A32">
        <w:rPr>
          <w:rFonts w:ascii="Arial" w:eastAsia="Times New Roman" w:hAnsi="Arial" w:cs="Arial"/>
        </w:rPr>
        <w:t xml:space="preserve"> Brain Sci </w:t>
      </w:r>
      <w:proofErr w:type="gramStart"/>
      <w:r w:rsidRPr="00AC2A32">
        <w:rPr>
          <w:rFonts w:ascii="Arial" w:eastAsia="Times New Roman" w:hAnsi="Arial" w:cs="Arial"/>
        </w:rPr>
        <w:t>2001;24:87</w:t>
      </w:r>
      <w:proofErr w:type="gramEnd"/>
      <w:r w:rsidRPr="00AC2A32">
        <w:rPr>
          <w:rFonts w:ascii="Arial" w:eastAsia="Times New Roman" w:hAnsi="Arial" w:cs="Arial"/>
        </w:rPr>
        <w:t xml:space="preserve">–185. </w:t>
      </w:r>
    </w:p>
    <w:p w14:paraId="06C21941" w14:textId="301BA70B" w:rsidR="00E84EE5" w:rsidRPr="00AC2A32" w:rsidRDefault="00E84EE5" w:rsidP="00E84EE5">
      <w:pPr>
        <w:pStyle w:val="ListParagraph"/>
        <w:numPr>
          <w:ilvl w:val="0"/>
          <w:numId w:val="10"/>
        </w:numPr>
        <w:spacing w:after="0" w:line="480" w:lineRule="auto"/>
        <w:rPr>
          <w:rFonts w:ascii="Arial" w:eastAsia="Times New Roman" w:hAnsi="Arial" w:cs="Arial"/>
        </w:rPr>
      </w:pPr>
      <w:r w:rsidRPr="00AC2A32">
        <w:rPr>
          <w:rFonts w:ascii="Arial" w:eastAsia="Times New Roman" w:hAnsi="Arial" w:cs="Arial"/>
        </w:rPr>
        <w:t xml:space="preserve">Lawrence MA. Easy analysis and visualization of factorial experiments. R package version 3.1.2. Vienna, Austria: R Foundation for statistical computing, 2013. Available at: </w:t>
      </w:r>
      <w:hyperlink r:id="rId10" w:history="1">
        <w:r w:rsidRPr="00AC2A32">
          <w:rPr>
            <w:rStyle w:val="Hyperlink"/>
            <w:rFonts w:ascii="Arial" w:eastAsia="Times New Roman" w:hAnsi="Arial" w:cs="Arial"/>
            <w:color w:val="auto"/>
          </w:rPr>
          <w:t>http://cran.r-project.org/package=ez</w:t>
        </w:r>
      </w:hyperlink>
      <w:r w:rsidRPr="00AC2A32">
        <w:rPr>
          <w:rFonts w:ascii="Arial" w:eastAsia="Times New Roman" w:hAnsi="Arial" w:cs="Arial"/>
        </w:rPr>
        <w:t xml:space="preserve"> (Accessed </w:t>
      </w:r>
      <w:r w:rsidR="00E83E6A" w:rsidRPr="00AC2A32">
        <w:rPr>
          <w:rFonts w:ascii="Arial" w:eastAsia="Times New Roman" w:hAnsi="Arial" w:cs="Arial"/>
        </w:rPr>
        <w:t>Apr</w:t>
      </w:r>
      <w:r w:rsidRPr="00AC2A32">
        <w:rPr>
          <w:rFonts w:ascii="Arial" w:eastAsia="Times New Roman" w:hAnsi="Arial" w:cs="Arial"/>
        </w:rPr>
        <w:t xml:space="preserve"> </w:t>
      </w:r>
      <w:r w:rsidR="00E83E6A" w:rsidRPr="00AC2A32">
        <w:rPr>
          <w:rFonts w:ascii="Arial" w:eastAsia="Times New Roman" w:hAnsi="Arial" w:cs="Arial"/>
        </w:rPr>
        <w:t>0</w:t>
      </w:r>
      <w:r w:rsidRPr="00AC2A32">
        <w:rPr>
          <w:rFonts w:ascii="Arial" w:eastAsia="Times New Roman" w:hAnsi="Arial" w:cs="Arial"/>
        </w:rPr>
        <w:t>8, 20</w:t>
      </w:r>
      <w:r w:rsidR="00E83E6A" w:rsidRPr="00AC2A32">
        <w:rPr>
          <w:rFonts w:ascii="Arial" w:eastAsia="Times New Roman" w:hAnsi="Arial" w:cs="Arial"/>
        </w:rPr>
        <w:t>19</w:t>
      </w:r>
      <w:r w:rsidRPr="00AC2A32">
        <w:rPr>
          <w:rFonts w:ascii="Arial" w:eastAsia="Times New Roman" w:hAnsi="Arial" w:cs="Arial"/>
        </w:rPr>
        <w:t>)</w:t>
      </w:r>
    </w:p>
    <w:p w14:paraId="5F4F87BC" w14:textId="77777777" w:rsidR="00E84EE5" w:rsidRPr="00AC2A32" w:rsidRDefault="00E84EE5" w:rsidP="00E84EE5">
      <w:pPr>
        <w:numPr>
          <w:ilvl w:val="0"/>
          <w:numId w:val="10"/>
        </w:numPr>
        <w:spacing w:after="0" w:line="480" w:lineRule="auto"/>
        <w:textAlignment w:val="center"/>
        <w:rPr>
          <w:rFonts w:ascii="Arial" w:eastAsia="Times New Roman" w:hAnsi="Arial" w:cs="Arial"/>
        </w:rPr>
      </w:pPr>
      <w:r w:rsidRPr="00AC2A32">
        <w:rPr>
          <w:rFonts w:ascii="Arial" w:eastAsia="Times New Roman" w:hAnsi="Arial" w:cs="Arial"/>
        </w:rPr>
        <w:t xml:space="preserve">Glasser MF, Sotiropoulos SN, Wilson JA, et al. The minimal preprocessing pipelines for the Human Connectome Project. </w:t>
      </w:r>
      <w:proofErr w:type="spellStart"/>
      <w:r w:rsidRPr="00AC2A32">
        <w:rPr>
          <w:rFonts w:ascii="Arial" w:eastAsia="Times New Roman" w:hAnsi="Arial" w:cs="Arial"/>
        </w:rPr>
        <w:t>NeuroImage</w:t>
      </w:r>
      <w:proofErr w:type="spellEnd"/>
      <w:r w:rsidRPr="00AC2A32">
        <w:rPr>
          <w:rFonts w:ascii="Arial" w:eastAsia="Times New Roman" w:hAnsi="Arial" w:cs="Arial"/>
        </w:rPr>
        <w:t xml:space="preserve"> </w:t>
      </w:r>
      <w:proofErr w:type="gramStart"/>
      <w:r w:rsidRPr="00AC2A32">
        <w:rPr>
          <w:rFonts w:ascii="Arial" w:eastAsia="Times New Roman" w:hAnsi="Arial" w:cs="Arial"/>
        </w:rPr>
        <w:t>2013;80:105</w:t>
      </w:r>
      <w:proofErr w:type="gramEnd"/>
      <w:r w:rsidRPr="00AC2A32">
        <w:rPr>
          <w:rFonts w:ascii="Arial" w:eastAsia="Times New Roman" w:hAnsi="Arial" w:cs="Arial"/>
        </w:rPr>
        <w:t xml:space="preserve">–124. </w:t>
      </w:r>
    </w:p>
    <w:p w14:paraId="09172F30" w14:textId="77777777" w:rsidR="00E84EE5" w:rsidRPr="00AC2A32" w:rsidRDefault="00E84EE5" w:rsidP="00E84EE5">
      <w:pPr>
        <w:numPr>
          <w:ilvl w:val="0"/>
          <w:numId w:val="10"/>
        </w:numPr>
        <w:spacing w:after="0" w:line="480" w:lineRule="auto"/>
        <w:textAlignment w:val="center"/>
        <w:rPr>
          <w:rFonts w:ascii="Arial" w:eastAsia="Times New Roman" w:hAnsi="Arial" w:cs="Arial"/>
        </w:rPr>
      </w:pPr>
      <w:r w:rsidRPr="00AC2A32">
        <w:rPr>
          <w:rFonts w:ascii="Arial" w:hAnsi="Arial"/>
        </w:rPr>
        <w:t xml:space="preserve">Jenkinson M, Beckmann CF, Behrens TE, Woolrich MW, Smith SM. FSL. </w:t>
      </w:r>
      <w:proofErr w:type="spellStart"/>
      <w:r w:rsidRPr="00AC2A32">
        <w:rPr>
          <w:rFonts w:ascii="Arial" w:eastAsia="Times New Roman" w:hAnsi="Arial" w:cs="Arial"/>
        </w:rPr>
        <w:t>NeuroImage</w:t>
      </w:r>
      <w:proofErr w:type="spellEnd"/>
      <w:r w:rsidRPr="00AC2A32">
        <w:rPr>
          <w:rFonts w:ascii="Arial" w:eastAsia="Times New Roman" w:hAnsi="Arial" w:cs="Arial"/>
        </w:rPr>
        <w:t xml:space="preserve"> 2012; 62:782</w:t>
      </w:r>
      <w:r w:rsidRPr="00AC2A32">
        <w:rPr>
          <w:rFonts w:ascii="Arial" w:hAnsi="Arial"/>
        </w:rPr>
        <w:t>–</w:t>
      </w:r>
      <w:r w:rsidRPr="00AC2A32">
        <w:rPr>
          <w:rFonts w:ascii="Arial" w:eastAsia="Times New Roman" w:hAnsi="Arial" w:cs="Arial"/>
        </w:rPr>
        <w:t>90.</w:t>
      </w:r>
    </w:p>
    <w:p w14:paraId="5979E987" w14:textId="77777777" w:rsidR="00E84EE5" w:rsidRPr="00AC2A32" w:rsidRDefault="00E84EE5" w:rsidP="00E84EE5">
      <w:pPr>
        <w:numPr>
          <w:ilvl w:val="0"/>
          <w:numId w:val="10"/>
        </w:numPr>
        <w:spacing w:after="0" w:line="480" w:lineRule="auto"/>
        <w:textAlignment w:val="center"/>
        <w:rPr>
          <w:rFonts w:ascii="Arial" w:eastAsia="Times New Roman" w:hAnsi="Arial" w:cs="Arial"/>
        </w:rPr>
      </w:pPr>
      <w:r w:rsidRPr="00AC2A32">
        <w:rPr>
          <w:rFonts w:ascii="Arial" w:eastAsia="Times New Roman" w:hAnsi="Arial" w:cs="Arial"/>
        </w:rPr>
        <w:t xml:space="preserve">Jenkinson M, Bannister P, Brady JM, Smith SM. Improved Optimization for the Robust and Accurate Linear Registration and Motion Correction of Brain Images. </w:t>
      </w:r>
      <w:proofErr w:type="spellStart"/>
      <w:r w:rsidRPr="00AC2A32">
        <w:rPr>
          <w:rFonts w:ascii="Arial" w:eastAsia="Times New Roman" w:hAnsi="Arial" w:cs="Arial"/>
        </w:rPr>
        <w:t>NeuroImage</w:t>
      </w:r>
      <w:proofErr w:type="spellEnd"/>
      <w:r w:rsidRPr="00AC2A32">
        <w:rPr>
          <w:rFonts w:ascii="Arial" w:eastAsia="Times New Roman" w:hAnsi="Arial" w:cs="Arial"/>
        </w:rPr>
        <w:t xml:space="preserve"> 2002; 17(2):825</w:t>
      </w:r>
      <w:r w:rsidRPr="00AC2A32">
        <w:rPr>
          <w:rFonts w:ascii="Arial" w:hAnsi="Arial"/>
        </w:rPr>
        <w:t>–</w:t>
      </w:r>
      <w:r w:rsidRPr="00AC2A32">
        <w:rPr>
          <w:rFonts w:ascii="Arial" w:eastAsia="Times New Roman" w:hAnsi="Arial" w:cs="Arial"/>
        </w:rPr>
        <w:t>841.</w:t>
      </w:r>
    </w:p>
    <w:p w14:paraId="3500B683" w14:textId="77777777" w:rsidR="00E84EE5" w:rsidRPr="00AC2A32" w:rsidRDefault="00E84EE5" w:rsidP="00E84EE5">
      <w:pPr>
        <w:numPr>
          <w:ilvl w:val="0"/>
          <w:numId w:val="10"/>
        </w:numPr>
        <w:spacing w:after="0" w:line="480" w:lineRule="auto"/>
        <w:textAlignment w:val="center"/>
        <w:rPr>
          <w:rFonts w:ascii="Arial" w:eastAsia="Times New Roman" w:hAnsi="Arial" w:cs="Arial"/>
        </w:rPr>
      </w:pPr>
      <w:r w:rsidRPr="00AC2A32">
        <w:rPr>
          <w:rFonts w:ascii="Arial" w:eastAsia="Times New Roman" w:hAnsi="Arial" w:cs="Arial"/>
        </w:rPr>
        <w:t>Jenkinson M, Smith SM. A Global Optimization Method for Robust Affine Registration of Brain Images. Medical Image Analysis, 2001;5:143</w:t>
      </w:r>
      <w:r w:rsidRPr="00AC2A32">
        <w:rPr>
          <w:rFonts w:ascii="Arial" w:hAnsi="Arial"/>
        </w:rPr>
        <w:t>–</w:t>
      </w:r>
      <w:r w:rsidRPr="00AC2A32">
        <w:rPr>
          <w:rFonts w:ascii="Arial" w:eastAsia="Times New Roman" w:hAnsi="Arial" w:cs="Arial"/>
        </w:rPr>
        <w:t>156.</w:t>
      </w:r>
    </w:p>
    <w:p w14:paraId="77668A97" w14:textId="77777777" w:rsidR="00E84EE5" w:rsidRPr="00AC2A32" w:rsidRDefault="00E84EE5" w:rsidP="00E84EE5">
      <w:pPr>
        <w:numPr>
          <w:ilvl w:val="0"/>
          <w:numId w:val="10"/>
        </w:numPr>
        <w:spacing w:after="0" w:line="480" w:lineRule="auto"/>
        <w:textAlignment w:val="center"/>
        <w:rPr>
          <w:rFonts w:ascii="Arial" w:eastAsia="Times New Roman" w:hAnsi="Arial" w:cs="Arial"/>
        </w:rPr>
      </w:pPr>
      <w:proofErr w:type="spellStart"/>
      <w:r w:rsidRPr="00AC2A32">
        <w:rPr>
          <w:rFonts w:ascii="Arial" w:eastAsia="Times New Roman" w:hAnsi="Arial" w:cs="Arial"/>
        </w:rPr>
        <w:t>Greve</w:t>
      </w:r>
      <w:proofErr w:type="spellEnd"/>
      <w:r w:rsidRPr="00AC2A32">
        <w:rPr>
          <w:rFonts w:ascii="Arial" w:eastAsia="Times New Roman" w:hAnsi="Arial" w:cs="Arial"/>
        </w:rPr>
        <w:t xml:space="preserve"> DN, </w:t>
      </w:r>
      <w:proofErr w:type="spellStart"/>
      <w:r w:rsidRPr="00AC2A32">
        <w:rPr>
          <w:rFonts w:ascii="Arial" w:eastAsia="Times New Roman" w:hAnsi="Arial" w:cs="Arial"/>
        </w:rPr>
        <w:t>Fischl</w:t>
      </w:r>
      <w:proofErr w:type="spellEnd"/>
      <w:r w:rsidRPr="00AC2A32">
        <w:rPr>
          <w:rFonts w:ascii="Arial" w:eastAsia="Times New Roman" w:hAnsi="Arial" w:cs="Arial"/>
        </w:rPr>
        <w:t xml:space="preserve"> B. Accurate and robust brain image alignment using boundary-based registration. </w:t>
      </w:r>
      <w:proofErr w:type="spellStart"/>
      <w:r w:rsidRPr="00AC2A32">
        <w:rPr>
          <w:rFonts w:ascii="Arial" w:eastAsia="Times New Roman" w:hAnsi="Arial" w:cs="Arial"/>
        </w:rPr>
        <w:t>NeuroImage</w:t>
      </w:r>
      <w:proofErr w:type="spellEnd"/>
      <w:r w:rsidRPr="00AC2A32">
        <w:rPr>
          <w:rFonts w:ascii="Arial" w:eastAsia="Times New Roman" w:hAnsi="Arial" w:cs="Arial"/>
        </w:rPr>
        <w:t xml:space="preserve"> </w:t>
      </w:r>
      <w:proofErr w:type="gramStart"/>
      <w:r w:rsidRPr="00AC2A32">
        <w:rPr>
          <w:rFonts w:ascii="Arial" w:eastAsia="Times New Roman" w:hAnsi="Arial" w:cs="Arial"/>
        </w:rPr>
        <w:t>2009;48:63</w:t>
      </w:r>
      <w:proofErr w:type="gramEnd"/>
      <w:r w:rsidRPr="00AC2A32">
        <w:rPr>
          <w:rFonts w:ascii="Arial" w:hAnsi="Arial"/>
        </w:rPr>
        <w:t>–</w:t>
      </w:r>
      <w:r w:rsidRPr="00AC2A32">
        <w:rPr>
          <w:rFonts w:ascii="Arial" w:eastAsia="Times New Roman" w:hAnsi="Arial" w:cs="Arial"/>
        </w:rPr>
        <w:t>72.</w:t>
      </w:r>
    </w:p>
    <w:p w14:paraId="33DFBC3E" w14:textId="77777777" w:rsidR="00E84EE5" w:rsidRPr="00AC2A32" w:rsidRDefault="00E84EE5" w:rsidP="00E84EE5">
      <w:pPr>
        <w:pStyle w:val="ListParagraph"/>
        <w:numPr>
          <w:ilvl w:val="0"/>
          <w:numId w:val="10"/>
        </w:numPr>
        <w:spacing w:after="0" w:line="480" w:lineRule="auto"/>
        <w:rPr>
          <w:rFonts w:ascii="Arial" w:eastAsia="Times New Roman" w:hAnsi="Arial" w:cs="Arial"/>
        </w:rPr>
      </w:pPr>
      <w:r w:rsidRPr="00AC2A32">
        <w:rPr>
          <w:rFonts w:ascii="Arial" w:eastAsia="Times New Roman" w:hAnsi="Arial" w:cs="Arial"/>
        </w:rPr>
        <w:t>Andersson J, Jenkinson M, Smith S. Non-linear registration, aka spatial normalization. FMRIB technical report TR07JA2, Oxford Centre for Functional Magnetic resonance Imaging of the Brain. Department of Clinical Neurology, Oxford University, Oxford, UK, 2007. Available at:</w:t>
      </w:r>
      <w:r w:rsidRPr="00AC2A32">
        <w:rPr>
          <w:rFonts w:ascii="Arial" w:eastAsia="Times New Roman" w:hAnsi="Arial" w:cs="Arial"/>
          <w:u w:val="single"/>
        </w:rPr>
        <w:t xml:space="preserve"> http://</w:t>
      </w:r>
      <w:hyperlink r:id="rId11" w:history="1">
        <w:r w:rsidRPr="00AC2A32">
          <w:rPr>
            <w:rStyle w:val="Hyperlink"/>
            <w:rFonts w:ascii="Arial" w:eastAsia="Times New Roman" w:hAnsi="Arial" w:cs="Arial"/>
            <w:color w:val="auto"/>
          </w:rPr>
          <w:t>www.fmri.ox.ac.uk/analysis/techrep</w:t>
        </w:r>
      </w:hyperlink>
      <w:r w:rsidRPr="00AC2A32">
        <w:rPr>
          <w:rStyle w:val="Hyperlink"/>
          <w:rFonts w:ascii="Arial" w:eastAsia="Times New Roman" w:hAnsi="Arial" w:cs="Arial"/>
          <w:color w:val="auto"/>
        </w:rPr>
        <w:t xml:space="preserve"> </w:t>
      </w:r>
      <w:r w:rsidRPr="00AC2A32">
        <w:rPr>
          <w:rFonts w:ascii="Arial" w:eastAsia="Times New Roman" w:hAnsi="Arial" w:cs="Arial"/>
        </w:rPr>
        <w:t>(Accessed Feb 12, 2018)</w:t>
      </w:r>
    </w:p>
    <w:p w14:paraId="294553E4" w14:textId="77777777" w:rsidR="00E84EE5" w:rsidRPr="00AC2A32" w:rsidRDefault="00E84EE5" w:rsidP="00E84EE5">
      <w:pPr>
        <w:pStyle w:val="ListParagraph"/>
        <w:numPr>
          <w:ilvl w:val="0"/>
          <w:numId w:val="10"/>
        </w:numPr>
        <w:spacing w:after="0" w:line="480" w:lineRule="auto"/>
        <w:rPr>
          <w:rFonts w:ascii="Arial" w:eastAsia="Times New Roman" w:hAnsi="Arial" w:cs="Arial"/>
        </w:rPr>
      </w:pPr>
      <w:proofErr w:type="spellStart"/>
      <w:r w:rsidRPr="00AC2A32">
        <w:rPr>
          <w:rFonts w:ascii="Arial" w:eastAsia="Times New Roman" w:hAnsi="Arial" w:cs="Arial"/>
        </w:rPr>
        <w:t>FreeSurfer</w:t>
      </w:r>
      <w:proofErr w:type="spellEnd"/>
      <w:r w:rsidRPr="00AC2A32">
        <w:rPr>
          <w:rFonts w:ascii="Arial" w:eastAsia="Times New Roman" w:hAnsi="Arial" w:cs="Arial"/>
        </w:rPr>
        <w:t xml:space="preserve">. </w:t>
      </w:r>
      <w:proofErr w:type="spellStart"/>
      <w:r w:rsidRPr="00AC2A32">
        <w:rPr>
          <w:rFonts w:ascii="Arial" w:eastAsia="Times New Roman" w:hAnsi="Arial" w:cs="Arial"/>
        </w:rPr>
        <w:t>FreeSurfer</w:t>
      </w:r>
      <w:proofErr w:type="spellEnd"/>
      <w:r w:rsidRPr="00AC2A32">
        <w:rPr>
          <w:rFonts w:ascii="Arial" w:eastAsia="Times New Roman" w:hAnsi="Arial" w:cs="Arial"/>
        </w:rPr>
        <w:t xml:space="preserve"> Software Suite. Laboratory for Computational Neuroimaging, </w:t>
      </w:r>
      <w:proofErr w:type="spellStart"/>
      <w:r w:rsidRPr="00AC2A32">
        <w:rPr>
          <w:rFonts w:ascii="Arial" w:eastAsia="Times New Roman" w:hAnsi="Arial" w:cs="Arial"/>
        </w:rPr>
        <w:t>Athinoula</w:t>
      </w:r>
      <w:proofErr w:type="spellEnd"/>
      <w:r w:rsidRPr="00AC2A32">
        <w:rPr>
          <w:rFonts w:ascii="Arial" w:eastAsia="Times New Roman" w:hAnsi="Arial" w:cs="Arial"/>
        </w:rPr>
        <w:t xml:space="preserve"> A. </w:t>
      </w:r>
      <w:proofErr w:type="spellStart"/>
      <w:r w:rsidRPr="00AC2A32">
        <w:rPr>
          <w:rFonts w:ascii="Arial" w:eastAsia="Times New Roman" w:hAnsi="Arial" w:cs="Arial"/>
        </w:rPr>
        <w:t>Martinos</w:t>
      </w:r>
      <w:proofErr w:type="spellEnd"/>
      <w:r w:rsidRPr="00AC2A32">
        <w:rPr>
          <w:rFonts w:ascii="Arial" w:eastAsia="Times New Roman" w:hAnsi="Arial" w:cs="Arial"/>
        </w:rPr>
        <w:t xml:space="preserve"> Center for Biomedical Imaging, Human Connectome Project. 2013</w:t>
      </w:r>
      <w:r w:rsidRPr="00AC2A32">
        <w:rPr>
          <w:rFonts w:ascii="Arial" w:hAnsi="Arial" w:cs="Arial"/>
          <w:i/>
        </w:rPr>
        <w:t>©</w:t>
      </w:r>
      <w:r w:rsidRPr="00AC2A32">
        <w:rPr>
          <w:rFonts w:ascii="Arial" w:hAnsi="Arial" w:cs="Arial"/>
        </w:rPr>
        <w:t xml:space="preserve">. </w:t>
      </w:r>
      <w:r w:rsidRPr="00AC2A32">
        <w:rPr>
          <w:rFonts w:ascii="Arial" w:eastAsia="Times New Roman" w:hAnsi="Arial" w:cs="Arial"/>
        </w:rPr>
        <w:t xml:space="preserve">Available </w:t>
      </w:r>
      <w:proofErr w:type="spellStart"/>
      <w:r w:rsidRPr="00AC2A32">
        <w:rPr>
          <w:rFonts w:ascii="Arial" w:eastAsia="Times New Roman" w:hAnsi="Arial" w:cs="Arial"/>
        </w:rPr>
        <w:t>at:</w:t>
      </w:r>
      <w:hyperlink r:id="rId12" w:history="1">
        <w:r w:rsidRPr="00AC2A32">
          <w:rPr>
            <w:rFonts w:ascii="Arial" w:eastAsia="Times New Roman" w:hAnsi="Arial" w:cs="Arial"/>
            <w:u w:val="single"/>
          </w:rPr>
          <w:t>https</w:t>
        </w:r>
        <w:proofErr w:type="spellEnd"/>
        <w:r w:rsidRPr="00AC2A32">
          <w:rPr>
            <w:rFonts w:ascii="Arial" w:eastAsia="Times New Roman" w:hAnsi="Arial" w:cs="Arial"/>
            <w:u w:val="single"/>
          </w:rPr>
          <w:t>://surfer.nmr.mgh.harvard.edu/</w:t>
        </w:r>
      </w:hyperlink>
      <w:r w:rsidRPr="00AC2A32">
        <w:rPr>
          <w:rFonts w:ascii="Arial" w:eastAsia="Times New Roman" w:hAnsi="Arial" w:cs="Arial"/>
          <w:u w:val="single"/>
        </w:rPr>
        <w:t xml:space="preserve"> </w:t>
      </w:r>
      <w:r w:rsidRPr="00AC2A32">
        <w:rPr>
          <w:rFonts w:ascii="Arial" w:eastAsia="Times New Roman" w:hAnsi="Arial" w:cs="Arial"/>
        </w:rPr>
        <w:t>(Accessed Mar 16, 2019)</w:t>
      </w:r>
    </w:p>
    <w:p w14:paraId="63B02299" w14:textId="77777777" w:rsidR="00E84EE5" w:rsidRPr="00AC2A32" w:rsidRDefault="00E84EE5" w:rsidP="00E84EE5">
      <w:pPr>
        <w:spacing w:after="0" w:line="480" w:lineRule="auto"/>
        <w:ind w:left="720"/>
        <w:textAlignment w:val="center"/>
        <w:rPr>
          <w:rFonts w:ascii="Arial" w:eastAsia="Times New Roman" w:hAnsi="Arial" w:cs="Arial"/>
        </w:rPr>
      </w:pPr>
      <w:r w:rsidRPr="00AC2A32">
        <w:rPr>
          <w:rFonts w:ascii="Arial" w:eastAsia="Times New Roman" w:hAnsi="Arial" w:cs="Arial"/>
          <w:u w:val="single"/>
        </w:rPr>
        <w:t xml:space="preserve"> </w:t>
      </w:r>
    </w:p>
    <w:p w14:paraId="772C4070" w14:textId="77777777" w:rsidR="00E84EE5" w:rsidRPr="00AC2A32" w:rsidRDefault="00E84EE5" w:rsidP="00E84EE5">
      <w:pPr>
        <w:pStyle w:val="ListParagraph"/>
        <w:numPr>
          <w:ilvl w:val="0"/>
          <w:numId w:val="10"/>
        </w:numPr>
        <w:spacing w:after="0" w:line="480" w:lineRule="auto"/>
        <w:rPr>
          <w:rFonts w:ascii="Arial" w:eastAsia="Times New Roman" w:hAnsi="Arial" w:cs="Arial"/>
        </w:rPr>
      </w:pPr>
      <w:r w:rsidRPr="00AC2A32">
        <w:rPr>
          <w:rFonts w:ascii="Arial" w:eastAsia="Calibri" w:hAnsi="Arial" w:cs="Arial"/>
        </w:rPr>
        <w:lastRenderedPageBreak/>
        <w:t xml:space="preserve">MathWorks. MATLAB®. </w:t>
      </w:r>
      <w:r w:rsidRPr="00AC2A32">
        <w:rPr>
          <w:rFonts w:ascii="Arial" w:hAnsi="Arial" w:cs="Arial"/>
          <w:color w:val="000000" w:themeColor="text1"/>
          <w:shd w:val="clear" w:color="auto" w:fill="FFFFFF"/>
        </w:rPr>
        <w:t xml:space="preserve">The Language of Technical Computing. </w:t>
      </w:r>
      <w:r w:rsidRPr="00AC2A32">
        <w:rPr>
          <w:rFonts w:ascii="Arial" w:eastAsia="Calibri" w:hAnsi="Arial" w:cs="Arial"/>
        </w:rPr>
        <w:t xml:space="preserve"> Available at: </w:t>
      </w:r>
      <w:r w:rsidRPr="00AC2A32">
        <w:rPr>
          <w:rFonts w:ascii="Arial" w:eastAsia="Calibri" w:hAnsi="Arial" w:cs="Arial"/>
          <w:u w:val="single"/>
        </w:rPr>
        <w:t>https//uk.mathworks.com</w:t>
      </w:r>
      <w:r w:rsidRPr="00AC2A32">
        <w:rPr>
          <w:rFonts w:ascii="Arial" w:eastAsia="Times New Roman" w:hAnsi="Arial" w:cs="Arial"/>
        </w:rPr>
        <w:t xml:space="preserve"> (Accessed Mar 03, 2019)</w:t>
      </w:r>
    </w:p>
    <w:p w14:paraId="77B1085D" w14:textId="77777777" w:rsidR="00E84EE5" w:rsidRPr="00AC2A32" w:rsidRDefault="00E84EE5" w:rsidP="00E84EE5">
      <w:pPr>
        <w:numPr>
          <w:ilvl w:val="0"/>
          <w:numId w:val="10"/>
        </w:numPr>
        <w:spacing w:after="0" w:line="480" w:lineRule="auto"/>
        <w:textAlignment w:val="center"/>
        <w:rPr>
          <w:rFonts w:ascii="Arial" w:eastAsia="Times New Roman" w:hAnsi="Arial" w:cs="Arial"/>
        </w:rPr>
      </w:pPr>
      <w:r w:rsidRPr="00AC2A32">
        <w:rPr>
          <w:rFonts w:ascii="Arial" w:hAnsi="Arial" w:cs="Arial"/>
        </w:rPr>
        <w:t xml:space="preserve">Eriksson J, Vogel EK, </w:t>
      </w:r>
      <w:proofErr w:type="spellStart"/>
      <w:r w:rsidRPr="00AC2A32">
        <w:rPr>
          <w:rFonts w:ascii="Arial" w:hAnsi="Arial" w:cs="Arial"/>
        </w:rPr>
        <w:t>Lansner</w:t>
      </w:r>
      <w:proofErr w:type="spellEnd"/>
      <w:r w:rsidRPr="00AC2A32">
        <w:rPr>
          <w:rFonts w:ascii="Arial" w:hAnsi="Arial" w:cs="Arial"/>
        </w:rPr>
        <w:t xml:space="preserve"> A, Bergstrom F, Nyberg L. Neurocognitive architecture of working memory. Neuro </w:t>
      </w:r>
      <w:proofErr w:type="gramStart"/>
      <w:r w:rsidRPr="00AC2A32">
        <w:rPr>
          <w:rFonts w:ascii="Arial" w:hAnsi="Arial" w:cs="Arial"/>
        </w:rPr>
        <w:t>2015;88:33</w:t>
      </w:r>
      <w:proofErr w:type="gramEnd"/>
      <w:r w:rsidRPr="00AC2A32">
        <w:rPr>
          <w:rFonts w:ascii="Arial" w:hAnsi="Arial"/>
        </w:rPr>
        <w:t>–</w:t>
      </w:r>
      <w:r w:rsidRPr="00AC2A32">
        <w:rPr>
          <w:rFonts w:ascii="Arial" w:hAnsi="Arial" w:cs="Arial"/>
        </w:rPr>
        <w:t xml:space="preserve">46. </w:t>
      </w:r>
    </w:p>
    <w:p w14:paraId="5D9AC567" w14:textId="77777777" w:rsidR="00E84EE5" w:rsidRPr="00AC2A32" w:rsidRDefault="00E84EE5" w:rsidP="00E84EE5">
      <w:pPr>
        <w:numPr>
          <w:ilvl w:val="0"/>
          <w:numId w:val="10"/>
        </w:numPr>
        <w:spacing w:after="0" w:line="480" w:lineRule="auto"/>
        <w:textAlignment w:val="center"/>
        <w:rPr>
          <w:rFonts w:ascii="Arial" w:eastAsia="Times New Roman" w:hAnsi="Arial" w:cs="Arial"/>
        </w:rPr>
      </w:pPr>
      <w:r w:rsidRPr="00AC2A32">
        <w:rPr>
          <w:rFonts w:ascii="Arial" w:hAnsi="Arial" w:cs="Arial"/>
        </w:rPr>
        <w:t xml:space="preserve">Collette F, Salmon E, </w:t>
      </w:r>
      <w:proofErr w:type="spellStart"/>
      <w:r w:rsidRPr="00AC2A32">
        <w:rPr>
          <w:rFonts w:ascii="Arial" w:hAnsi="Arial" w:cs="Arial"/>
        </w:rPr>
        <w:t>Hogge</w:t>
      </w:r>
      <w:proofErr w:type="spellEnd"/>
      <w:r w:rsidRPr="00AC2A32">
        <w:rPr>
          <w:rFonts w:ascii="Arial" w:hAnsi="Arial" w:cs="Arial"/>
        </w:rPr>
        <w:t xml:space="preserve"> M, Van der Linden M. </w:t>
      </w:r>
      <w:proofErr w:type="spellStart"/>
      <w:r w:rsidRPr="00AC2A32">
        <w:rPr>
          <w:rFonts w:ascii="Arial" w:hAnsi="Arial" w:cs="Arial"/>
        </w:rPr>
        <w:t>Expolration</w:t>
      </w:r>
      <w:proofErr w:type="spellEnd"/>
      <w:r w:rsidRPr="00AC2A32">
        <w:rPr>
          <w:rFonts w:ascii="Arial" w:hAnsi="Arial" w:cs="Arial"/>
        </w:rPr>
        <w:t xml:space="preserve"> of the neural substrates of executive functioning by functional neuroimaging. Neuroscience </w:t>
      </w:r>
      <w:proofErr w:type="gramStart"/>
      <w:r w:rsidRPr="00AC2A32">
        <w:rPr>
          <w:rFonts w:ascii="Arial" w:hAnsi="Arial" w:cs="Arial"/>
        </w:rPr>
        <w:t>2006;139:209</w:t>
      </w:r>
      <w:proofErr w:type="gramEnd"/>
      <w:r w:rsidRPr="00AC2A32">
        <w:rPr>
          <w:rFonts w:ascii="Arial" w:hAnsi="Arial"/>
        </w:rPr>
        <w:t>–</w:t>
      </w:r>
      <w:r w:rsidRPr="00AC2A32">
        <w:rPr>
          <w:rFonts w:ascii="Arial" w:hAnsi="Arial" w:cs="Arial"/>
        </w:rPr>
        <w:t xml:space="preserve">21. </w:t>
      </w:r>
    </w:p>
    <w:p w14:paraId="1593F6BC" w14:textId="77777777" w:rsidR="00E84EE5" w:rsidRPr="00AC2A32" w:rsidRDefault="00E84EE5" w:rsidP="00E84EE5">
      <w:pPr>
        <w:pStyle w:val="ListParagraph"/>
        <w:numPr>
          <w:ilvl w:val="0"/>
          <w:numId w:val="10"/>
        </w:numPr>
        <w:spacing w:after="0" w:line="480" w:lineRule="auto"/>
        <w:rPr>
          <w:rFonts w:ascii="Arial" w:eastAsia="Times New Roman" w:hAnsi="Arial" w:cs="Arial"/>
        </w:rPr>
      </w:pPr>
      <w:proofErr w:type="spellStart"/>
      <w:r w:rsidRPr="00AC2A32">
        <w:rPr>
          <w:rFonts w:ascii="Arial" w:eastAsia="Times New Roman" w:hAnsi="Arial" w:cs="Arial"/>
        </w:rPr>
        <w:t>Koenigs</w:t>
      </w:r>
      <w:proofErr w:type="spellEnd"/>
      <w:r w:rsidRPr="00AC2A32">
        <w:rPr>
          <w:rFonts w:ascii="Arial" w:eastAsia="Times New Roman" w:hAnsi="Arial" w:cs="Arial"/>
        </w:rPr>
        <w:t xml:space="preserve"> M, </w:t>
      </w:r>
      <w:proofErr w:type="spellStart"/>
      <w:r w:rsidRPr="00AC2A32">
        <w:rPr>
          <w:rFonts w:ascii="Arial" w:eastAsia="Times New Roman" w:hAnsi="Arial" w:cs="Arial"/>
        </w:rPr>
        <w:t>Barbey</w:t>
      </w:r>
      <w:proofErr w:type="spellEnd"/>
      <w:r w:rsidRPr="00AC2A32">
        <w:rPr>
          <w:rFonts w:ascii="Arial" w:eastAsia="Times New Roman" w:hAnsi="Arial" w:cs="Arial"/>
        </w:rPr>
        <w:t xml:space="preserve"> AK, </w:t>
      </w:r>
      <w:proofErr w:type="spellStart"/>
      <w:r w:rsidRPr="00AC2A32">
        <w:rPr>
          <w:rFonts w:ascii="Arial" w:eastAsia="Times New Roman" w:hAnsi="Arial" w:cs="Arial"/>
        </w:rPr>
        <w:t>Postle</w:t>
      </w:r>
      <w:proofErr w:type="spellEnd"/>
      <w:r w:rsidRPr="00AC2A32">
        <w:rPr>
          <w:rFonts w:ascii="Arial" w:eastAsia="Times New Roman" w:hAnsi="Arial" w:cs="Arial"/>
        </w:rPr>
        <w:t xml:space="preserve"> BR, Grafman J. Superior parietal cortex is critical for the manipulation of information in working memory. J </w:t>
      </w:r>
      <w:proofErr w:type="spellStart"/>
      <w:r w:rsidRPr="00AC2A32">
        <w:rPr>
          <w:rFonts w:ascii="Arial" w:eastAsia="Times New Roman" w:hAnsi="Arial" w:cs="Arial"/>
        </w:rPr>
        <w:t>Neurosci</w:t>
      </w:r>
      <w:proofErr w:type="spellEnd"/>
      <w:r w:rsidRPr="00AC2A32">
        <w:rPr>
          <w:rFonts w:ascii="Arial" w:eastAsia="Times New Roman" w:hAnsi="Arial" w:cs="Arial"/>
        </w:rPr>
        <w:t xml:space="preserve">. </w:t>
      </w:r>
      <w:proofErr w:type="gramStart"/>
      <w:r w:rsidRPr="00AC2A32">
        <w:rPr>
          <w:rFonts w:ascii="Arial" w:eastAsia="Times New Roman" w:hAnsi="Arial" w:cs="Arial"/>
        </w:rPr>
        <w:t>2009;25:29:14980</w:t>
      </w:r>
      <w:proofErr w:type="gramEnd"/>
      <w:r w:rsidRPr="00AC2A32">
        <w:rPr>
          <w:rFonts w:ascii="Arial" w:hAnsi="Arial"/>
        </w:rPr>
        <w:t>–</w:t>
      </w:r>
      <w:r w:rsidRPr="00AC2A32">
        <w:rPr>
          <w:rFonts w:ascii="Arial" w:eastAsia="Times New Roman" w:hAnsi="Arial" w:cs="Arial"/>
        </w:rPr>
        <w:t xml:space="preserve">6. </w:t>
      </w:r>
    </w:p>
    <w:p w14:paraId="686D3681" w14:textId="6779C54A" w:rsidR="00E84EE5" w:rsidRDefault="00E84EE5" w:rsidP="00E84EE5">
      <w:pPr>
        <w:pStyle w:val="ListParagraph"/>
        <w:numPr>
          <w:ilvl w:val="0"/>
          <w:numId w:val="10"/>
        </w:numPr>
        <w:spacing w:after="0" w:line="480" w:lineRule="auto"/>
        <w:rPr>
          <w:rFonts w:ascii="Arial" w:eastAsia="Times New Roman" w:hAnsi="Arial" w:cs="Arial"/>
        </w:rPr>
      </w:pPr>
      <w:r w:rsidRPr="00AC2A32">
        <w:rPr>
          <w:rFonts w:ascii="Arial" w:eastAsia="Times New Roman" w:hAnsi="Arial" w:cs="Arial"/>
        </w:rPr>
        <w:t>Glasser MF, Coalson TS, Robinson EC, et al.</w:t>
      </w:r>
      <w:r w:rsidRPr="00AC2A32">
        <w:rPr>
          <w:rFonts w:ascii="Arial" w:hAnsi="Arial" w:cs="Arial"/>
        </w:rPr>
        <w:t xml:space="preserve"> A multi-modal parcellation of human cerebral cortex. </w:t>
      </w:r>
      <w:r w:rsidRPr="00AC2A32">
        <w:rPr>
          <w:rFonts w:ascii="Arial" w:eastAsia="Times New Roman" w:hAnsi="Arial" w:cs="Arial"/>
        </w:rPr>
        <w:t xml:space="preserve">Nature 2016; </w:t>
      </w:r>
      <w:proofErr w:type="gramStart"/>
      <w:r w:rsidRPr="00AC2A32">
        <w:rPr>
          <w:rFonts w:ascii="Arial" w:eastAsia="Times New Roman" w:hAnsi="Arial" w:cs="Arial"/>
        </w:rPr>
        <w:t>11;536:171</w:t>
      </w:r>
      <w:proofErr w:type="gramEnd"/>
      <w:r w:rsidRPr="00AC2A32">
        <w:rPr>
          <w:rFonts w:ascii="Arial" w:hAnsi="Arial"/>
        </w:rPr>
        <w:t>–</w:t>
      </w:r>
      <w:r w:rsidRPr="00AC2A32">
        <w:rPr>
          <w:rFonts w:ascii="Arial" w:eastAsia="Times New Roman" w:hAnsi="Arial" w:cs="Arial"/>
        </w:rPr>
        <w:t>178.</w:t>
      </w:r>
    </w:p>
    <w:p w14:paraId="4592938E" w14:textId="1D65DF24" w:rsidR="00AB35C6" w:rsidRPr="00AC2A32" w:rsidRDefault="00AB35C6" w:rsidP="00E84EE5">
      <w:pPr>
        <w:pStyle w:val="ListParagraph"/>
        <w:numPr>
          <w:ilvl w:val="0"/>
          <w:numId w:val="10"/>
        </w:numPr>
        <w:spacing w:after="0" w:line="480" w:lineRule="auto"/>
        <w:rPr>
          <w:rFonts w:ascii="Arial" w:eastAsia="Times New Roman" w:hAnsi="Arial" w:cs="Arial"/>
        </w:rPr>
      </w:pPr>
      <w:r>
        <w:rPr>
          <w:rFonts w:ascii="Arial" w:eastAsia="Times New Roman" w:hAnsi="Arial" w:cs="Arial"/>
        </w:rPr>
        <w:t xml:space="preserve">Libby LA, Hannula DE, </w:t>
      </w:r>
      <w:proofErr w:type="spellStart"/>
      <w:r>
        <w:rPr>
          <w:rFonts w:ascii="Arial" w:eastAsia="Times New Roman" w:hAnsi="Arial" w:cs="Arial"/>
        </w:rPr>
        <w:t>Ranganath</w:t>
      </w:r>
      <w:proofErr w:type="spellEnd"/>
      <w:r>
        <w:rPr>
          <w:rFonts w:ascii="Arial" w:eastAsia="Times New Roman" w:hAnsi="Arial" w:cs="Arial"/>
        </w:rPr>
        <w:t xml:space="preserve"> C. Medial Temporal Lobe Coding of Item and Spatial Information during Relational Binding in Working Memory. J </w:t>
      </w:r>
      <w:proofErr w:type="spellStart"/>
      <w:r>
        <w:rPr>
          <w:rFonts w:ascii="Arial" w:eastAsia="Times New Roman" w:hAnsi="Arial" w:cs="Arial"/>
        </w:rPr>
        <w:t>Neurosci</w:t>
      </w:r>
      <w:proofErr w:type="spellEnd"/>
      <w:r>
        <w:rPr>
          <w:rFonts w:ascii="Arial" w:eastAsia="Times New Roman" w:hAnsi="Arial" w:cs="Arial"/>
        </w:rPr>
        <w:t xml:space="preserve"> 2014; 34 (43): 14233-14242.</w:t>
      </w:r>
    </w:p>
    <w:p w14:paraId="40D0D325" w14:textId="77777777" w:rsidR="00E84EE5" w:rsidRPr="00AC2A32" w:rsidRDefault="00E84EE5" w:rsidP="00E84EE5">
      <w:pPr>
        <w:pStyle w:val="ListParagraph"/>
        <w:numPr>
          <w:ilvl w:val="0"/>
          <w:numId w:val="10"/>
        </w:numPr>
        <w:spacing w:line="480" w:lineRule="auto"/>
        <w:rPr>
          <w:rFonts w:ascii="Arial" w:eastAsia="Times New Roman" w:hAnsi="Arial" w:cs="Arial"/>
        </w:rPr>
      </w:pPr>
      <w:r w:rsidRPr="00AC2A32">
        <w:rPr>
          <w:rFonts w:ascii="Arial" w:eastAsia="Calibri" w:hAnsi="Arial" w:cs="Arial"/>
        </w:rPr>
        <w:t xml:space="preserve">Boynton G M, Engel S A, Glover G H, </w:t>
      </w:r>
      <w:proofErr w:type="spellStart"/>
      <w:r w:rsidRPr="00AC2A32">
        <w:rPr>
          <w:rFonts w:ascii="Arial" w:eastAsia="Calibri" w:hAnsi="Arial" w:cs="Arial"/>
        </w:rPr>
        <w:t>Heeger</w:t>
      </w:r>
      <w:proofErr w:type="spellEnd"/>
      <w:r w:rsidRPr="00AC2A32">
        <w:rPr>
          <w:rFonts w:ascii="Arial" w:eastAsia="Calibri" w:hAnsi="Arial" w:cs="Arial"/>
        </w:rPr>
        <w:t xml:space="preserve"> D J. Linear systems analysis of functional magnetic resonance imaging in human V1. The Journal of Neuroscience </w:t>
      </w:r>
      <w:proofErr w:type="gramStart"/>
      <w:r w:rsidRPr="00AC2A32">
        <w:rPr>
          <w:rFonts w:ascii="Arial" w:eastAsia="Calibri" w:hAnsi="Arial" w:cs="Arial"/>
        </w:rPr>
        <w:t>1996;16:4207</w:t>
      </w:r>
      <w:proofErr w:type="gramEnd"/>
      <w:r w:rsidRPr="00AC2A32">
        <w:rPr>
          <w:rFonts w:ascii="Arial" w:eastAsia="Calibri" w:hAnsi="Arial" w:cs="Arial"/>
        </w:rPr>
        <w:t>–4221.</w:t>
      </w:r>
    </w:p>
    <w:p w14:paraId="5DB021AC" w14:textId="77777777" w:rsidR="00E84EE5" w:rsidRPr="00AC2A32" w:rsidRDefault="00E84EE5" w:rsidP="00E84EE5">
      <w:pPr>
        <w:pStyle w:val="ListParagraph"/>
        <w:numPr>
          <w:ilvl w:val="0"/>
          <w:numId w:val="10"/>
        </w:numPr>
        <w:spacing w:after="0" w:line="480" w:lineRule="auto"/>
        <w:rPr>
          <w:rFonts w:ascii="Arial" w:eastAsia="Times New Roman" w:hAnsi="Arial" w:cs="Arial"/>
        </w:rPr>
      </w:pPr>
      <w:r w:rsidRPr="00AC2A32">
        <w:rPr>
          <w:rFonts w:ascii="Arial" w:hAnsi="Arial"/>
        </w:rPr>
        <w:t xml:space="preserve">Baguley T. Calculating and graphing within-subject confidence intervals for ANOVA. Behavior research methods </w:t>
      </w:r>
      <w:proofErr w:type="gramStart"/>
      <w:r w:rsidRPr="00AC2A32">
        <w:rPr>
          <w:rFonts w:ascii="Arial" w:hAnsi="Arial"/>
        </w:rPr>
        <w:t>2012;44:158</w:t>
      </w:r>
      <w:proofErr w:type="gramEnd"/>
      <w:r w:rsidRPr="00AC2A32">
        <w:rPr>
          <w:rFonts w:ascii="Arial" w:hAnsi="Arial"/>
        </w:rPr>
        <w:t>–175.</w:t>
      </w:r>
    </w:p>
    <w:p w14:paraId="4908B2FA" w14:textId="77777777" w:rsidR="003655C1" w:rsidRPr="00AC2A32" w:rsidRDefault="003655C1" w:rsidP="00E84F59">
      <w:pPr>
        <w:spacing w:after="0" w:line="480" w:lineRule="auto"/>
        <w:ind w:left="720" w:right="-34" w:hanging="720"/>
      </w:pPr>
    </w:p>
    <w:sectPr w:rsidR="003655C1" w:rsidRPr="00AC2A32" w:rsidSect="000D2102">
      <w:footerReference w:type="default" r:id="rId13"/>
      <w:pgSz w:w="12240" w:h="15840"/>
      <w:pgMar w:top="1440" w:right="1440" w:bottom="1440" w:left="1440"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E91B" w14:textId="77777777" w:rsidR="00432591" w:rsidRDefault="00432591" w:rsidP="00114BC4">
      <w:pPr>
        <w:spacing w:after="0" w:line="240" w:lineRule="auto"/>
      </w:pPr>
      <w:r>
        <w:separator/>
      </w:r>
    </w:p>
  </w:endnote>
  <w:endnote w:type="continuationSeparator" w:id="0">
    <w:p w14:paraId="132ED853" w14:textId="77777777" w:rsidR="00432591" w:rsidRDefault="00432591" w:rsidP="00114BC4">
      <w:pPr>
        <w:spacing w:after="0" w:line="240" w:lineRule="auto"/>
      </w:pPr>
      <w:r>
        <w:continuationSeparator/>
      </w:r>
    </w:p>
  </w:endnote>
  <w:endnote w:type="continuationNotice" w:id="1">
    <w:p w14:paraId="7D30D037" w14:textId="77777777" w:rsidR="00432591" w:rsidRDefault="00432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Liberation Serif">
    <w:altName w:val="Times New Roman"/>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04664"/>
      <w:docPartObj>
        <w:docPartGallery w:val="Page Numbers (Bottom of Page)"/>
        <w:docPartUnique/>
      </w:docPartObj>
    </w:sdtPr>
    <w:sdtEndPr>
      <w:rPr>
        <w:noProof/>
      </w:rPr>
    </w:sdtEndPr>
    <w:sdtContent>
      <w:p w14:paraId="5885F0AE" w14:textId="77777777" w:rsidR="00E51326" w:rsidRDefault="00E51326">
        <w:pPr>
          <w:pStyle w:val="Footer"/>
          <w:jc w:val="center"/>
        </w:pPr>
        <w:r>
          <w:fldChar w:fldCharType="begin"/>
        </w:r>
        <w:r>
          <w:instrText>PAGE</w:instrText>
        </w:r>
        <w:r>
          <w:fldChar w:fldCharType="separate"/>
        </w:r>
        <w:r w:rsidR="00C2368E">
          <w:rPr>
            <w:noProof/>
          </w:rPr>
          <w:t>15</w:t>
        </w:r>
        <w:r>
          <w:fldChar w:fldCharType="end"/>
        </w:r>
      </w:p>
    </w:sdtContent>
  </w:sdt>
  <w:p w14:paraId="256F1AF4" w14:textId="77777777" w:rsidR="00E51326" w:rsidRDefault="00E5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28C97" w14:textId="77777777" w:rsidR="00432591" w:rsidRDefault="00432591" w:rsidP="00114BC4">
      <w:pPr>
        <w:spacing w:after="0" w:line="240" w:lineRule="auto"/>
      </w:pPr>
      <w:r>
        <w:separator/>
      </w:r>
    </w:p>
  </w:footnote>
  <w:footnote w:type="continuationSeparator" w:id="0">
    <w:p w14:paraId="0DF90D57" w14:textId="77777777" w:rsidR="00432591" w:rsidRDefault="00432591" w:rsidP="00114BC4">
      <w:pPr>
        <w:spacing w:after="0" w:line="240" w:lineRule="auto"/>
      </w:pPr>
      <w:r>
        <w:continuationSeparator/>
      </w:r>
    </w:p>
  </w:footnote>
  <w:footnote w:type="continuationNotice" w:id="1">
    <w:p w14:paraId="500070C6" w14:textId="77777777" w:rsidR="00432591" w:rsidRDefault="004325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1CF"/>
    <w:multiLevelType w:val="hybridMultilevel"/>
    <w:tmpl w:val="5FFCDD34"/>
    <w:lvl w:ilvl="0" w:tplc="71FEB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43F9"/>
    <w:multiLevelType w:val="multilevel"/>
    <w:tmpl w:val="E2EA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850AE"/>
    <w:multiLevelType w:val="hybridMultilevel"/>
    <w:tmpl w:val="65A83EF2"/>
    <w:lvl w:ilvl="0" w:tplc="A0AEE3E4">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FE11972"/>
    <w:multiLevelType w:val="multilevel"/>
    <w:tmpl w:val="A71ECCAC"/>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05B48B3"/>
    <w:multiLevelType w:val="hybridMultilevel"/>
    <w:tmpl w:val="870E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27B4F"/>
    <w:multiLevelType w:val="multilevel"/>
    <w:tmpl w:val="D1FA1B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F771BFF"/>
    <w:multiLevelType w:val="multilevel"/>
    <w:tmpl w:val="9244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C4B3C"/>
    <w:multiLevelType w:val="hybridMultilevel"/>
    <w:tmpl w:val="E458B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B1B6E"/>
    <w:multiLevelType w:val="multilevel"/>
    <w:tmpl w:val="14C6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EE261E"/>
    <w:multiLevelType w:val="multilevel"/>
    <w:tmpl w:val="30B6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917F8C"/>
    <w:multiLevelType w:val="multilevel"/>
    <w:tmpl w:val="C53A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5B5F78"/>
    <w:multiLevelType w:val="multilevel"/>
    <w:tmpl w:val="89D8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E56CA7"/>
    <w:multiLevelType w:val="multilevel"/>
    <w:tmpl w:val="1214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1D7CD7"/>
    <w:multiLevelType w:val="hybridMultilevel"/>
    <w:tmpl w:val="2B826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lvlOverride w:ilvl="0">
      <w:startOverride w:val="10"/>
    </w:lvlOverride>
  </w:num>
  <w:num w:numId="2">
    <w:abstractNumId w:val="1"/>
    <w:lvlOverride w:ilvl="0">
      <w:startOverride w:val="13"/>
    </w:lvlOverride>
  </w:num>
  <w:num w:numId="3">
    <w:abstractNumId w:val="12"/>
    <w:lvlOverride w:ilvl="0">
      <w:startOverride w:val="15"/>
    </w:lvlOverride>
  </w:num>
  <w:num w:numId="4">
    <w:abstractNumId w:val="11"/>
    <w:lvlOverride w:ilvl="0">
      <w:startOverride w:val="16"/>
    </w:lvlOverride>
  </w:num>
  <w:num w:numId="5">
    <w:abstractNumId w:val="9"/>
    <w:lvlOverride w:ilvl="0">
      <w:startOverride w:val="17"/>
    </w:lvlOverride>
  </w:num>
  <w:num w:numId="6">
    <w:abstractNumId w:val="6"/>
  </w:num>
  <w:num w:numId="7">
    <w:abstractNumId w:val="8"/>
  </w:num>
  <w:num w:numId="8">
    <w:abstractNumId w:val="7"/>
  </w:num>
  <w:num w:numId="9">
    <w:abstractNumId w:val="0"/>
  </w:num>
  <w:num w:numId="10">
    <w:abstractNumId w:val="4"/>
  </w:num>
  <w:num w:numId="11">
    <w:abstractNumId w:val="2"/>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activeWritingStyle w:appName="MSWord" w:lang="en-CA" w:vendorID="64" w:dllVersion="0" w:nlCheck="1" w:checkStyle="0"/>
  <w:activeWritingStyle w:appName="MSWord" w:lang="fr-FR" w:vendorID="64" w:dllVersion="0" w:nlCheck="1" w:checkStyle="0"/>
  <w:activeWritingStyle w:appName="MSWord" w:lang="en-CA" w:vendorID="64" w:dllVersion="6" w:nlCheck="1" w:checkStyle="1"/>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2B"/>
    <w:rsid w:val="00007FF8"/>
    <w:rsid w:val="0002428C"/>
    <w:rsid w:val="00033075"/>
    <w:rsid w:val="00043A7A"/>
    <w:rsid w:val="000519A8"/>
    <w:rsid w:val="0005257E"/>
    <w:rsid w:val="00057D0D"/>
    <w:rsid w:val="00062852"/>
    <w:rsid w:val="000642DF"/>
    <w:rsid w:val="000839BC"/>
    <w:rsid w:val="00092AC5"/>
    <w:rsid w:val="000A7407"/>
    <w:rsid w:val="000C4079"/>
    <w:rsid w:val="000D2102"/>
    <w:rsid w:val="000D2CA9"/>
    <w:rsid w:val="000D4EFC"/>
    <w:rsid w:val="000E30C0"/>
    <w:rsid w:val="001011B4"/>
    <w:rsid w:val="00114BC4"/>
    <w:rsid w:val="001208BE"/>
    <w:rsid w:val="00141C79"/>
    <w:rsid w:val="001469FA"/>
    <w:rsid w:val="001512E6"/>
    <w:rsid w:val="00165628"/>
    <w:rsid w:val="001768D3"/>
    <w:rsid w:val="00183CA3"/>
    <w:rsid w:val="001876C2"/>
    <w:rsid w:val="001A32F4"/>
    <w:rsid w:val="001D0D1C"/>
    <w:rsid w:val="001D2D47"/>
    <w:rsid w:val="001D3994"/>
    <w:rsid w:val="001D74B0"/>
    <w:rsid w:val="001E6F52"/>
    <w:rsid w:val="001F2CB2"/>
    <w:rsid w:val="001F3757"/>
    <w:rsid w:val="001F37BD"/>
    <w:rsid w:val="001F46DC"/>
    <w:rsid w:val="001F618B"/>
    <w:rsid w:val="0021089F"/>
    <w:rsid w:val="00221A99"/>
    <w:rsid w:val="0022502F"/>
    <w:rsid w:val="0025090A"/>
    <w:rsid w:val="00257448"/>
    <w:rsid w:val="0026461F"/>
    <w:rsid w:val="0026672C"/>
    <w:rsid w:val="0027068B"/>
    <w:rsid w:val="00272A29"/>
    <w:rsid w:val="002751F0"/>
    <w:rsid w:val="00275984"/>
    <w:rsid w:val="00286CC8"/>
    <w:rsid w:val="002B2667"/>
    <w:rsid w:val="002C78E0"/>
    <w:rsid w:val="002D293B"/>
    <w:rsid w:val="002E159B"/>
    <w:rsid w:val="002E6F84"/>
    <w:rsid w:val="002E7461"/>
    <w:rsid w:val="002F58DA"/>
    <w:rsid w:val="003118B2"/>
    <w:rsid w:val="00343E7C"/>
    <w:rsid w:val="00357C6D"/>
    <w:rsid w:val="00360765"/>
    <w:rsid w:val="00362E68"/>
    <w:rsid w:val="003655C1"/>
    <w:rsid w:val="0038344F"/>
    <w:rsid w:val="0039140B"/>
    <w:rsid w:val="00396515"/>
    <w:rsid w:val="003C4973"/>
    <w:rsid w:val="003C721E"/>
    <w:rsid w:val="003E1681"/>
    <w:rsid w:val="003F54BD"/>
    <w:rsid w:val="00414537"/>
    <w:rsid w:val="00417CE0"/>
    <w:rsid w:val="00432591"/>
    <w:rsid w:val="00444158"/>
    <w:rsid w:val="004465FB"/>
    <w:rsid w:val="00446D9E"/>
    <w:rsid w:val="00451F27"/>
    <w:rsid w:val="00452739"/>
    <w:rsid w:val="00457AAB"/>
    <w:rsid w:val="00461521"/>
    <w:rsid w:val="004655BA"/>
    <w:rsid w:val="00472BB6"/>
    <w:rsid w:val="004858FA"/>
    <w:rsid w:val="004871A0"/>
    <w:rsid w:val="00496373"/>
    <w:rsid w:val="004A0A27"/>
    <w:rsid w:val="004A5CCF"/>
    <w:rsid w:val="004A5EDE"/>
    <w:rsid w:val="004C0A7C"/>
    <w:rsid w:val="004C3CE1"/>
    <w:rsid w:val="004C3F68"/>
    <w:rsid w:val="004C43C3"/>
    <w:rsid w:val="004C6F10"/>
    <w:rsid w:val="004E25DD"/>
    <w:rsid w:val="004E28E3"/>
    <w:rsid w:val="004E6C7F"/>
    <w:rsid w:val="004F1C52"/>
    <w:rsid w:val="004F335F"/>
    <w:rsid w:val="004F5B94"/>
    <w:rsid w:val="005028FE"/>
    <w:rsid w:val="00504B57"/>
    <w:rsid w:val="00512E80"/>
    <w:rsid w:val="005330E6"/>
    <w:rsid w:val="00535930"/>
    <w:rsid w:val="00547584"/>
    <w:rsid w:val="00575F30"/>
    <w:rsid w:val="00580663"/>
    <w:rsid w:val="005A78F8"/>
    <w:rsid w:val="006021C0"/>
    <w:rsid w:val="00606EA3"/>
    <w:rsid w:val="0061793B"/>
    <w:rsid w:val="006553B8"/>
    <w:rsid w:val="006A6489"/>
    <w:rsid w:val="006C21F9"/>
    <w:rsid w:val="006D74DC"/>
    <w:rsid w:val="006F5B0D"/>
    <w:rsid w:val="007003DC"/>
    <w:rsid w:val="00701EEF"/>
    <w:rsid w:val="00717821"/>
    <w:rsid w:val="007220DA"/>
    <w:rsid w:val="00725C31"/>
    <w:rsid w:val="007375BF"/>
    <w:rsid w:val="00742413"/>
    <w:rsid w:val="00746364"/>
    <w:rsid w:val="00757E03"/>
    <w:rsid w:val="00772052"/>
    <w:rsid w:val="007B673C"/>
    <w:rsid w:val="007C35EF"/>
    <w:rsid w:val="007C4223"/>
    <w:rsid w:val="007C5FB5"/>
    <w:rsid w:val="007C69DF"/>
    <w:rsid w:val="007D1BDF"/>
    <w:rsid w:val="007D3D74"/>
    <w:rsid w:val="0081272B"/>
    <w:rsid w:val="00816D9C"/>
    <w:rsid w:val="00825B6A"/>
    <w:rsid w:val="008313BD"/>
    <w:rsid w:val="00833615"/>
    <w:rsid w:val="008534C3"/>
    <w:rsid w:val="00862264"/>
    <w:rsid w:val="008874F2"/>
    <w:rsid w:val="008A02D9"/>
    <w:rsid w:val="008A7DE0"/>
    <w:rsid w:val="008B44F2"/>
    <w:rsid w:val="008C0A89"/>
    <w:rsid w:val="008C1040"/>
    <w:rsid w:val="008C73CC"/>
    <w:rsid w:val="008F26AE"/>
    <w:rsid w:val="009104BE"/>
    <w:rsid w:val="00914AB4"/>
    <w:rsid w:val="009522F5"/>
    <w:rsid w:val="00964307"/>
    <w:rsid w:val="00984244"/>
    <w:rsid w:val="009B06DD"/>
    <w:rsid w:val="009B498B"/>
    <w:rsid w:val="009C0FF3"/>
    <w:rsid w:val="009D3571"/>
    <w:rsid w:val="009F0DB3"/>
    <w:rsid w:val="00A16D1C"/>
    <w:rsid w:val="00A24349"/>
    <w:rsid w:val="00A6139D"/>
    <w:rsid w:val="00A635D4"/>
    <w:rsid w:val="00A642A4"/>
    <w:rsid w:val="00A87FFB"/>
    <w:rsid w:val="00AA359F"/>
    <w:rsid w:val="00AB35C6"/>
    <w:rsid w:val="00AB36F3"/>
    <w:rsid w:val="00AC2A32"/>
    <w:rsid w:val="00AD1E3B"/>
    <w:rsid w:val="00B037F8"/>
    <w:rsid w:val="00B04452"/>
    <w:rsid w:val="00B25FC4"/>
    <w:rsid w:val="00B32F00"/>
    <w:rsid w:val="00B44DD6"/>
    <w:rsid w:val="00B475D3"/>
    <w:rsid w:val="00B47792"/>
    <w:rsid w:val="00B54A4F"/>
    <w:rsid w:val="00B5591C"/>
    <w:rsid w:val="00B60835"/>
    <w:rsid w:val="00B610BC"/>
    <w:rsid w:val="00B65E5F"/>
    <w:rsid w:val="00BA1A5D"/>
    <w:rsid w:val="00BA418D"/>
    <w:rsid w:val="00BA68C9"/>
    <w:rsid w:val="00BD4302"/>
    <w:rsid w:val="00BE01B7"/>
    <w:rsid w:val="00BE441B"/>
    <w:rsid w:val="00BF345F"/>
    <w:rsid w:val="00BF3A08"/>
    <w:rsid w:val="00C0361D"/>
    <w:rsid w:val="00C05CAB"/>
    <w:rsid w:val="00C2368E"/>
    <w:rsid w:val="00C42E53"/>
    <w:rsid w:val="00C45184"/>
    <w:rsid w:val="00C50ADD"/>
    <w:rsid w:val="00C572E3"/>
    <w:rsid w:val="00C76D87"/>
    <w:rsid w:val="00C772EE"/>
    <w:rsid w:val="00C84823"/>
    <w:rsid w:val="00C945C2"/>
    <w:rsid w:val="00C9548D"/>
    <w:rsid w:val="00CA342B"/>
    <w:rsid w:val="00CA7405"/>
    <w:rsid w:val="00CC1DD9"/>
    <w:rsid w:val="00CE3F14"/>
    <w:rsid w:val="00CE782A"/>
    <w:rsid w:val="00CF285F"/>
    <w:rsid w:val="00D2131B"/>
    <w:rsid w:val="00D26315"/>
    <w:rsid w:val="00D34790"/>
    <w:rsid w:val="00D36AC5"/>
    <w:rsid w:val="00D36C70"/>
    <w:rsid w:val="00D45FC6"/>
    <w:rsid w:val="00D642C1"/>
    <w:rsid w:val="00D66424"/>
    <w:rsid w:val="00D72E77"/>
    <w:rsid w:val="00D76E77"/>
    <w:rsid w:val="00D96E4D"/>
    <w:rsid w:val="00DA07EE"/>
    <w:rsid w:val="00DA2DFE"/>
    <w:rsid w:val="00DA35B9"/>
    <w:rsid w:val="00DD29B8"/>
    <w:rsid w:val="00DD309D"/>
    <w:rsid w:val="00E067FC"/>
    <w:rsid w:val="00E1079C"/>
    <w:rsid w:val="00E147CD"/>
    <w:rsid w:val="00E14DB4"/>
    <w:rsid w:val="00E3674D"/>
    <w:rsid w:val="00E37274"/>
    <w:rsid w:val="00E44616"/>
    <w:rsid w:val="00E51326"/>
    <w:rsid w:val="00E749E8"/>
    <w:rsid w:val="00E83E6A"/>
    <w:rsid w:val="00E84EE5"/>
    <w:rsid w:val="00E84F59"/>
    <w:rsid w:val="00EA2558"/>
    <w:rsid w:val="00EB1314"/>
    <w:rsid w:val="00EB3F1E"/>
    <w:rsid w:val="00EE44B4"/>
    <w:rsid w:val="00F00FAF"/>
    <w:rsid w:val="00F04A4E"/>
    <w:rsid w:val="00F15A73"/>
    <w:rsid w:val="00F15F9A"/>
    <w:rsid w:val="00F32079"/>
    <w:rsid w:val="00F46742"/>
    <w:rsid w:val="00F5041C"/>
    <w:rsid w:val="00F5356F"/>
    <w:rsid w:val="00F82EB2"/>
    <w:rsid w:val="00F843FF"/>
    <w:rsid w:val="00F91224"/>
    <w:rsid w:val="00F921DE"/>
    <w:rsid w:val="00FB1A40"/>
    <w:rsid w:val="00FB3045"/>
    <w:rsid w:val="00FD07B3"/>
    <w:rsid w:val="00FF0103"/>
    <w:rsid w:val="00FF0464"/>
    <w:rsid w:val="00FF6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0268"/>
  <w15:docId w15:val="{24CECE58-6E98-434F-B949-555D4891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792"/>
  </w:style>
  <w:style w:type="paragraph" w:styleId="Heading1">
    <w:name w:val="heading 1"/>
    <w:basedOn w:val="Normal"/>
    <w:link w:val="Heading1Char"/>
    <w:uiPriority w:val="9"/>
    <w:qFormat/>
    <w:rsid w:val="0081272B"/>
    <w:pPr>
      <w:spacing w:beforeAutospacing="1" w:afterAutospacing="1" w:line="240" w:lineRule="auto"/>
      <w:outlineLvl w:val="0"/>
    </w:pPr>
    <w:rPr>
      <w:rFonts w:ascii="Times New Roman" w:eastAsia="Times New Roman" w:hAnsi="Times New Roman" w:cs="Times New Roman"/>
      <w:b/>
      <w:bCs/>
      <w:sz w:val="48"/>
      <w:szCs w:val="48"/>
    </w:rPr>
  </w:style>
  <w:style w:type="paragraph" w:styleId="Heading2">
    <w:name w:val="heading 2"/>
    <w:basedOn w:val="Normal"/>
    <w:next w:val="Normal"/>
    <w:link w:val="Heading2Char"/>
    <w:uiPriority w:val="9"/>
    <w:semiHidden/>
    <w:unhideWhenUsed/>
    <w:qFormat/>
    <w:rsid w:val="00007F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1272B"/>
    <w:rPr>
      <w:rFonts w:ascii="Times New Roman" w:eastAsia="Times New Roman" w:hAnsi="Times New Roman" w:cs="Times New Roman"/>
      <w:b/>
      <w:bCs/>
      <w:sz w:val="48"/>
      <w:szCs w:val="48"/>
    </w:rPr>
  </w:style>
  <w:style w:type="paragraph" w:styleId="NormalWeb">
    <w:name w:val="Normal (Web)"/>
    <w:basedOn w:val="Normal"/>
    <w:uiPriority w:val="99"/>
    <w:unhideWhenUsed/>
    <w:qFormat/>
    <w:rsid w:val="0081272B"/>
    <w:pPr>
      <w:spacing w:beforeAutospacing="1"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81272B"/>
    <w:rPr>
      <w:sz w:val="16"/>
      <w:szCs w:val="16"/>
    </w:rPr>
  </w:style>
  <w:style w:type="character" w:customStyle="1" w:styleId="CommentTextChar">
    <w:name w:val="Comment Text Char"/>
    <w:basedOn w:val="DefaultParagraphFont"/>
    <w:link w:val="CommentText"/>
    <w:uiPriority w:val="99"/>
    <w:semiHidden/>
    <w:qFormat/>
    <w:rsid w:val="0081272B"/>
    <w:rPr>
      <w:rFonts w:ascii="Calibri" w:eastAsia="Calibri" w:hAnsi="Calibri" w:cs="Calibri"/>
      <w:color w:val="000000"/>
      <w:sz w:val="20"/>
      <w:szCs w:val="20"/>
    </w:rPr>
  </w:style>
  <w:style w:type="paragraph" w:styleId="CommentText">
    <w:name w:val="annotation text"/>
    <w:basedOn w:val="Normal"/>
    <w:link w:val="CommentTextChar"/>
    <w:uiPriority w:val="99"/>
    <w:semiHidden/>
    <w:unhideWhenUsed/>
    <w:qFormat/>
    <w:rsid w:val="0081272B"/>
    <w:pPr>
      <w:spacing w:after="80" w:line="240" w:lineRule="auto"/>
      <w:ind w:left="10" w:hanging="10"/>
    </w:pPr>
    <w:rPr>
      <w:rFonts w:ascii="Calibri" w:eastAsia="Calibri" w:hAnsi="Calibri" w:cs="Calibri"/>
      <w:color w:val="000000"/>
      <w:sz w:val="20"/>
      <w:szCs w:val="20"/>
    </w:rPr>
  </w:style>
  <w:style w:type="character" w:customStyle="1" w:styleId="CommentTextChar1">
    <w:name w:val="Comment Text Char1"/>
    <w:basedOn w:val="DefaultParagraphFont"/>
    <w:uiPriority w:val="99"/>
    <w:semiHidden/>
    <w:qFormat/>
    <w:rsid w:val="0081272B"/>
    <w:rPr>
      <w:sz w:val="20"/>
      <w:szCs w:val="20"/>
    </w:rPr>
  </w:style>
  <w:style w:type="paragraph" w:styleId="BalloonText">
    <w:name w:val="Balloon Text"/>
    <w:basedOn w:val="Normal"/>
    <w:link w:val="BalloonTextChar"/>
    <w:uiPriority w:val="99"/>
    <w:semiHidden/>
    <w:unhideWhenUsed/>
    <w:qFormat/>
    <w:rsid w:val="0081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81272B"/>
    <w:rPr>
      <w:rFonts w:ascii="Segoe UI" w:hAnsi="Segoe UI" w:cs="Segoe UI"/>
      <w:sz w:val="18"/>
      <w:szCs w:val="18"/>
    </w:rPr>
  </w:style>
  <w:style w:type="character" w:styleId="Hyperlink">
    <w:name w:val="Hyperlink"/>
    <w:basedOn w:val="DefaultParagraphFont"/>
    <w:uiPriority w:val="99"/>
    <w:unhideWhenUsed/>
    <w:rsid w:val="00E1079C"/>
    <w:rPr>
      <w:color w:val="0000FF"/>
      <w:u w:val="single"/>
    </w:rPr>
  </w:style>
  <w:style w:type="paragraph" w:styleId="ListParagraph">
    <w:name w:val="List Paragraph"/>
    <w:basedOn w:val="Normal"/>
    <w:uiPriority w:val="34"/>
    <w:qFormat/>
    <w:rsid w:val="00B47792"/>
    <w:pPr>
      <w:ind w:left="720"/>
      <w:contextualSpacing/>
    </w:pPr>
  </w:style>
  <w:style w:type="table" w:styleId="TableGrid">
    <w:name w:val="Table Grid"/>
    <w:basedOn w:val="TableNormal"/>
    <w:uiPriority w:val="39"/>
    <w:rsid w:val="00E4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E44616"/>
    <w:pPr>
      <w:suppressLineNumbers/>
      <w:spacing w:after="0" w:line="240" w:lineRule="auto"/>
    </w:pPr>
    <w:rPr>
      <w:rFonts w:ascii="Liberation Serif" w:eastAsia="Noto Sans CJK SC Regular" w:hAnsi="Liberation Serif" w:cs="FreeSans"/>
      <w:color w:val="00000A"/>
      <w:sz w:val="24"/>
      <w:szCs w:val="24"/>
      <w:lang w:eastAsia="zh-CN" w:bidi="hi-IN"/>
    </w:rPr>
  </w:style>
  <w:style w:type="paragraph" w:styleId="Header">
    <w:name w:val="header"/>
    <w:basedOn w:val="Normal"/>
    <w:link w:val="HeaderChar"/>
    <w:uiPriority w:val="99"/>
    <w:unhideWhenUsed/>
    <w:rsid w:val="00114BC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114BC4"/>
  </w:style>
  <w:style w:type="paragraph" w:styleId="Footer">
    <w:name w:val="footer"/>
    <w:basedOn w:val="Normal"/>
    <w:link w:val="FooterChar"/>
    <w:uiPriority w:val="99"/>
    <w:unhideWhenUsed/>
    <w:rsid w:val="00114BC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114BC4"/>
  </w:style>
  <w:style w:type="paragraph" w:styleId="Revision">
    <w:name w:val="Revision"/>
    <w:uiPriority w:val="99"/>
    <w:semiHidden/>
    <w:qFormat/>
    <w:rsid w:val="004E28E3"/>
    <w:pPr>
      <w:spacing w:after="0" w:line="240" w:lineRule="auto"/>
    </w:pPr>
  </w:style>
  <w:style w:type="paragraph" w:customStyle="1" w:styleId="Default">
    <w:name w:val="Default"/>
    <w:qFormat/>
    <w:rsid w:val="00AB36F3"/>
    <w:pPr>
      <w:spacing w:after="0" w:line="240" w:lineRule="auto"/>
    </w:pPr>
    <w:rPr>
      <w:rFonts w:ascii="Calibri" w:eastAsia="Calibri" w:hAnsi="Calibri" w:cs="Calibri"/>
      <w:color w:val="000000"/>
      <w:sz w:val="24"/>
      <w:szCs w:val="24"/>
      <w:lang w:val="sl-SI"/>
    </w:rPr>
  </w:style>
  <w:style w:type="character" w:customStyle="1" w:styleId="UnresolvedMention1">
    <w:name w:val="Unresolved Mention1"/>
    <w:basedOn w:val="DefaultParagraphFont"/>
    <w:uiPriority w:val="99"/>
    <w:semiHidden/>
    <w:unhideWhenUsed/>
    <w:rsid w:val="00C945C2"/>
    <w:rPr>
      <w:color w:val="605E5C"/>
      <w:shd w:val="clear" w:color="auto" w:fill="E1DFDD"/>
    </w:rPr>
  </w:style>
  <w:style w:type="character" w:customStyle="1" w:styleId="apple-tab-span">
    <w:name w:val="apple-tab-span"/>
    <w:basedOn w:val="DefaultParagraphFont"/>
    <w:qFormat/>
    <w:rsid w:val="00286CC8"/>
  </w:style>
  <w:style w:type="character" w:customStyle="1" w:styleId="Heading2Char">
    <w:name w:val="Heading 2 Char"/>
    <w:basedOn w:val="DefaultParagraphFont"/>
    <w:link w:val="Heading2"/>
    <w:uiPriority w:val="9"/>
    <w:semiHidden/>
    <w:qFormat/>
    <w:rsid w:val="00007FF8"/>
    <w:rPr>
      <w:rFonts w:asciiTheme="majorHAnsi" w:eastAsiaTheme="majorEastAsia" w:hAnsiTheme="majorHAnsi" w:cstheme="majorBidi"/>
      <w:color w:val="2F5496" w:themeColor="accent1" w:themeShade="BF"/>
      <w:sz w:val="26"/>
      <w:szCs w:val="26"/>
    </w:rPr>
  </w:style>
  <w:style w:type="character" w:customStyle="1" w:styleId="InternetLink">
    <w:name w:val="Internet Link"/>
    <w:basedOn w:val="DefaultParagraphFont"/>
    <w:uiPriority w:val="99"/>
    <w:unhideWhenUsed/>
    <w:rsid w:val="000D2102"/>
    <w:rPr>
      <w:color w:val="0000FF"/>
      <w:u w:val="single"/>
    </w:rPr>
  </w:style>
  <w:style w:type="character" w:customStyle="1" w:styleId="UnresolvedMention10">
    <w:name w:val="Unresolved Mention1"/>
    <w:basedOn w:val="DefaultParagraphFont"/>
    <w:uiPriority w:val="99"/>
    <w:semiHidden/>
    <w:unhideWhenUsed/>
    <w:qFormat/>
    <w:rsid w:val="000D2102"/>
    <w:rPr>
      <w:color w:val="605E5C"/>
      <w:shd w:val="clear" w:color="auto" w:fill="E1DFDD"/>
    </w:rPr>
  </w:style>
  <w:style w:type="character" w:customStyle="1" w:styleId="ListLabel1">
    <w:name w:val="ListLabel 1"/>
    <w:qFormat/>
    <w:rsid w:val="000D2102"/>
    <w:rPr>
      <w:sz w:val="20"/>
    </w:rPr>
  </w:style>
  <w:style w:type="character" w:customStyle="1" w:styleId="ListLabel2">
    <w:name w:val="ListLabel 2"/>
    <w:qFormat/>
    <w:rsid w:val="000D2102"/>
    <w:rPr>
      <w:sz w:val="20"/>
    </w:rPr>
  </w:style>
  <w:style w:type="character" w:customStyle="1" w:styleId="ListLabel3">
    <w:name w:val="ListLabel 3"/>
    <w:qFormat/>
    <w:rsid w:val="000D2102"/>
    <w:rPr>
      <w:sz w:val="20"/>
    </w:rPr>
  </w:style>
  <w:style w:type="character" w:customStyle="1" w:styleId="ListLabel4">
    <w:name w:val="ListLabel 4"/>
    <w:qFormat/>
    <w:rsid w:val="000D2102"/>
    <w:rPr>
      <w:sz w:val="20"/>
    </w:rPr>
  </w:style>
  <w:style w:type="character" w:customStyle="1" w:styleId="ListLabel5">
    <w:name w:val="ListLabel 5"/>
    <w:qFormat/>
    <w:rsid w:val="000D2102"/>
    <w:rPr>
      <w:sz w:val="20"/>
    </w:rPr>
  </w:style>
  <w:style w:type="character" w:customStyle="1" w:styleId="ListLabel6">
    <w:name w:val="ListLabel 6"/>
    <w:qFormat/>
    <w:rsid w:val="000D2102"/>
    <w:rPr>
      <w:sz w:val="20"/>
    </w:rPr>
  </w:style>
  <w:style w:type="character" w:customStyle="1" w:styleId="ListLabel7">
    <w:name w:val="ListLabel 7"/>
    <w:qFormat/>
    <w:rsid w:val="000D2102"/>
    <w:rPr>
      <w:sz w:val="20"/>
    </w:rPr>
  </w:style>
  <w:style w:type="character" w:customStyle="1" w:styleId="ListLabel8">
    <w:name w:val="ListLabel 8"/>
    <w:qFormat/>
    <w:rsid w:val="000D2102"/>
    <w:rPr>
      <w:sz w:val="20"/>
    </w:rPr>
  </w:style>
  <w:style w:type="character" w:customStyle="1" w:styleId="ListLabel9">
    <w:name w:val="ListLabel 9"/>
    <w:qFormat/>
    <w:rsid w:val="000D2102"/>
    <w:rPr>
      <w:sz w:val="20"/>
    </w:rPr>
  </w:style>
  <w:style w:type="character" w:customStyle="1" w:styleId="ListLabel10">
    <w:name w:val="ListLabel 10"/>
    <w:qFormat/>
    <w:rsid w:val="000D2102"/>
    <w:rPr>
      <w:sz w:val="20"/>
    </w:rPr>
  </w:style>
  <w:style w:type="character" w:customStyle="1" w:styleId="ListLabel11">
    <w:name w:val="ListLabel 11"/>
    <w:qFormat/>
    <w:rsid w:val="000D2102"/>
    <w:rPr>
      <w:sz w:val="20"/>
    </w:rPr>
  </w:style>
  <w:style w:type="character" w:customStyle="1" w:styleId="ListLabel12">
    <w:name w:val="ListLabel 12"/>
    <w:qFormat/>
    <w:rsid w:val="000D2102"/>
    <w:rPr>
      <w:sz w:val="20"/>
    </w:rPr>
  </w:style>
  <w:style w:type="character" w:customStyle="1" w:styleId="ListLabel13">
    <w:name w:val="ListLabel 13"/>
    <w:qFormat/>
    <w:rsid w:val="000D2102"/>
    <w:rPr>
      <w:sz w:val="20"/>
    </w:rPr>
  </w:style>
  <w:style w:type="character" w:customStyle="1" w:styleId="ListLabel14">
    <w:name w:val="ListLabel 14"/>
    <w:qFormat/>
    <w:rsid w:val="000D2102"/>
    <w:rPr>
      <w:sz w:val="20"/>
    </w:rPr>
  </w:style>
  <w:style w:type="character" w:customStyle="1" w:styleId="ListLabel15">
    <w:name w:val="ListLabel 15"/>
    <w:qFormat/>
    <w:rsid w:val="000D2102"/>
    <w:rPr>
      <w:sz w:val="20"/>
    </w:rPr>
  </w:style>
  <w:style w:type="character" w:customStyle="1" w:styleId="ListLabel16">
    <w:name w:val="ListLabel 16"/>
    <w:qFormat/>
    <w:rsid w:val="000D2102"/>
    <w:rPr>
      <w:sz w:val="20"/>
    </w:rPr>
  </w:style>
  <w:style w:type="character" w:customStyle="1" w:styleId="ListLabel17">
    <w:name w:val="ListLabel 17"/>
    <w:qFormat/>
    <w:rsid w:val="000D2102"/>
    <w:rPr>
      <w:sz w:val="20"/>
    </w:rPr>
  </w:style>
  <w:style w:type="character" w:customStyle="1" w:styleId="ListLabel18">
    <w:name w:val="ListLabel 18"/>
    <w:qFormat/>
    <w:rsid w:val="000D2102"/>
    <w:rPr>
      <w:sz w:val="20"/>
    </w:rPr>
  </w:style>
  <w:style w:type="character" w:customStyle="1" w:styleId="ListLabel19">
    <w:name w:val="ListLabel 19"/>
    <w:qFormat/>
    <w:rsid w:val="000D2102"/>
    <w:rPr>
      <w:rFonts w:ascii="Arial" w:eastAsia="Calibri" w:hAnsi="Arial" w:cs="Arial"/>
      <w:b/>
    </w:rPr>
  </w:style>
  <w:style w:type="character" w:customStyle="1" w:styleId="ListLabel20">
    <w:name w:val="ListLabel 20"/>
    <w:qFormat/>
    <w:rsid w:val="000D2102"/>
    <w:rPr>
      <w:rFonts w:cs="Courier New"/>
    </w:rPr>
  </w:style>
  <w:style w:type="character" w:customStyle="1" w:styleId="ListLabel21">
    <w:name w:val="ListLabel 21"/>
    <w:qFormat/>
    <w:rsid w:val="000D2102"/>
    <w:rPr>
      <w:rFonts w:cs="Courier New"/>
    </w:rPr>
  </w:style>
  <w:style w:type="character" w:customStyle="1" w:styleId="ListLabel22">
    <w:name w:val="ListLabel 22"/>
    <w:qFormat/>
    <w:rsid w:val="000D2102"/>
    <w:rPr>
      <w:rFonts w:cs="Courier New"/>
    </w:rPr>
  </w:style>
  <w:style w:type="paragraph" w:customStyle="1" w:styleId="Heading">
    <w:name w:val="Heading"/>
    <w:basedOn w:val="Normal"/>
    <w:next w:val="BodyText"/>
    <w:qFormat/>
    <w:rsid w:val="000D2102"/>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0D2102"/>
    <w:pPr>
      <w:spacing w:after="140" w:line="288" w:lineRule="auto"/>
    </w:pPr>
  </w:style>
  <w:style w:type="character" w:customStyle="1" w:styleId="BodyTextChar">
    <w:name w:val="Body Text Char"/>
    <w:basedOn w:val="DefaultParagraphFont"/>
    <w:link w:val="BodyText"/>
    <w:rsid w:val="000D2102"/>
  </w:style>
  <w:style w:type="paragraph" w:styleId="List">
    <w:name w:val="List"/>
    <w:basedOn w:val="BodyText"/>
    <w:rsid w:val="000D2102"/>
    <w:rPr>
      <w:rFonts w:cs="FreeSans"/>
    </w:rPr>
  </w:style>
  <w:style w:type="paragraph" w:styleId="Caption">
    <w:name w:val="caption"/>
    <w:basedOn w:val="Normal"/>
    <w:qFormat/>
    <w:rsid w:val="000D2102"/>
    <w:pPr>
      <w:suppressLineNumbers/>
      <w:spacing w:before="120" w:after="120"/>
    </w:pPr>
    <w:rPr>
      <w:rFonts w:cs="FreeSans"/>
      <w:i/>
      <w:iCs/>
      <w:sz w:val="24"/>
      <w:szCs w:val="24"/>
    </w:rPr>
  </w:style>
  <w:style w:type="paragraph" w:customStyle="1" w:styleId="Index">
    <w:name w:val="Index"/>
    <w:basedOn w:val="Normal"/>
    <w:qFormat/>
    <w:rsid w:val="000D2102"/>
    <w:pPr>
      <w:suppressLineNumbers/>
    </w:pPr>
    <w:rPr>
      <w:rFonts w:cs="FreeSans"/>
    </w:rPr>
  </w:style>
  <w:style w:type="paragraph" w:customStyle="1" w:styleId="FrameContents">
    <w:name w:val="Frame Contents"/>
    <w:basedOn w:val="Normal"/>
    <w:qFormat/>
    <w:rsid w:val="000D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01433">
      <w:bodyDiv w:val="1"/>
      <w:marLeft w:val="0"/>
      <w:marRight w:val="0"/>
      <w:marTop w:val="0"/>
      <w:marBottom w:val="0"/>
      <w:divBdr>
        <w:top w:val="none" w:sz="0" w:space="0" w:color="auto"/>
        <w:left w:val="none" w:sz="0" w:space="0" w:color="auto"/>
        <w:bottom w:val="none" w:sz="0" w:space="0" w:color="auto"/>
        <w:right w:val="none" w:sz="0" w:space="0" w:color="auto"/>
      </w:divBdr>
    </w:div>
    <w:div w:id="522935223">
      <w:bodyDiv w:val="1"/>
      <w:marLeft w:val="0"/>
      <w:marRight w:val="0"/>
      <w:marTop w:val="0"/>
      <w:marBottom w:val="0"/>
      <w:divBdr>
        <w:top w:val="none" w:sz="0" w:space="0" w:color="auto"/>
        <w:left w:val="none" w:sz="0" w:space="0" w:color="auto"/>
        <w:bottom w:val="none" w:sz="0" w:space="0" w:color="auto"/>
        <w:right w:val="none" w:sz="0" w:space="0" w:color="auto"/>
      </w:divBdr>
    </w:div>
    <w:div w:id="608394940">
      <w:bodyDiv w:val="1"/>
      <w:marLeft w:val="0"/>
      <w:marRight w:val="0"/>
      <w:marTop w:val="0"/>
      <w:marBottom w:val="0"/>
      <w:divBdr>
        <w:top w:val="none" w:sz="0" w:space="0" w:color="auto"/>
        <w:left w:val="none" w:sz="0" w:space="0" w:color="auto"/>
        <w:bottom w:val="none" w:sz="0" w:space="0" w:color="auto"/>
        <w:right w:val="none" w:sz="0" w:space="0" w:color="auto"/>
      </w:divBdr>
    </w:div>
    <w:div w:id="1495024682">
      <w:bodyDiv w:val="1"/>
      <w:marLeft w:val="0"/>
      <w:marRight w:val="0"/>
      <w:marTop w:val="0"/>
      <w:marBottom w:val="0"/>
      <w:divBdr>
        <w:top w:val="none" w:sz="0" w:space="0" w:color="auto"/>
        <w:left w:val="none" w:sz="0" w:space="0" w:color="auto"/>
        <w:bottom w:val="none" w:sz="0" w:space="0" w:color="auto"/>
        <w:right w:val="none" w:sz="0" w:space="0" w:color="auto"/>
      </w:divBdr>
    </w:div>
    <w:div w:id="1721827842">
      <w:bodyDiv w:val="1"/>
      <w:marLeft w:val="0"/>
      <w:marRight w:val="0"/>
      <w:marTop w:val="0"/>
      <w:marBottom w:val="0"/>
      <w:divBdr>
        <w:top w:val="none" w:sz="0" w:space="0" w:color="auto"/>
        <w:left w:val="none" w:sz="0" w:space="0" w:color="auto"/>
        <w:bottom w:val="none" w:sz="0" w:space="0" w:color="auto"/>
        <w:right w:val="none" w:sz="0" w:space="0" w:color="auto"/>
      </w:divBdr>
    </w:div>
    <w:div w:id="17460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rfer.nmr.mgh.harva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ri.ox.ac.uk/analysis/techre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an.r-project.org/package=ez"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24FBC73-2CB3-44B3-A995-850F8C54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2503</Words>
  <Characters>14269</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Šuput Omladič</dc:creator>
  <cp:lastModifiedBy>Jasna Šuput Omladič</cp:lastModifiedBy>
  <cp:revision>2</cp:revision>
  <dcterms:created xsi:type="dcterms:W3CDTF">2020-04-07T15:23:00Z</dcterms:created>
  <dcterms:modified xsi:type="dcterms:W3CDTF">2020-04-07T15:23:00Z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