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C0" w:rsidRPr="00814205" w:rsidRDefault="00577A63">
      <w:pPr>
        <w:outlineLvl w:val="0"/>
        <w:rPr>
          <w:rFonts w:eastAsia="等线"/>
          <w:b/>
          <w:szCs w:val="21"/>
        </w:rPr>
      </w:pPr>
      <w:r w:rsidRPr="00814205">
        <w:rPr>
          <w:rFonts w:eastAsia="等线" w:hint="eastAsia"/>
          <w:b/>
          <w:szCs w:val="21"/>
        </w:rPr>
        <w:t xml:space="preserve">Supplementary </w:t>
      </w:r>
      <w:r w:rsidRPr="00814205">
        <w:rPr>
          <w:rFonts w:eastAsia="等线" w:hint="eastAsia"/>
          <w:b/>
          <w:szCs w:val="21"/>
        </w:rPr>
        <w:t xml:space="preserve">Table </w:t>
      </w:r>
      <w:r w:rsidRPr="00814205">
        <w:rPr>
          <w:rFonts w:eastAsia="等线" w:hint="eastAsia"/>
          <w:b/>
          <w:szCs w:val="21"/>
        </w:rPr>
        <w:t>1</w:t>
      </w:r>
    </w:p>
    <w:p w:rsidR="00EA0EC0" w:rsidRPr="00814205" w:rsidRDefault="00577A63">
      <w:pPr>
        <w:outlineLvl w:val="0"/>
        <w:rPr>
          <w:rFonts w:eastAsia="等线"/>
          <w:szCs w:val="21"/>
        </w:rPr>
      </w:pPr>
      <w:r w:rsidRPr="00814205">
        <w:rPr>
          <w:rFonts w:eastAsia="等线"/>
          <w:szCs w:val="21"/>
        </w:rPr>
        <w:t>Logistic regression analysis (enter method) to determine the risk factors for macrosomia</w:t>
      </w:r>
      <w:r w:rsidRPr="00814205">
        <w:rPr>
          <w:rFonts w:eastAsia="等线" w:hint="eastAsia"/>
          <w:szCs w:val="21"/>
        </w:rPr>
        <w:t xml:space="preserve"> in</w:t>
      </w:r>
      <w:r w:rsidRPr="00814205">
        <w:rPr>
          <w:rFonts w:eastAsia="等线"/>
          <w:szCs w:val="21"/>
        </w:rPr>
        <w:t xml:space="preserve"> matched case-control study</w:t>
      </w:r>
    </w:p>
    <w:tbl>
      <w:tblPr>
        <w:tblW w:w="7054" w:type="dxa"/>
        <w:jc w:val="center"/>
        <w:tblLook w:val="04A0" w:firstRow="1" w:lastRow="0" w:firstColumn="1" w:lastColumn="0" w:noHBand="0" w:noVBand="1"/>
      </w:tblPr>
      <w:tblGrid>
        <w:gridCol w:w="2943"/>
        <w:gridCol w:w="1701"/>
        <w:gridCol w:w="2410"/>
      </w:tblGrid>
      <w:tr w:rsidR="00814205" w:rsidRPr="00814205">
        <w:trPr>
          <w:trHeight w:val="300"/>
          <w:jc w:val="center"/>
        </w:trPr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EA0EC0">
            <w:pPr>
              <w:rPr>
                <w:rFonts w:eastAsia="等线"/>
                <w:sz w:val="15"/>
                <w:szCs w:val="15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i/>
                <w:iCs/>
                <w:sz w:val="15"/>
                <w:szCs w:val="15"/>
              </w:rPr>
              <w:t>OR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i/>
                <w:iCs/>
                <w:sz w:val="15"/>
                <w:szCs w:val="15"/>
              </w:rPr>
              <w:t>P</w:t>
            </w:r>
          </w:p>
        </w:tc>
      </w:tr>
      <w:tr w:rsidR="00814205" w:rsidRPr="00814205">
        <w:trPr>
          <w:trHeight w:val="300"/>
          <w:jc w:val="center"/>
        </w:trPr>
        <w:tc>
          <w:tcPr>
            <w:tcW w:w="2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Tertiles of neutrophils (× 10</w:t>
            </w:r>
            <w:r w:rsidRPr="00814205">
              <w:rPr>
                <w:rFonts w:eastAsia="等线"/>
                <w:sz w:val="15"/>
                <w:szCs w:val="15"/>
                <w:vertAlign w:val="superscript"/>
              </w:rPr>
              <w:t>9</w:t>
            </w:r>
            <w:r w:rsidRPr="00814205">
              <w:rPr>
                <w:rFonts w:eastAsia="等线"/>
                <w:sz w:val="15"/>
                <w:szCs w:val="15"/>
              </w:rPr>
              <w:t>/L)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EA0EC0">
            <w:pPr>
              <w:jc w:val="center"/>
              <w:rPr>
                <w:rFonts w:eastAsia="等线"/>
                <w:i/>
                <w:iCs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i/>
                <w:iCs/>
                <w:sz w:val="15"/>
                <w:szCs w:val="15"/>
              </w:rPr>
            </w:pP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Lowest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EA0EC0">
            <w:pPr>
              <w:jc w:val="center"/>
              <w:rPr>
                <w:sz w:val="15"/>
                <w:szCs w:val="15"/>
              </w:rPr>
            </w:pP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1.90 (0.43 to 8.33)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0.394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Highest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 xml:space="preserve">4.09 </w:t>
            </w:r>
            <w:r w:rsidRPr="00814205">
              <w:rPr>
                <w:rFonts w:eastAsia="等线"/>
                <w:sz w:val="15"/>
                <w:szCs w:val="15"/>
              </w:rPr>
              <w:t>(1.04 to 16.13)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b/>
                <w:bCs/>
                <w:sz w:val="15"/>
                <w:szCs w:val="15"/>
              </w:rPr>
              <w:t>0.044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Age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1.05</w:t>
            </w:r>
            <w:r w:rsidRPr="00814205">
              <w:rPr>
                <w:rFonts w:eastAsia="等线"/>
                <w:sz w:val="15"/>
                <w:szCs w:val="15"/>
              </w:rPr>
              <w:t xml:space="preserve"> (</w:t>
            </w:r>
            <w:r w:rsidRPr="00814205">
              <w:rPr>
                <w:rFonts w:eastAsia="等线" w:hint="eastAsia"/>
                <w:sz w:val="15"/>
                <w:szCs w:val="15"/>
              </w:rPr>
              <w:t>0.96</w:t>
            </w:r>
            <w:r w:rsidRPr="00814205">
              <w:rPr>
                <w:rFonts w:eastAsia="等线"/>
                <w:sz w:val="15"/>
                <w:szCs w:val="15"/>
              </w:rPr>
              <w:t xml:space="preserve"> to </w:t>
            </w:r>
            <w:r w:rsidRPr="00814205">
              <w:rPr>
                <w:rFonts w:eastAsia="等线" w:hint="eastAsia"/>
                <w:sz w:val="15"/>
                <w:szCs w:val="15"/>
              </w:rPr>
              <w:t>1.15</w:t>
            </w:r>
            <w:r w:rsidRPr="00814205">
              <w:rPr>
                <w:rFonts w:eastAsia="等线"/>
                <w:sz w:val="15"/>
                <w:szCs w:val="15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 w:hint="eastAsia"/>
                <w:bCs/>
                <w:sz w:val="15"/>
                <w:szCs w:val="15"/>
              </w:rPr>
              <w:t>0.293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Pre-pregnancy BMI (kg/m</w:t>
            </w:r>
            <w:r w:rsidRPr="00814205">
              <w:rPr>
                <w:rFonts w:eastAsia="等线"/>
                <w:sz w:val="15"/>
                <w:szCs w:val="15"/>
                <w:vertAlign w:val="superscript"/>
              </w:rPr>
              <w:t>2</w:t>
            </w:r>
            <w:r w:rsidRPr="00814205">
              <w:rPr>
                <w:rFonts w:eastAsia="等线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1.31 (1.31 to 1.52)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814205">
              <w:rPr>
                <w:rFonts w:eastAsia="等线"/>
                <w:b/>
                <w:bCs/>
                <w:sz w:val="15"/>
                <w:szCs w:val="15"/>
              </w:rPr>
              <w:t>&lt; 0.001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W</w:t>
            </w:r>
            <w:r w:rsidRPr="00814205">
              <w:rPr>
                <w:rFonts w:eastAsia="等线" w:hint="eastAsia"/>
                <w:sz w:val="15"/>
                <w:szCs w:val="15"/>
              </w:rPr>
              <w:t xml:space="preserve">eight </w:t>
            </w:r>
            <w:r w:rsidRPr="00814205">
              <w:rPr>
                <w:rFonts w:eastAsia="等线"/>
                <w:sz w:val="15"/>
                <w:szCs w:val="15"/>
              </w:rPr>
              <w:t xml:space="preserve">gain </w:t>
            </w:r>
            <w:r w:rsidRPr="00814205">
              <w:rPr>
                <w:rFonts w:eastAsia="等线" w:hint="eastAsia"/>
                <w:sz w:val="15"/>
                <w:szCs w:val="15"/>
              </w:rPr>
              <w:t>(</w:t>
            </w:r>
            <w:r w:rsidRPr="00814205">
              <w:rPr>
                <w:rFonts w:eastAsia="等线"/>
                <w:sz w:val="15"/>
                <w:szCs w:val="15"/>
              </w:rPr>
              <w:t>whole pregnancy</w:t>
            </w:r>
            <w:r w:rsidRPr="00814205">
              <w:rPr>
                <w:rFonts w:eastAsia="等线" w:hint="eastAsia"/>
                <w:sz w:val="15"/>
                <w:szCs w:val="15"/>
              </w:rPr>
              <w:t>)</w:t>
            </w:r>
            <w:r w:rsidRPr="00814205">
              <w:rPr>
                <w:rFonts w:eastAsia="等线"/>
                <w:sz w:val="15"/>
                <w:szCs w:val="15"/>
              </w:rPr>
              <w:t xml:space="preserve">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1.10 (1.01 to 1.20)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rFonts w:eastAsia="等线"/>
                <w:b/>
                <w:bCs/>
                <w:sz w:val="15"/>
                <w:szCs w:val="15"/>
              </w:rPr>
              <w:t>0.035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HbA1c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1.60 (0.51 to 5.00)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0.418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Tertiles of WBC (× 10</w:t>
            </w:r>
            <w:r w:rsidRPr="00814205">
              <w:rPr>
                <w:rFonts w:eastAsia="等线"/>
                <w:sz w:val="15"/>
                <w:szCs w:val="15"/>
                <w:vertAlign w:val="superscript"/>
              </w:rPr>
              <w:t>9</w:t>
            </w:r>
            <w:r w:rsidRPr="00814205">
              <w:rPr>
                <w:rFonts w:eastAsia="等线"/>
                <w:sz w:val="15"/>
                <w:szCs w:val="15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EA0EC0">
            <w:pPr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Lowest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Reference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EA0E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0.79 (0.24 to 2.64)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0.698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Highest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1.73 (0.57 to 5.21)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0.333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Age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1.05</w:t>
            </w:r>
            <w:r w:rsidRPr="00814205">
              <w:rPr>
                <w:rFonts w:eastAsia="等线"/>
                <w:sz w:val="15"/>
                <w:szCs w:val="15"/>
              </w:rPr>
              <w:t xml:space="preserve"> (</w:t>
            </w:r>
            <w:r w:rsidRPr="00814205">
              <w:rPr>
                <w:rFonts w:eastAsia="等线" w:hint="eastAsia"/>
                <w:sz w:val="15"/>
                <w:szCs w:val="15"/>
              </w:rPr>
              <w:t>0.96</w:t>
            </w:r>
            <w:r w:rsidRPr="00814205">
              <w:rPr>
                <w:rFonts w:eastAsia="等线"/>
                <w:sz w:val="15"/>
                <w:szCs w:val="15"/>
              </w:rPr>
              <w:t xml:space="preserve"> to </w:t>
            </w:r>
            <w:r w:rsidRPr="00814205">
              <w:rPr>
                <w:rFonts w:eastAsia="等线" w:hint="eastAsia"/>
                <w:sz w:val="15"/>
                <w:szCs w:val="15"/>
              </w:rPr>
              <w:t>1.15</w:t>
            </w:r>
            <w:r w:rsidRPr="00814205">
              <w:rPr>
                <w:rFonts w:eastAsia="等线"/>
                <w:sz w:val="15"/>
                <w:szCs w:val="15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0.328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Pre-pregnancy BMI (kg/m</w:t>
            </w:r>
            <w:r w:rsidRPr="00814205">
              <w:rPr>
                <w:rFonts w:eastAsia="等线"/>
                <w:sz w:val="15"/>
                <w:szCs w:val="15"/>
                <w:vertAlign w:val="superscript"/>
              </w:rPr>
              <w:t>2</w:t>
            </w:r>
            <w:r w:rsidRPr="00814205">
              <w:rPr>
                <w:rFonts w:eastAsia="等线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1.32 (1.14 to 1.53)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814205">
              <w:rPr>
                <w:rFonts w:eastAsia="等线"/>
                <w:b/>
                <w:bCs/>
                <w:sz w:val="15"/>
                <w:szCs w:val="15"/>
              </w:rPr>
              <w:t>&lt; 0.001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W</w:t>
            </w:r>
            <w:r w:rsidRPr="00814205">
              <w:rPr>
                <w:rFonts w:eastAsia="等线" w:hint="eastAsia"/>
                <w:sz w:val="15"/>
                <w:szCs w:val="15"/>
              </w:rPr>
              <w:t xml:space="preserve">eight </w:t>
            </w:r>
            <w:r w:rsidRPr="00814205">
              <w:rPr>
                <w:rFonts w:eastAsia="等线"/>
                <w:sz w:val="15"/>
                <w:szCs w:val="15"/>
              </w:rPr>
              <w:t xml:space="preserve">gain </w:t>
            </w:r>
            <w:r w:rsidRPr="00814205">
              <w:rPr>
                <w:rFonts w:eastAsia="等线" w:hint="eastAsia"/>
                <w:sz w:val="15"/>
                <w:szCs w:val="15"/>
              </w:rPr>
              <w:t>(</w:t>
            </w:r>
            <w:r w:rsidRPr="00814205">
              <w:rPr>
                <w:rFonts w:eastAsia="等线"/>
                <w:sz w:val="15"/>
                <w:szCs w:val="15"/>
              </w:rPr>
              <w:t>whole pregnancy</w:t>
            </w:r>
            <w:r w:rsidRPr="00814205">
              <w:rPr>
                <w:rFonts w:eastAsia="等线" w:hint="eastAsia"/>
                <w:sz w:val="15"/>
                <w:szCs w:val="15"/>
              </w:rPr>
              <w:t>)</w:t>
            </w:r>
            <w:r w:rsidRPr="00814205">
              <w:rPr>
                <w:rFonts w:eastAsia="等线"/>
                <w:sz w:val="15"/>
                <w:szCs w:val="15"/>
              </w:rPr>
              <w:t xml:space="preserve">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1.10 (1.00 to 1.20)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rFonts w:eastAsia="等线"/>
                <w:b/>
                <w:bCs/>
                <w:sz w:val="15"/>
                <w:szCs w:val="15"/>
              </w:rPr>
              <w:t>0.039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HbA1c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 xml:space="preserve">1.88 </w:t>
            </w:r>
            <w:r w:rsidRPr="00814205">
              <w:rPr>
                <w:rFonts w:eastAsia="等线"/>
                <w:sz w:val="15"/>
                <w:szCs w:val="15"/>
              </w:rPr>
              <w:t>(0.62 to 5.71)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0.264</w:t>
            </w:r>
          </w:p>
        </w:tc>
      </w:tr>
      <w:tr w:rsidR="00814205" w:rsidRPr="00814205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Tertiles of NLR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sz w:val="15"/>
                <w:szCs w:val="15"/>
              </w:rPr>
            </w:pP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Lowest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Reference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1.04 (0.30 to 3.62)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0.200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ind w:firstLineChars="100" w:firstLine="150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Highest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2.81 (0.93 to 8.56)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0.069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Age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1.07</w:t>
            </w:r>
            <w:r w:rsidRPr="00814205">
              <w:rPr>
                <w:rFonts w:eastAsia="等线"/>
                <w:sz w:val="15"/>
                <w:szCs w:val="15"/>
              </w:rPr>
              <w:t xml:space="preserve"> (</w:t>
            </w:r>
            <w:r w:rsidRPr="00814205">
              <w:rPr>
                <w:rFonts w:eastAsia="等线" w:hint="eastAsia"/>
                <w:sz w:val="15"/>
                <w:szCs w:val="15"/>
              </w:rPr>
              <w:t>0.97</w:t>
            </w:r>
            <w:r w:rsidRPr="00814205">
              <w:rPr>
                <w:rFonts w:eastAsia="等线"/>
                <w:sz w:val="15"/>
                <w:szCs w:val="15"/>
              </w:rPr>
              <w:t xml:space="preserve"> to </w:t>
            </w:r>
            <w:r w:rsidRPr="00814205">
              <w:rPr>
                <w:rFonts w:eastAsia="等线" w:hint="eastAsia"/>
                <w:sz w:val="15"/>
                <w:szCs w:val="15"/>
              </w:rPr>
              <w:t>1.17</w:t>
            </w:r>
            <w:r w:rsidRPr="00814205">
              <w:rPr>
                <w:rFonts w:eastAsia="等线"/>
                <w:sz w:val="15"/>
                <w:szCs w:val="15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0.193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Pre-pregnancy BMI (kg/m</w:t>
            </w:r>
            <w:r w:rsidRPr="00814205">
              <w:rPr>
                <w:rFonts w:eastAsia="等线"/>
                <w:sz w:val="15"/>
                <w:szCs w:val="15"/>
                <w:vertAlign w:val="superscript"/>
              </w:rPr>
              <w:t>2</w:t>
            </w:r>
            <w:r w:rsidRPr="00814205">
              <w:rPr>
                <w:rFonts w:eastAsia="等线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1.32 (1.14 to 1.52)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814205">
              <w:rPr>
                <w:rFonts w:eastAsia="等线"/>
                <w:b/>
                <w:bCs/>
                <w:sz w:val="15"/>
                <w:szCs w:val="15"/>
              </w:rPr>
              <w:t>&lt; 0.001</w:t>
            </w:r>
          </w:p>
        </w:tc>
      </w:tr>
      <w:tr w:rsidR="00814205" w:rsidRPr="00814205">
        <w:trPr>
          <w:trHeight w:val="335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W</w:t>
            </w:r>
            <w:r w:rsidRPr="00814205">
              <w:rPr>
                <w:rFonts w:eastAsia="等线" w:hint="eastAsia"/>
                <w:sz w:val="15"/>
                <w:szCs w:val="15"/>
              </w:rPr>
              <w:t xml:space="preserve">eight </w:t>
            </w:r>
            <w:r w:rsidRPr="00814205">
              <w:rPr>
                <w:rFonts w:eastAsia="等线"/>
                <w:sz w:val="15"/>
                <w:szCs w:val="15"/>
              </w:rPr>
              <w:t xml:space="preserve">gain </w:t>
            </w:r>
            <w:r w:rsidRPr="00814205">
              <w:rPr>
                <w:rFonts w:eastAsia="等线" w:hint="eastAsia"/>
                <w:sz w:val="15"/>
                <w:szCs w:val="15"/>
              </w:rPr>
              <w:t>(</w:t>
            </w:r>
            <w:r w:rsidRPr="00814205">
              <w:rPr>
                <w:rFonts w:eastAsia="等线"/>
                <w:sz w:val="15"/>
                <w:szCs w:val="15"/>
              </w:rPr>
              <w:t>whole pregnancy</w:t>
            </w:r>
            <w:r w:rsidRPr="00814205">
              <w:rPr>
                <w:rFonts w:eastAsia="等线" w:hint="eastAsia"/>
                <w:sz w:val="15"/>
                <w:szCs w:val="15"/>
              </w:rPr>
              <w:t>)</w:t>
            </w:r>
            <w:r w:rsidRPr="00814205">
              <w:rPr>
                <w:rFonts w:eastAsia="等线"/>
                <w:sz w:val="15"/>
                <w:szCs w:val="15"/>
              </w:rPr>
              <w:t xml:space="preserve"> (kg)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1.09 (1.00 to 1.19)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0.054</w:t>
            </w:r>
          </w:p>
        </w:tc>
      </w:tr>
      <w:tr w:rsidR="00814205" w:rsidRPr="00814205">
        <w:trPr>
          <w:trHeight w:val="285"/>
          <w:jc w:val="center"/>
        </w:trPr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HbA1c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1.93 (0.59 to 6.30)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/>
                <w:bCs/>
                <w:sz w:val="15"/>
                <w:szCs w:val="15"/>
              </w:rPr>
              <w:t>0.279</w:t>
            </w:r>
          </w:p>
        </w:tc>
      </w:tr>
    </w:tbl>
    <w:p w:rsidR="00EA0EC0" w:rsidRPr="00814205" w:rsidRDefault="00577A63">
      <w:r w:rsidRPr="00814205">
        <w:t>WBC, white blood cell; NLR, neutrophil-to-lymphocyte</w:t>
      </w:r>
    </w:p>
    <w:p w:rsidR="00EA0EC0" w:rsidRDefault="00577A63">
      <w:pPr>
        <w:rPr>
          <w:color w:val="FF0000"/>
        </w:rPr>
      </w:pPr>
      <w:r>
        <w:rPr>
          <w:color w:val="FF0000"/>
        </w:rPr>
        <w:br w:type="page"/>
      </w:r>
    </w:p>
    <w:p w:rsidR="00EA0EC0" w:rsidRPr="00814205" w:rsidRDefault="00577A63">
      <w:pPr>
        <w:rPr>
          <w:color w:val="FF0000"/>
        </w:rPr>
      </w:pPr>
      <w:r w:rsidRPr="00814205">
        <w:rPr>
          <w:rFonts w:hint="eastAsia"/>
          <w:b/>
        </w:rPr>
        <w:lastRenderedPageBreak/>
        <w:t xml:space="preserve">Supplementary </w:t>
      </w:r>
      <w:r w:rsidRPr="00814205">
        <w:rPr>
          <w:b/>
        </w:rPr>
        <w:t>T</w:t>
      </w:r>
      <w:r w:rsidRPr="00814205">
        <w:rPr>
          <w:rFonts w:hint="eastAsia"/>
          <w:b/>
        </w:rPr>
        <w:t xml:space="preserve">able </w:t>
      </w:r>
      <w:r w:rsidRPr="00814205">
        <w:rPr>
          <w:rFonts w:hint="eastAsia"/>
          <w:b/>
        </w:rPr>
        <w:t>2</w:t>
      </w:r>
    </w:p>
    <w:p w:rsidR="00EA0EC0" w:rsidRDefault="00577A63">
      <w:r>
        <w:t xml:space="preserve">Multivariate </w:t>
      </w:r>
      <w:r>
        <w:rPr>
          <w:rFonts w:hint="eastAsia"/>
        </w:rPr>
        <w:t>l</w:t>
      </w:r>
      <w:r>
        <w:t>inear regression analysis to determine the factors associated with pre-pregnancy BMI</w:t>
      </w:r>
      <w:r>
        <w:rPr>
          <w:rFonts w:hint="eastAsia"/>
        </w:rPr>
        <w:t xml:space="preserve">, </w:t>
      </w:r>
      <w:r>
        <w:t xml:space="preserve">HOMA-IR </w:t>
      </w:r>
      <w:r>
        <w:t>and newborn weight</w:t>
      </w:r>
    </w:p>
    <w:tbl>
      <w:tblPr>
        <w:tblW w:w="4713" w:type="pct"/>
        <w:tblLook w:val="04A0" w:firstRow="1" w:lastRow="0" w:firstColumn="1" w:lastColumn="0" w:noHBand="0" w:noVBand="1"/>
      </w:tblPr>
      <w:tblGrid>
        <w:gridCol w:w="2758"/>
        <w:gridCol w:w="2062"/>
        <w:gridCol w:w="584"/>
        <w:gridCol w:w="1813"/>
        <w:gridCol w:w="816"/>
      </w:tblGrid>
      <w:tr w:rsidR="00EA0EC0">
        <w:trPr>
          <w:trHeight w:val="315"/>
        </w:trPr>
        <w:tc>
          <w:tcPr>
            <w:tcW w:w="16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Variables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 xml:space="preserve"> unstandardized B-coefficient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SE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standardized B-coefficient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i/>
                <w:iCs/>
                <w:color w:val="000000"/>
                <w:sz w:val="15"/>
                <w:szCs w:val="15"/>
              </w:rPr>
            </w:pPr>
            <w:r>
              <w:rPr>
                <w:rFonts w:eastAsia="等线"/>
                <w:i/>
                <w:iCs/>
                <w:color w:val="000000"/>
                <w:sz w:val="15"/>
                <w:szCs w:val="15"/>
              </w:rPr>
              <w:t>P</w:t>
            </w:r>
          </w:p>
        </w:tc>
      </w:tr>
      <w:tr w:rsidR="00EA0EC0">
        <w:trPr>
          <w:trHeight w:val="339"/>
        </w:trPr>
        <w:tc>
          <w:tcPr>
            <w:tcW w:w="16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Pre-pregnancy BMI (</w:t>
            </w:r>
            <w:r>
              <w:rPr>
                <w:i/>
                <w:sz w:val="15"/>
                <w:szCs w:val="15"/>
              </w:rPr>
              <w:t>n</w:t>
            </w:r>
            <w:r>
              <w:rPr>
                <w:sz w:val="15"/>
                <w:szCs w:val="15"/>
              </w:rPr>
              <w:t xml:space="preserve"> = 754)</w:t>
            </w:r>
            <w:r>
              <w:rPr>
                <w:sz w:val="15"/>
                <w:szCs w:val="15"/>
              </w:rPr>
              <w:fldChar w:fldCharType="begin"/>
            </w:r>
            <w:r>
              <w:rPr>
                <w:rFonts w:hint="eastAsia"/>
                <w:sz w:val="15"/>
                <w:szCs w:val="15"/>
              </w:rPr>
              <w:instrText>= 1 \* GB3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①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EA0EC0">
        <w:trPr>
          <w:trHeight w:val="315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Neutrophil count (</w:t>
            </w:r>
            <w:r>
              <w:rPr>
                <w:rFonts w:eastAsia="等线"/>
                <w:color w:val="000000"/>
                <w:sz w:val="15"/>
                <w:szCs w:val="15"/>
              </w:rPr>
              <w:sym w:font="Wingdings 2" w:char="F0CD"/>
            </w:r>
            <w:r>
              <w:rPr>
                <w:rFonts w:eastAsia="等线"/>
                <w:color w:val="000000"/>
                <w:sz w:val="15"/>
                <w:szCs w:val="15"/>
              </w:rPr>
              <w:t xml:space="preserve"> 10</w:t>
            </w:r>
            <w:r>
              <w:rPr>
                <w:rFonts w:eastAsia="等线"/>
                <w:color w:val="000000"/>
                <w:sz w:val="15"/>
                <w:szCs w:val="15"/>
                <w:vertAlign w:val="superscript"/>
              </w:rPr>
              <w:t>9</w:t>
            </w:r>
            <w:r>
              <w:rPr>
                <w:rFonts w:eastAsia="等线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 xml:space="preserve">0.29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&lt;0.001</w:t>
            </w:r>
          </w:p>
        </w:tc>
      </w:tr>
      <w:tr w:rsidR="00EA0EC0">
        <w:trPr>
          <w:trHeight w:val="315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TG (mmol/L)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bCs/>
                <w:color w:val="000000"/>
                <w:sz w:val="15"/>
                <w:szCs w:val="15"/>
              </w:rPr>
            </w:pPr>
            <w:r>
              <w:rPr>
                <w:rFonts w:eastAsia="等线"/>
                <w:bCs/>
                <w:color w:val="000000"/>
                <w:sz w:val="15"/>
                <w:szCs w:val="15"/>
              </w:rPr>
              <w:t>0.357</w:t>
            </w:r>
          </w:p>
        </w:tc>
      </w:tr>
      <w:tr w:rsidR="00EA0EC0">
        <w:trPr>
          <w:trHeight w:val="315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Parity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0.81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0.004</w:t>
            </w:r>
          </w:p>
        </w:tc>
      </w:tr>
      <w:tr w:rsidR="00EA0EC0">
        <w:trPr>
          <w:trHeight w:val="335"/>
        </w:trPr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Age</w:t>
            </w:r>
            <w:r>
              <w:rPr>
                <w:rFonts w:eastAsia="等线"/>
                <w:color w:val="000000"/>
                <w:sz w:val="15"/>
                <w:szCs w:val="15"/>
              </w:rPr>
              <w:t xml:space="preserve"> (years)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0.11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0.005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HOMA-IR (</w:t>
            </w:r>
            <w:r>
              <w:rPr>
                <w:i/>
                <w:sz w:val="15"/>
                <w:szCs w:val="15"/>
              </w:rPr>
              <w:t>n</w:t>
            </w:r>
            <w:r>
              <w:rPr>
                <w:sz w:val="15"/>
                <w:szCs w:val="15"/>
              </w:rPr>
              <w:t xml:space="preserve"> = 336)</w:t>
            </w:r>
            <w:r>
              <w:rPr>
                <w:vertAlign w:val="superscript"/>
              </w:rPr>
              <w:t>*</w:t>
            </w:r>
            <w:r>
              <w:rPr>
                <w:sz w:val="15"/>
                <w:szCs w:val="15"/>
              </w:rPr>
              <w:fldChar w:fldCharType="begin"/>
            </w:r>
            <w:r>
              <w:rPr>
                <w:rFonts w:hint="eastAsia"/>
                <w:sz w:val="15"/>
                <w:szCs w:val="15"/>
              </w:rPr>
              <w:instrText>= 2 \* GB3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rFonts w:hint="eastAsia"/>
                <w:sz w:val="15"/>
                <w:szCs w:val="15"/>
              </w:rPr>
              <w:t>②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EA0EC0">
            <w:pPr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Neutrophil count (</w:t>
            </w:r>
            <w:r>
              <w:rPr>
                <w:rFonts w:eastAsia="等线"/>
                <w:color w:val="000000"/>
                <w:sz w:val="15"/>
                <w:szCs w:val="15"/>
              </w:rPr>
              <w:sym w:font="Wingdings 2" w:char="F0CD"/>
            </w:r>
            <w:r>
              <w:rPr>
                <w:rFonts w:eastAsia="等线"/>
                <w:color w:val="000000"/>
                <w:sz w:val="15"/>
                <w:szCs w:val="15"/>
              </w:rPr>
              <w:t xml:space="preserve"> 10</w:t>
            </w:r>
            <w:r>
              <w:rPr>
                <w:rFonts w:eastAsia="等线"/>
                <w:color w:val="000000"/>
                <w:sz w:val="15"/>
                <w:szCs w:val="15"/>
                <w:vertAlign w:val="superscript"/>
              </w:rPr>
              <w:t>9</w:t>
            </w:r>
            <w:r>
              <w:rPr>
                <w:rFonts w:eastAsia="等线"/>
                <w:color w:val="000000"/>
                <w:sz w:val="15"/>
                <w:szCs w:val="15"/>
              </w:rPr>
              <w:t>/L)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FF0000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0.04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0.02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rFonts w:eastAsia="等线" w:hint="eastAsia"/>
                <w:b/>
                <w:sz w:val="15"/>
                <w:szCs w:val="15"/>
              </w:rPr>
              <w:t>0.045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 w:hint="eastAsia"/>
                <w:color w:val="000000"/>
                <w:sz w:val="15"/>
                <w:szCs w:val="15"/>
              </w:rPr>
              <w:t>Pre-pregnancy BMI</w:t>
            </w:r>
            <w:r>
              <w:rPr>
                <w:rFonts w:eastAsia="等线"/>
                <w:color w:val="000000"/>
                <w:sz w:val="15"/>
                <w:szCs w:val="15"/>
              </w:rPr>
              <w:t xml:space="preserve"> </w:t>
            </w:r>
            <w:r>
              <w:rPr>
                <w:rFonts w:eastAsia="等线" w:hint="eastAsia"/>
                <w:color w:val="000000"/>
                <w:sz w:val="15"/>
                <w:szCs w:val="15"/>
              </w:rPr>
              <w:t>(kg/m</w:t>
            </w:r>
            <w:r>
              <w:rPr>
                <w:rFonts w:eastAsia="等线" w:hint="eastAsia"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eastAsia="等线" w:hint="eastAsia"/>
                <w:color w:val="000000"/>
                <w:sz w:val="15"/>
                <w:szCs w:val="15"/>
              </w:rPr>
              <w:t>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0.07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0.01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0.36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b/>
                <w:sz w:val="15"/>
                <w:szCs w:val="15"/>
              </w:rPr>
              <w:t>&lt; 0.001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000000"/>
                <w:sz w:val="15"/>
                <w:szCs w:val="15"/>
              </w:rPr>
            </w:pPr>
            <w:r>
              <w:rPr>
                <w:rFonts w:eastAsia="等线"/>
                <w:color w:val="000000"/>
                <w:sz w:val="15"/>
                <w:szCs w:val="15"/>
              </w:rPr>
              <w:t>TG (mmol/L)</w:t>
            </w:r>
          </w:p>
        </w:tc>
        <w:tc>
          <w:tcPr>
            <w:tcW w:w="1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Default="00577A63">
            <w:pPr>
              <w:jc w:val="center"/>
              <w:rPr>
                <w:rFonts w:eastAsia="等线"/>
                <w:color w:val="FF0000"/>
                <w:sz w:val="15"/>
                <w:szCs w:val="15"/>
              </w:rPr>
            </w:pPr>
            <w:r>
              <w:rPr>
                <w:rFonts w:eastAsia="等线" w:hint="eastAsia"/>
                <w:sz w:val="15"/>
                <w:szCs w:val="15"/>
              </w:rPr>
              <w:t>0.11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0.03</w:t>
            </w: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0.21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b/>
                <w:sz w:val="15"/>
                <w:szCs w:val="15"/>
              </w:rPr>
              <w:t>&lt; 0.001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W</w:t>
            </w:r>
            <w:r w:rsidRPr="00814205">
              <w:rPr>
                <w:rFonts w:eastAsia="等线" w:hint="eastAsia"/>
                <w:sz w:val="15"/>
                <w:szCs w:val="15"/>
              </w:rPr>
              <w:t xml:space="preserve">eight </w:t>
            </w:r>
            <w:r w:rsidRPr="00814205">
              <w:rPr>
                <w:rFonts w:eastAsia="等线"/>
                <w:sz w:val="15"/>
                <w:szCs w:val="15"/>
              </w:rPr>
              <w:t>gain prior to GDM diagnosed (kg)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sz w:val="15"/>
                <w:szCs w:val="15"/>
              </w:rPr>
            </w:pPr>
            <w:r w:rsidRPr="00814205">
              <w:rPr>
                <w:rFonts w:hint="eastAsia"/>
                <w:sz w:val="15"/>
                <w:szCs w:val="15"/>
              </w:rPr>
              <w:t>0.192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sz w:val="15"/>
                <w:szCs w:val="15"/>
              </w:rPr>
              <w:t>Newborn weight (</w:t>
            </w:r>
            <w:r w:rsidRPr="00814205">
              <w:rPr>
                <w:i/>
                <w:sz w:val="15"/>
                <w:szCs w:val="15"/>
              </w:rPr>
              <w:t>n</w:t>
            </w:r>
            <w:r w:rsidRPr="00814205">
              <w:rPr>
                <w:sz w:val="15"/>
                <w:szCs w:val="15"/>
              </w:rPr>
              <w:t xml:space="preserve"> = 1025)</w:t>
            </w:r>
            <w:r w:rsidRPr="00814205">
              <w:rPr>
                <w:sz w:val="15"/>
                <w:szCs w:val="15"/>
              </w:rPr>
              <w:fldChar w:fldCharType="begin"/>
            </w:r>
            <w:r w:rsidRPr="00814205">
              <w:rPr>
                <w:rFonts w:hint="eastAsia"/>
                <w:sz w:val="15"/>
                <w:szCs w:val="15"/>
              </w:rPr>
              <w:instrText>= 3 \* GB3</w:instrText>
            </w:r>
            <w:r w:rsidRPr="00814205">
              <w:rPr>
                <w:sz w:val="15"/>
                <w:szCs w:val="15"/>
              </w:rPr>
              <w:fldChar w:fldCharType="separate"/>
            </w:r>
            <w:r w:rsidRPr="00814205">
              <w:rPr>
                <w:rFonts w:hint="eastAsia"/>
                <w:sz w:val="15"/>
                <w:szCs w:val="15"/>
              </w:rPr>
              <w:t>③</w:t>
            </w:r>
            <w:r w:rsidRPr="00814205">
              <w:rPr>
                <w:sz w:val="15"/>
                <w:szCs w:val="15"/>
              </w:rPr>
              <w:fldChar w:fldCharType="end"/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0EC0" w:rsidRPr="00814205" w:rsidRDefault="00EA0EC0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Neutrophil count (</w:t>
            </w:r>
            <w:r w:rsidRPr="00814205">
              <w:rPr>
                <w:sz w:val="15"/>
                <w:szCs w:val="15"/>
              </w:rPr>
              <w:sym w:font="Wingdings 2" w:char="F0CD"/>
            </w:r>
            <w:r w:rsidRPr="00814205">
              <w:rPr>
                <w:sz w:val="15"/>
                <w:szCs w:val="15"/>
              </w:rPr>
              <w:t xml:space="preserve"> 10</w:t>
            </w:r>
            <w:r w:rsidRPr="00814205">
              <w:rPr>
                <w:sz w:val="15"/>
                <w:szCs w:val="15"/>
                <w:vertAlign w:val="superscript"/>
              </w:rPr>
              <w:t>9</w:t>
            </w:r>
            <w:r w:rsidRPr="00814205">
              <w:rPr>
                <w:sz w:val="15"/>
                <w:szCs w:val="15"/>
              </w:rPr>
              <w:t>/L</w:t>
            </w:r>
            <w:r w:rsidRPr="00814205">
              <w:rPr>
                <w:rFonts w:eastAsia="等线"/>
                <w:sz w:val="15"/>
                <w:szCs w:val="15"/>
              </w:rPr>
              <w:t>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11.60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8.43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bCs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 xml:space="preserve">0.169 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FBG</w:t>
            </w:r>
            <w:r w:rsidRPr="00814205">
              <w:rPr>
                <w:rFonts w:eastAsia="等线"/>
                <w:sz w:val="15"/>
                <w:szCs w:val="15"/>
              </w:rPr>
              <w:t xml:space="preserve"> </w:t>
            </w:r>
            <w:r w:rsidRPr="00814205">
              <w:rPr>
                <w:rFonts w:eastAsia="等线" w:hint="eastAsia"/>
                <w:sz w:val="15"/>
                <w:szCs w:val="15"/>
              </w:rPr>
              <w:t>(mmol/</w:t>
            </w:r>
            <w:r w:rsidRPr="00814205">
              <w:rPr>
                <w:rFonts w:eastAsia="等线"/>
                <w:sz w:val="15"/>
                <w:szCs w:val="15"/>
              </w:rPr>
              <w:t>L</w:t>
            </w:r>
            <w:r w:rsidRPr="00814205">
              <w:rPr>
                <w:rFonts w:eastAsia="等线" w:hint="eastAsia"/>
                <w:sz w:val="15"/>
                <w:szCs w:val="15"/>
              </w:rPr>
              <w:t>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12.46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13.95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0372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Pre-pregnancy BMI</w:t>
            </w:r>
            <w:r w:rsidRPr="00814205">
              <w:rPr>
                <w:rFonts w:eastAsia="等线"/>
                <w:sz w:val="15"/>
                <w:szCs w:val="15"/>
              </w:rPr>
              <w:t xml:space="preserve"> </w:t>
            </w:r>
            <w:r w:rsidRPr="00814205">
              <w:rPr>
                <w:rFonts w:eastAsia="等线" w:hint="eastAsia"/>
                <w:sz w:val="15"/>
                <w:szCs w:val="15"/>
              </w:rPr>
              <w:t>(kg/m</w:t>
            </w:r>
            <w:r w:rsidRPr="00814205">
              <w:rPr>
                <w:rFonts w:eastAsia="等线" w:hint="eastAsia"/>
                <w:sz w:val="15"/>
                <w:szCs w:val="15"/>
                <w:vertAlign w:val="superscript"/>
              </w:rPr>
              <w:t>2</w:t>
            </w:r>
            <w:r w:rsidRPr="00814205">
              <w:rPr>
                <w:rFonts w:eastAsia="等线" w:hint="eastAsia"/>
                <w:sz w:val="15"/>
                <w:szCs w:val="15"/>
              </w:rPr>
              <w:t>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35.40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4.57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0.24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b/>
                <w:sz w:val="15"/>
                <w:szCs w:val="15"/>
              </w:rPr>
              <w:t>&lt; 0.001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Age</w:t>
            </w:r>
            <w:r w:rsidRPr="00814205">
              <w:rPr>
                <w:rFonts w:eastAsia="等线"/>
                <w:sz w:val="15"/>
                <w:szCs w:val="15"/>
              </w:rPr>
              <w:t xml:space="preserve"> </w:t>
            </w:r>
            <w:r w:rsidRPr="00814205">
              <w:rPr>
                <w:rFonts w:eastAsia="等线" w:hint="eastAsia"/>
                <w:sz w:val="15"/>
                <w:szCs w:val="15"/>
              </w:rPr>
              <w:t>(y</w:t>
            </w:r>
            <w:r w:rsidRPr="00814205">
              <w:rPr>
                <w:rFonts w:eastAsia="等线"/>
                <w:sz w:val="15"/>
                <w:szCs w:val="15"/>
              </w:rPr>
              <w:t>ears</w:t>
            </w:r>
            <w:r w:rsidRPr="00814205">
              <w:rPr>
                <w:rFonts w:eastAsia="等线" w:hint="eastAsia"/>
                <w:sz w:val="15"/>
                <w:szCs w:val="15"/>
              </w:rPr>
              <w:t>)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7.07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2.93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0.07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814205">
              <w:rPr>
                <w:rFonts w:eastAsia="等线" w:hint="eastAsia"/>
                <w:b/>
                <w:sz w:val="15"/>
                <w:szCs w:val="15"/>
              </w:rPr>
              <w:t>0.016</w:t>
            </w:r>
          </w:p>
        </w:tc>
      </w:tr>
      <w:tr w:rsidR="00EA0EC0">
        <w:trPr>
          <w:trHeight w:val="319"/>
        </w:trPr>
        <w:tc>
          <w:tcPr>
            <w:tcW w:w="1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/>
                <w:sz w:val="15"/>
                <w:szCs w:val="15"/>
              </w:rPr>
              <w:t>W</w:t>
            </w:r>
            <w:r w:rsidRPr="00814205">
              <w:rPr>
                <w:rFonts w:eastAsia="等线" w:hint="eastAsia"/>
                <w:sz w:val="15"/>
                <w:szCs w:val="15"/>
              </w:rPr>
              <w:t xml:space="preserve">eight </w:t>
            </w:r>
            <w:r w:rsidRPr="00814205">
              <w:rPr>
                <w:rFonts w:eastAsia="等线"/>
                <w:sz w:val="15"/>
                <w:szCs w:val="15"/>
              </w:rPr>
              <w:t xml:space="preserve">gain </w:t>
            </w:r>
            <w:r w:rsidRPr="00814205">
              <w:rPr>
                <w:rFonts w:eastAsia="等线" w:hint="eastAsia"/>
                <w:sz w:val="15"/>
                <w:szCs w:val="15"/>
              </w:rPr>
              <w:t>(</w:t>
            </w:r>
            <w:r w:rsidRPr="00814205">
              <w:rPr>
                <w:rFonts w:eastAsia="等线"/>
                <w:sz w:val="15"/>
                <w:szCs w:val="15"/>
              </w:rPr>
              <w:t xml:space="preserve">whole </w:t>
            </w:r>
            <w:r w:rsidRPr="00814205">
              <w:rPr>
                <w:rFonts w:eastAsia="等线"/>
                <w:sz w:val="15"/>
                <w:szCs w:val="15"/>
              </w:rPr>
              <w:t>pregnancy</w:t>
            </w:r>
            <w:r w:rsidRPr="00814205">
              <w:rPr>
                <w:rFonts w:eastAsia="等线" w:hint="eastAsia"/>
                <w:sz w:val="15"/>
                <w:szCs w:val="15"/>
              </w:rPr>
              <w:t>)</w:t>
            </w:r>
            <w:r w:rsidRPr="00814205">
              <w:rPr>
                <w:rFonts w:eastAsia="等线"/>
                <w:sz w:val="15"/>
                <w:szCs w:val="15"/>
              </w:rPr>
              <w:t xml:space="preserve"> (kg)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23.49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2.96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sz w:val="15"/>
                <w:szCs w:val="15"/>
              </w:rPr>
            </w:pPr>
            <w:r w:rsidRPr="00814205">
              <w:rPr>
                <w:rFonts w:eastAsia="等线" w:hint="eastAsia"/>
                <w:sz w:val="15"/>
                <w:szCs w:val="15"/>
              </w:rPr>
              <w:t>0.24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0EC0" w:rsidRPr="00814205" w:rsidRDefault="00577A63">
            <w:pPr>
              <w:jc w:val="center"/>
              <w:rPr>
                <w:rFonts w:eastAsia="等线"/>
                <w:b/>
                <w:sz w:val="15"/>
                <w:szCs w:val="15"/>
              </w:rPr>
            </w:pPr>
            <w:r w:rsidRPr="00814205">
              <w:rPr>
                <w:b/>
                <w:sz w:val="15"/>
                <w:szCs w:val="15"/>
              </w:rPr>
              <w:t>&lt; 0.001</w:t>
            </w:r>
          </w:p>
        </w:tc>
      </w:tr>
    </w:tbl>
    <w:p w:rsidR="00EA0EC0" w:rsidRDefault="00577A63">
      <w:r>
        <w:t xml:space="preserve">SE, standard error; </w:t>
      </w:r>
      <w:r w:rsidRPr="00814205">
        <w:rPr>
          <w:vertAlign w:val="superscript"/>
        </w:rPr>
        <w:t>*</w:t>
      </w:r>
      <w:r w:rsidRPr="00814205">
        <w:t>Log transformed for analysis</w:t>
      </w:r>
    </w:p>
    <w:p w:rsidR="00EA0EC0" w:rsidRDefault="00577A63">
      <w:r>
        <w:t xml:space="preserve">Enter method was used for multivariate linear regression analysis. </w:t>
      </w:r>
      <w:r>
        <w:fldChar w:fldCharType="begin"/>
      </w:r>
      <w:r>
        <w:instrText>= 1 \* GB3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t xml:space="preserve">: Adjusted for age, parity (women were divided into nulliparous and parous), </w:t>
      </w:r>
      <w:r>
        <w:t>triglyceride. F (4, 749) = 10.92 (</w:t>
      </w:r>
      <w:r>
        <w:rPr>
          <w:i/>
        </w:rPr>
        <w:t xml:space="preserve">P </w:t>
      </w:r>
      <w:r>
        <w:t xml:space="preserve">&lt; 0.001), adjusted </w:t>
      </w:r>
      <w:r>
        <w:rPr>
          <w:i/>
        </w:rPr>
        <w:t>R</w:t>
      </w:r>
      <w:r>
        <w:rPr>
          <w:vertAlign w:val="superscript"/>
        </w:rPr>
        <w:t>2</w:t>
      </w:r>
      <w:r>
        <w:t xml:space="preserve"> = 0.05</w:t>
      </w:r>
      <w:r>
        <w:rPr>
          <w:rFonts w:hint="eastAsia"/>
        </w:rPr>
        <w:t xml:space="preserve">; </w:t>
      </w:r>
      <w:r>
        <w:fldChar w:fldCharType="begin"/>
      </w:r>
      <w:r>
        <w:instrText>= 2 \* GB3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t xml:space="preserve">: Adjusted for pre-pregnancy BMI, TG. </w:t>
      </w:r>
      <w:r w:rsidRPr="00814205">
        <w:t>W</w:t>
      </w:r>
      <w:r w:rsidRPr="00814205">
        <w:rPr>
          <w:rFonts w:hint="eastAsia"/>
        </w:rPr>
        <w:t xml:space="preserve">eight </w:t>
      </w:r>
      <w:r w:rsidRPr="00814205">
        <w:t>gain prior to GDM diagnosed. F (4, 332) = 20.23</w:t>
      </w:r>
      <w:r w:rsidRPr="00814205">
        <w:rPr>
          <w:rFonts w:hint="eastAsia"/>
        </w:rPr>
        <w:t xml:space="preserve"> </w:t>
      </w:r>
      <w:r w:rsidRPr="00814205">
        <w:t>(</w:t>
      </w:r>
      <w:r w:rsidRPr="00814205">
        <w:rPr>
          <w:i/>
        </w:rPr>
        <w:t xml:space="preserve">P </w:t>
      </w:r>
      <w:r w:rsidRPr="00814205">
        <w:t xml:space="preserve">&lt; 0.001), adjusted </w:t>
      </w:r>
      <w:r w:rsidRPr="00814205">
        <w:rPr>
          <w:i/>
        </w:rPr>
        <w:t>R</w:t>
      </w:r>
      <w:r w:rsidRPr="00814205">
        <w:rPr>
          <w:vertAlign w:val="superscript"/>
        </w:rPr>
        <w:t>2</w:t>
      </w:r>
      <w:r w:rsidRPr="00814205">
        <w:t xml:space="preserve"> = 0.19;</w:t>
      </w:r>
      <w:r>
        <w:t xml:space="preserve"> </w:t>
      </w:r>
      <w:r>
        <w:fldChar w:fldCharType="begin"/>
      </w:r>
      <w:r>
        <w:instrText>= 3 \* GB3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  <w:r>
        <w:t>: Adjusted for FBG, pre-pregnancy BM</w:t>
      </w:r>
      <w:r>
        <w:t>I, age,</w:t>
      </w:r>
      <w:r w:rsidRPr="00814205">
        <w:t xml:space="preserve"> </w:t>
      </w:r>
      <w:r w:rsidRPr="00814205">
        <w:t>weight gain during the whole pregnancy. F (5, 1020) = 24.12 (</w:t>
      </w:r>
      <w:r w:rsidRPr="00814205">
        <w:rPr>
          <w:i/>
        </w:rPr>
        <w:t xml:space="preserve">P </w:t>
      </w:r>
      <w:r w:rsidRPr="00814205">
        <w:t>&lt; 0.001), a</w:t>
      </w:r>
      <w:bookmarkStart w:id="0" w:name="_GoBack"/>
      <w:bookmarkEnd w:id="0"/>
      <w:r w:rsidRPr="00814205">
        <w:t xml:space="preserve">djusted </w:t>
      </w:r>
      <w:r w:rsidRPr="00814205">
        <w:rPr>
          <w:i/>
        </w:rPr>
        <w:t>R</w:t>
      </w:r>
      <w:r w:rsidRPr="00814205">
        <w:rPr>
          <w:vertAlign w:val="superscript"/>
        </w:rPr>
        <w:t>2</w:t>
      </w:r>
      <w:r w:rsidRPr="00814205">
        <w:t xml:space="preserve"> = 0.103</w:t>
      </w:r>
    </w:p>
    <w:sectPr w:rsidR="00EA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63" w:rsidRDefault="00577A63" w:rsidP="00814205">
      <w:r>
        <w:separator/>
      </w:r>
    </w:p>
  </w:endnote>
  <w:endnote w:type="continuationSeparator" w:id="0">
    <w:p w:rsidR="00577A63" w:rsidRDefault="00577A63" w:rsidP="0081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63" w:rsidRDefault="00577A63" w:rsidP="00814205">
      <w:r>
        <w:separator/>
      </w:r>
    </w:p>
  </w:footnote>
  <w:footnote w:type="continuationSeparator" w:id="0">
    <w:p w:rsidR="00577A63" w:rsidRDefault="00577A63" w:rsidP="0081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86B0A"/>
    <w:rsid w:val="00577A63"/>
    <w:rsid w:val="00814205"/>
    <w:rsid w:val="00EA0EC0"/>
    <w:rsid w:val="07FE53CD"/>
    <w:rsid w:val="2E432C5F"/>
    <w:rsid w:val="327245C5"/>
    <w:rsid w:val="66E86B0A"/>
    <w:rsid w:val="68B11A4D"/>
    <w:rsid w:val="72A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3109AF-1CE1-49E2-8E2C-1998CDF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4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4205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142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42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付兰</dc:creator>
  <cp:lastModifiedBy>Mfh</cp:lastModifiedBy>
  <cp:revision>2</cp:revision>
  <cp:lastPrinted>2020-03-22T15:27:00Z</cp:lastPrinted>
  <dcterms:created xsi:type="dcterms:W3CDTF">2020-03-22T13:10:00Z</dcterms:created>
  <dcterms:modified xsi:type="dcterms:W3CDTF">2020-03-24T12:32:00Z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