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F7B9BFE" w14:textId="3AD073B5" w:rsidR="00A8200E" w:rsidRDefault="00C966BC" w:rsidP="00EB6B57">
      <w:pPr>
        <w:jc w:val="center"/>
        <w:rPr>
          <w:rFonts w:ascii="Times New Roman" w:hAnsi="Times New Roman" w:cs="Times New Roman"/>
          <w:b/>
          <w:bCs/>
          <w:lang w:val="en-US"/>
        </w:rPr>
      </w:pPr>
      <w:r>
        <w:rPr>
          <w:rFonts w:ascii="Times New Roman" w:hAnsi="Times New Roman" w:cs="Times New Roman"/>
          <w:b/>
          <w:bCs/>
          <w:noProof/>
          <w:lang w:val="en-US"/>
        </w:rPr>
        <w:drawing>
          <wp:inline distT="0" distB="0" distL="0" distR="0" wp14:anchorId="69F3B9D9" wp14:editId="7D45FB94">
            <wp:extent cx="8864600" cy="4063365"/>
            <wp:effectExtent l="0" t="0" r="0" b="63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64600" cy="4063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622B54" w14:textId="70997063" w:rsidR="0037430B" w:rsidRDefault="00435789" w:rsidP="00EB6B57">
      <w:pPr>
        <w:rPr>
          <w:rFonts w:ascii="Times New Roman" w:hAnsi="Times New Roman" w:cs="Times New Roman"/>
          <w:lang w:val="en-US"/>
        </w:rPr>
        <w:sectPr w:rsidR="0037430B" w:rsidSect="0037430B">
          <w:pgSz w:w="16840" w:h="11900" w:orient="landscape"/>
          <w:pgMar w:top="1440" w:right="1440" w:bottom="1440" w:left="1440" w:header="708" w:footer="708" w:gutter="0"/>
          <w:cols w:space="708"/>
          <w:docGrid w:linePitch="360"/>
        </w:sectPr>
      </w:pPr>
      <w:r w:rsidRPr="00435789">
        <w:rPr>
          <w:rFonts w:ascii="Times New Roman" w:hAnsi="Times New Roman" w:cs="Times New Roman"/>
          <w:b/>
          <w:bCs/>
          <w:lang w:val="en-US"/>
        </w:rPr>
        <w:t xml:space="preserve">Supplementary Figure </w:t>
      </w:r>
      <w:r w:rsidR="00C54BF1">
        <w:rPr>
          <w:rFonts w:ascii="Times New Roman" w:hAnsi="Times New Roman" w:cs="Times New Roman"/>
          <w:b/>
          <w:bCs/>
          <w:lang w:val="en-US"/>
        </w:rPr>
        <w:t>1</w:t>
      </w:r>
      <w:r w:rsidR="003C6F63">
        <w:rPr>
          <w:rFonts w:ascii="Times New Roman" w:hAnsi="Times New Roman" w:cs="Times New Roman"/>
          <w:b/>
          <w:bCs/>
          <w:lang w:val="en-US"/>
        </w:rPr>
        <w:t xml:space="preserve"> -</w:t>
      </w:r>
      <w:r w:rsidRPr="00435789">
        <w:rPr>
          <w:rFonts w:ascii="Times New Roman" w:hAnsi="Times New Roman" w:cs="Times New Roman"/>
          <w:b/>
          <w:bCs/>
          <w:lang w:val="en-US"/>
        </w:rPr>
        <w:t xml:space="preserve"> Participant flow diagram. </w:t>
      </w:r>
      <w:r w:rsidR="00091A25" w:rsidRPr="00091A25">
        <w:rPr>
          <w:rFonts w:ascii="Times New Roman" w:hAnsi="Times New Roman" w:cs="Times New Roman"/>
          <w:lang w:val="en-US"/>
        </w:rPr>
        <w:t xml:space="preserve">(*) </w:t>
      </w:r>
      <w:r w:rsidR="00091A25">
        <w:rPr>
          <w:rFonts w:ascii="Times New Roman" w:hAnsi="Times New Roman" w:cs="Times New Roman"/>
          <w:lang w:val="en-US"/>
        </w:rPr>
        <w:t xml:space="preserve">These brackets represent the timeframe in which study participants were contacted approximately 1 </w:t>
      </w:r>
      <w:r w:rsidR="006543AA">
        <w:rPr>
          <w:rFonts w:ascii="Times New Roman" w:hAnsi="Times New Roman" w:cs="Times New Roman"/>
          <w:lang w:val="en-US"/>
        </w:rPr>
        <w:t>and/</w:t>
      </w:r>
      <w:r w:rsidR="00091A25">
        <w:rPr>
          <w:rFonts w:ascii="Times New Roman" w:hAnsi="Times New Roman" w:cs="Times New Roman"/>
          <w:lang w:val="en-US"/>
        </w:rPr>
        <w:t>or 2 years after recruitment</w:t>
      </w:r>
      <w:r w:rsidR="00091A25" w:rsidRPr="00091A25">
        <w:rPr>
          <w:rFonts w:ascii="Times New Roman" w:hAnsi="Times New Roman" w:cs="Times New Roman"/>
        </w:rPr>
        <w:t xml:space="preserve"> to record concurrent treatment, hypoglycaemia and health service utilisation</w:t>
      </w:r>
      <w:r w:rsidR="00091A25" w:rsidRPr="00091A25">
        <w:rPr>
          <w:rFonts w:ascii="Times New Roman" w:hAnsi="Times New Roman" w:cs="Times New Roman"/>
          <w:lang w:val="en-US"/>
        </w:rPr>
        <w:t>.</w:t>
      </w:r>
      <w:r w:rsidR="00765EB5">
        <w:rPr>
          <w:rFonts w:ascii="Times New Roman" w:hAnsi="Times New Roman" w:cs="Times New Roman"/>
          <w:lang w:val="en-US"/>
        </w:rPr>
        <w:t xml:space="preserve"> </w:t>
      </w:r>
      <w:r w:rsidR="00607E5B">
        <w:rPr>
          <w:rFonts w:ascii="Times New Roman" w:hAnsi="Times New Roman" w:cs="Times New Roman"/>
          <w:lang w:val="en-US"/>
        </w:rPr>
        <w:t xml:space="preserve">Follow-up data </w:t>
      </w:r>
      <w:r w:rsidR="006079F9" w:rsidRPr="006079F9">
        <w:rPr>
          <w:rFonts w:ascii="Times New Roman" w:hAnsi="Times New Roman" w:cs="Times New Roman"/>
          <w:lang w:val="en-US"/>
        </w:rPr>
        <w:t>was</w:t>
      </w:r>
      <w:r w:rsidR="00607E5B">
        <w:rPr>
          <w:rFonts w:ascii="Times New Roman" w:hAnsi="Times New Roman" w:cs="Times New Roman"/>
          <w:lang w:val="en-US"/>
        </w:rPr>
        <w:t xml:space="preserve"> not available in</w:t>
      </w:r>
      <w:r w:rsidR="006079F9" w:rsidRPr="006079F9">
        <w:rPr>
          <w:rFonts w:ascii="Times New Roman" w:hAnsi="Times New Roman" w:cs="Times New Roman"/>
          <w:lang w:val="en-US"/>
        </w:rPr>
        <w:t xml:space="preserve"> a total of 137 participants </w:t>
      </w:r>
      <w:r w:rsidR="00607E5B">
        <w:rPr>
          <w:rFonts w:ascii="Times New Roman" w:hAnsi="Times New Roman" w:cs="Times New Roman"/>
          <w:lang w:val="en-US"/>
        </w:rPr>
        <w:t xml:space="preserve">from the </w:t>
      </w:r>
      <w:r w:rsidR="006079F9" w:rsidRPr="006079F9">
        <w:rPr>
          <w:rFonts w:ascii="Times New Roman" w:hAnsi="Times New Roman" w:cs="Times New Roman"/>
          <w:lang w:val="en-US"/>
        </w:rPr>
        <w:t>three different diagnostic groups</w:t>
      </w:r>
      <w:r w:rsidR="006079F9" w:rsidRPr="006079F9">
        <w:rPr>
          <w:rFonts w:ascii="Times New Roman" w:hAnsi="Times New Roman" w:cs="Times New Roman"/>
        </w:rPr>
        <w:t>.</w:t>
      </w:r>
      <w:r w:rsidR="006079F9">
        <w:rPr>
          <w:rFonts w:ascii="Times New Roman" w:hAnsi="Times New Roman" w:cs="Times New Roman"/>
        </w:rPr>
        <w:t xml:space="preserve"> </w:t>
      </w:r>
      <w:r w:rsidRPr="00435789">
        <w:rPr>
          <w:rFonts w:ascii="Times New Roman" w:hAnsi="Times New Roman" w:cs="Times New Roman"/>
          <w:lang w:val="en-US"/>
        </w:rPr>
        <w:t xml:space="preserve">(**) This comparator group had a clinical diagnosis of </w:t>
      </w:r>
      <w:r w:rsidRPr="00CF53D2">
        <w:rPr>
          <w:rFonts w:ascii="Times New Roman" w:hAnsi="Times New Roman" w:cs="Times New Roman"/>
          <w:lang w:val="en-US"/>
        </w:rPr>
        <w:t xml:space="preserve">type 2 diabetes alongside being both islet autoantibody negative and not treated with insulin at </w:t>
      </w:r>
      <w:r w:rsidR="00B826A2" w:rsidRPr="00CF53D2">
        <w:rPr>
          <w:rFonts w:ascii="Times New Roman" w:hAnsi="Times New Roman" w:cs="Times New Roman"/>
          <w:lang w:val="en-US"/>
        </w:rPr>
        <w:t>recruitment</w:t>
      </w:r>
      <w:r w:rsidRPr="00CF53D2">
        <w:rPr>
          <w:rFonts w:ascii="Times New Roman" w:hAnsi="Times New Roman" w:cs="Times New Roman"/>
          <w:lang w:val="en-US"/>
        </w:rPr>
        <w:t xml:space="preserve">. (***) Excluded participants included those </w:t>
      </w:r>
      <w:r w:rsidR="00CF53D2" w:rsidRPr="00CF53D2">
        <w:rPr>
          <w:rFonts w:ascii="Times New Roman" w:hAnsi="Times New Roman" w:cs="Times New Roman"/>
          <w:lang w:val="en-US"/>
        </w:rPr>
        <w:t xml:space="preserve">not receiving insulin treatment from diagnosis, and did not have a diagnosis of type </w:t>
      </w:r>
      <w:r w:rsidR="00857F13">
        <w:rPr>
          <w:rFonts w:ascii="Times New Roman" w:hAnsi="Times New Roman" w:cs="Times New Roman"/>
          <w:lang w:val="en-US"/>
        </w:rPr>
        <w:t>1</w:t>
      </w:r>
      <w:r w:rsidR="00CF53D2" w:rsidRPr="00CF53D2">
        <w:rPr>
          <w:rFonts w:ascii="Times New Roman" w:hAnsi="Times New Roman" w:cs="Times New Roman"/>
          <w:lang w:val="en-US"/>
        </w:rPr>
        <w:t xml:space="preserve"> diabetes (reflecting clinical uncertainty, or other diabetes type)</w:t>
      </w:r>
      <w:r w:rsidRPr="00CF53D2">
        <w:rPr>
          <w:rFonts w:ascii="Times New Roman" w:hAnsi="Times New Roman" w:cs="Times New Roman"/>
          <w:lang w:val="en-US"/>
        </w:rPr>
        <w:t xml:space="preserve"> or a clinical diagnosis of type 2 diabetes that were either islet autoantibody positive or </w:t>
      </w:r>
      <w:r w:rsidR="00F0023C" w:rsidRPr="00CF53D2">
        <w:rPr>
          <w:rFonts w:ascii="Times New Roman" w:hAnsi="Times New Roman" w:cs="Times New Roman"/>
          <w:lang w:val="en-US"/>
        </w:rPr>
        <w:t>receiving</w:t>
      </w:r>
      <w:r w:rsidRPr="00CF53D2">
        <w:rPr>
          <w:rFonts w:ascii="Times New Roman" w:hAnsi="Times New Roman" w:cs="Times New Roman"/>
          <w:lang w:val="en-US"/>
        </w:rPr>
        <w:t xml:space="preserve"> insulin at </w:t>
      </w:r>
      <w:r w:rsidR="00B826A2" w:rsidRPr="00CF53D2">
        <w:rPr>
          <w:rFonts w:ascii="Times New Roman" w:hAnsi="Times New Roman" w:cs="Times New Roman"/>
          <w:lang w:val="en-US"/>
        </w:rPr>
        <w:t>recruitment</w:t>
      </w:r>
      <w:r w:rsidRPr="00CF53D2">
        <w:rPr>
          <w:rFonts w:ascii="Times New Roman" w:hAnsi="Times New Roman" w:cs="Times New Roman"/>
          <w:lang w:val="en-US"/>
        </w:rPr>
        <w:t>.</w:t>
      </w:r>
      <w:r w:rsidR="00091A25" w:rsidRPr="00CF53D2">
        <w:rPr>
          <w:rFonts w:ascii="Times New Roman" w:hAnsi="Times New Roman" w:cs="Times New Roman"/>
          <w:lang w:val="en-US"/>
        </w:rPr>
        <w:t xml:space="preserve"> (****) ‘Suspected type 1 diabetes’ represents participants where a clinical diagnosis was uncertain who </w:t>
      </w:r>
      <w:r w:rsidR="00F0023C" w:rsidRPr="00CF53D2">
        <w:rPr>
          <w:rFonts w:ascii="Times New Roman" w:hAnsi="Times New Roman" w:cs="Times New Roman"/>
          <w:lang w:val="en-US"/>
        </w:rPr>
        <w:t>were receiving</w:t>
      </w:r>
      <w:r w:rsidR="00091A25" w:rsidRPr="00CF53D2">
        <w:rPr>
          <w:rFonts w:ascii="Times New Roman" w:hAnsi="Times New Roman" w:cs="Times New Roman"/>
          <w:lang w:val="en-US"/>
        </w:rPr>
        <w:t xml:space="preserve"> insulin at </w:t>
      </w:r>
      <w:r w:rsidR="00B14443" w:rsidRPr="00CF53D2">
        <w:rPr>
          <w:rFonts w:ascii="Times New Roman" w:hAnsi="Times New Roman" w:cs="Times New Roman"/>
          <w:lang w:val="en-US"/>
        </w:rPr>
        <w:t>recruitment</w:t>
      </w:r>
      <w:r w:rsidR="00091A25" w:rsidRPr="00CF53D2">
        <w:rPr>
          <w:rFonts w:ascii="Times New Roman" w:hAnsi="Times New Roman" w:cs="Times New Roman"/>
          <w:lang w:val="en-US"/>
        </w:rPr>
        <w:t>.</w:t>
      </w:r>
      <w:r w:rsidR="00765EB5" w:rsidDel="003C20D7">
        <w:rPr>
          <w:rFonts w:ascii="Times New Roman" w:hAnsi="Times New Roman" w:cs="Times New Roman"/>
          <w:lang w:val="en-US"/>
        </w:rPr>
        <w:t xml:space="preserve"> </w:t>
      </w:r>
    </w:p>
    <w:p w14:paraId="61C58550" w14:textId="03DB16CD" w:rsidR="00160A84" w:rsidRPr="00FD2227" w:rsidRDefault="00C966BC" w:rsidP="00622491">
      <w:pPr>
        <w:rPr>
          <w:rFonts w:ascii="Times New Roman" w:hAnsi="Times New Roman" w:cs="Times New Roman"/>
          <w:lang w:val="en-US"/>
        </w:rPr>
      </w:pPr>
      <w:r>
        <w:rPr>
          <w:rFonts w:ascii="Times New Roman" w:hAnsi="Times New Roman" w:cs="Times New Roman"/>
          <w:noProof/>
          <w:lang w:val="en-US"/>
        </w:rPr>
        <w:lastRenderedPageBreak/>
        <w:drawing>
          <wp:inline distT="0" distB="0" distL="0" distR="0" wp14:anchorId="070665C2" wp14:editId="7AAA99FD">
            <wp:extent cx="5727700" cy="418401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84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B74B2A" w14:textId="64707F7A" w:rsidR="00C966BC" w:rsidRDefault="00C54BF1">
      <w:pPr>
        <w:rPr>
          <w:rFonts w:ascii="Times New Roman" w:hAnsi="Times New Roman" w:cs="Times New Roman"/>
        </w:rPr>
        <w:sectPr w:rsidR="00C966BC" w:rsidSect="0037430B">
          <w:pgSz w:w="11900" w:h="16820"/>
          <w:pgMar w:top="1440" w:right="1440" w:bottom="1440" w:left="1440" w:header="708" w:footer="708" w:gutter="0"/>
          <w:cols w:space="708"/>
          <w:docGrid w:linePitch="360"/>
        </w:sectPr>
      </w:pPr>
      <w:r w:rsidRPr="00435789">
        <w:rPr>
          <w:rFonts w:ascii="Times New Roman" w:hAnsi="Times New Roman" w:cs="Times New Roman"/>
          <w:b/>
          <w:bCs/>
          <w:lang w:val="en-US"/>
        </w:rPr>
        <w:t xml:space="preserve">Supplementary Figure </w:t>
      </w:r>
      <w:r>
        <w:rPr>
          <w:rFonts w:ascii="Times New Roman" w:hAnsi="Times New Roman" w:cs="Times New Roman"/>
          <w:b/>
          <w:bCs/>
          <w:lang w:val="en-US"/>
        </w:rPr>
        <w:t>2</w:t>
      </w:r>
      <w:r w:rsidR="003C6F63">
        <w:rPr>
          <w:rFonts w:ascii="Times New Roman" w:hAnsi="Times New Roman" w:cs="Times New Roman"/>
          <w:b/>
          <w:bCs/>
          <w:lang w:val="en-US"/>
        </w:rPr>
        <w:t xml:space="preserve"> -</w:t>
      </w:r>
      <w:r w:rsidRPr="00435789">
        <w:rPr>
          <w:rFonts w:ascii="Times New Roman" w:hAnsi="Times New Roman" w:cs="Times New Roman"/>
          <w:b/>
          <w:bCs/>
          <w:lang w:val="en-US"/>
        </w:rPr>
        <w:t xml:space="preserve"> Islet autoantibody (AA) frequency of participants with type 1 diabetes (T1D) who </w:t>
      </w:r>
      <w:r w:rsidRPr="00435789">
        <w:rPr>
          <w:rFonts w:ascii="Times New Roman" w:hAnsi="Times New Roman" w:cs="Times New Roman"/>
          <w:b/>
          <w:bCs/>
        </w:rPr>
        <w:t xml:space="preserve">met the study criteria. </w:t>
      </w:r>
      <w:r w:rsidRPr="00435789">
        <w:rPr>
          <w:rFonts w:ascii="Times New Roman" w:hAnsi="Times New Roman" w:cs="Times New Roman"/>
          <w:lang w:val="en-US"/>
        </w:rPr>
        <w:t xml:space="preserve">The distribution </w:t>
      </w:r>
      <w:r w:rsidR="005F4992">
        <w:rPr>
          <w:rFonts w:ascii="Times New Roman" w:hAnsi="Times New Roman" w:cs="Times New Roman"/>
          <w:lang w:val="en-US"/>
        </w:rPr>
        <w:t xml:space="preserve">and number (N) </w:t>
      </w:r>
      <w:r w:rsidRPr="00435789">
        <w:rPr>
          <w:rFonts w:ascii="Times New Roman" w:hAnsi="Times New Roman" w:cs="Times New Roman"/>
          <w:lang w:val="en-US"/>
        </w:rPr>
        <w:t>of</w:t>
      </w:r>
      <w:r w:rsidR="00622491">
        <w:rPr>
          <w:rFonts w:ascii="Times New Roman" w:hAnsi="Times New Roman" w:cs="Times New Roman"/>
          <w:lang w:val="en-US"/>
        </w:rPr>
        <w:t xml:space="preserve"> participants with</w:t>
      </w:r>
      <w:r w:rsidRPr="00435789">
        <w:rPr>
          <w:rFonts w:ascii="Times New Roman" w:hAnsi="Times New Roman" w:cs="Times New Roman"/>
          <w:lang w:val="en-US"/>
        </w:rPr>
        <w:t xml:space="preserve"> islet autoantibodies (</w:t>
      </w:r>
      <w:r w:rsidRPr="00435789">
        <w:rPr>
          <w:rFonts w:ascii="Times New Roman" w:hAnsi="Times New Roman" w:cs="Times New Roman"/>
        </w:rPr>
        <w:t>GAD, IA2 &amp; ZNT8)</w:t>
      </w:r>
      <w:r w:rsidRPr="00435789">
        <w:rPr>
          <w:rFonts w:ascii="Times New Roman" w:hAnsi="Times New Roman" w:cs="Times New Roman"/>
          <w:lang w:val="en-US"/>
        </w:rPr>
        <w:t xml:space="preserve"> as a proportion of the type 1 diabetes cohort meeting the study criteria</w:t>
      </w:r>
      <w:r w:rsidR="006B793A">
        <w:rPr>
          <w:rFonts w:ascii="Times New Roman" w:hAnsi="Times New Roman" w:cs="Times New Roman"/>
          <w:lang w:val="en-US"/>
        </w:rPr>
        <w:t xml:space="preserve"> and t</w:t>
      </w:r>
      <w:r w:rsidR="005F4992">
        <w:rPr>
          <w:rFonts w:ascii="Times New Roman" w:hAnsi="Times New Roman" w:cs="Times New Roman"/>
          <w:lang w:val="en-US"/>
        </w:rPr>
        <w:t>he</w:t>
      </w:r>
      <w:r w:rsidRPr="00435789">
        <w:rPr>
          <w:rFonts w:ascii="Times New Roman" w:hAnsi="Times New Roman" w:cs="Times New Roman"/>
          <w:lang w:val="en-US"/>
        </w:rPr>
        <w:t xml:space="preserve"> </w:t>
      </w:r>
      <w:r w:rsidRPr="00435789">
        <w:rPr>
          <w:rFonts w:ascii="Times New Roman" w:hAnsi="Times New Roman" w:cs="Times New Roman"/>
        </w:rPr>
        <w:t>detailed distribution</w:t>
      </w:r>
      <w:r w:rsidR="006B793A">
        <w:rPr>
          <w:rFonts w:ascii="Times New Roman" w:hAnsi="Times New Roman" w:cs="Times New Roman"/>
        </w:rPr>
        <w:t xml:space="preserve"> of participants for</w:t>
      </w:r>
      <w:r w:rsidRPr="00435789">
        <w:rPr>
          <w:rFonts w:ascii="Times New Roman" w:hAnsi="Times New Roman" w:cs="Times New Roman"/>
        </w:rPr>
        <w:t xml:space="preserve"> those with 1 or 2 islet autoantibodie</w:t>
      </w:r>
      <w:r w:rsidR="00C966BC">
        <w:rPr>
          <w:rFonts w:ascii="Times New Roman" w:hAnsi="Times New Roman" w:cs="Times New Roman"/>
        </w:rPr>
        <w:t xml:space="preserve">s. </w:t>
      </w:r>
      <w:r w:rsidR="00C966BC">
        <w:rPr>
          <w:rFonts w:ascii="Times New Roman" w:hAnsi="Times New Roman" w:cs="Times New Roman"/>
        </w:rPr>
        <w:tab/>
      </w:r>
    </w:p>
    <w:p w14:paraId="23AEAF8B" w14:textId="756DFF49" w:rsidR="00403D5F" w:rsidRDefault="00403D5F" w:rsidP="00160A84">
      <w:pPr>
        <w:rPr>
          <w:rFonts w:ascii="Times New Roman" w:hAnsi="Times New Roman" w:cs="Times New Roman"/>
          <w:b/>
          <w:bCs/>
          <w:lang w:val="en-US"/>
        </w:rPr>
      </w:pPr>
    </w:p>
    <w:p w14:paraId="17E79BE5" w14:textId="40459EE7" w:rsidR="00C966BC" w:rsidRDefault="00C966BC" w:rsidP="00160A84">
      <w:pPr>
        <w:rPr>
          <w:rFonts w:ascii="Times New Roman" w:hAnsi="Times New Roman" w:cs="Times New Roman"/>
          <w:b/>
          <w:bCs/>
          <w:lang w:val="en-US"/>
        </w:rPr>
      </w:pPr>
      <w:r>
        <w:rPr>
          <w:rFonts w:ascii="Times New Roman" w:hAnsi="Times New Roman" w:cs="Times New Roman"/>
          <w:b/>
          <w:bCs/>
          <w:noProof/>
          <w:lang w:val="en-US"/>
        </w:rPr>
        <w:drawing>
          <wp:inline distT="0" distB="0" distL="0" distR="0" wp14:anchorId="49EDD5BD" wp14:editId="33C56399">
            <wp:extent cx="8864600" cy="3894455"/>
            <wp:effectExtent l="0" t="0" r="0" b="444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64600" cy="3894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361D4D" w14:textId="291B9EFA" w:rsidR="00FD2227" w:rsidRDefault="00160A84" w:rsidP="00160A84">
      <w:pPr>
        <w:rPr>
          <w:rFonts w:ascii="Times New Roman" w:hAnsi="Times New Roman" w:cs="Times New Roman"/>
          <w:lang w:val="en-US"/>
        </w:rPr>
        <w:sectPr w:rsidR="00FD2227" w:rsidSect="0037430B">
          <w:pgSz w:w="16840" w:h="11900" w:orient="landscape"/>
          <w:pgMar w:top="1440" w:right="1440" w:bottom="1440" w:left="1440" w:header="708" w:footer="708" w:gutter="0"/>
          <w:cols w:space="708"/>
          <w:docGrid w:linePitch="360"/>
        </w:sectPr>
      </w:pPr>
      <w:r w:rsidRPr="002B02C4">
        <w:rPr>
          <w:rFonts w:ascii="Times New Roman" w:hAnsi="Times New Roman" w:cs="Times New Roman"/>
          <w:b/>
          <w:bCs/>
          <w:lang w:val="en-US"/>
        </w:rPr>
        <w:t>Supplementary Figure 3</w:t>
      </w:r>
      <w:r w:rsidR="003C6F63">
        <w:rPr>
          <w:rFonts w:ascii="Times New Roman" w:hAnsi="Times New Roman" w:cs="Times New Roman"/>
          <w:b/>
          <w:bCs/>
          <w:lang w:val="en-US"/>
        </w:rPr>
        <w:t xml:space="preserve"> -</w:t>
      </w:r>
      <w:r w:rsidRPr="002B02C4">
        <w:rPr>
          <w:rFonts w:ascii="Times New Roman" w:hAnsi="Times New Roman" w:cs="Times New Roman"/>
          <w:b/>
          <w:bCs/>
          <w:lang w:val="en-US"/>
        </w:rPr>
        <w:t xml:space="preserve"> Feeding back islet autoantibody status can motivate insulin treatment alteration when a clinical diagnosis is uncertain but type 1 diabetes is suspected </w:t>
      </w:r>
      <w:r w:rsidR="00F0023C">
        <w:rPr>
          <w:rFonts w:ascii="Times New Roman" w:hAnsi="Times New Roman" w:cs="Times New Roman"/>
          <w:b/>
          <w:bCs/>
          <w:lang w:val="en-US"/>
        </w:rPr>
        <w:t>with</w:t>
      </w:r>
      <w:r w:rsidRPr="002B02C4">
        <w:rPr>
          <w:rFonts w:ascii="Times New Roman" w:hAnsi="Times New Roman" w:cs="Times New Roman"/>
          <w:b/>
          <w:bCs/>
          <w:lang w:val="en-US"/>
        </w:rPr>
        <w:t xml:space="preserve"> insulin</w:t>
      </w:r>
      <w:r w:rsidR="00F0023C">
        <w:rPr>
          <w:rFonts w:ascii="Times New Roman" w:hAnsi="Times New Roman" w:cs="Times New Roman"/>
          <w:b/>
          <w:bCs/>
          <w:lang w:val="en-US"/>
        </w:rPr>
        <w:t xml:space="preserve"> being received at recruitment</w:t>
      </w:r>
      <w:r w:rsidRPr="002B02C4">
        <w:rPr>
          <w:rFonts w:ascii="Times New Roman" w:hAnsi="Times New Roman" w:cs="Times New Roman"/>
          <w:lang w:val="en-US"/>
        </w:rPr>
        <w:t>. The participants included in this analysis were</w:t>
      </w:r>
      <w:r w:rsidR="003A6699">
        <w:rPr>
          <w:rFonts w:ascii="Times New Roman" w:hAnsi="Times New Roman" w:cs="Times New Roman"/>
          <w:lang w:val="en-US"/>
        </w:rPr>
        <w:t xml:space="preserve"> receiving insulin</w:t>
      </w:r>
      <w:r w:rsidRPr="002B02C4">
        <w:rPr>
          <w:rFonts w:ascii="Times New Roman" w:hAnsi="Times New Roman" w:cs="Times New Roman"/>
          <w:lang w:val="en-US"/>
        </w:rPr>
        <w:t xml:space="preserve"> at recruitment and had at least one completed follow-up visit. Islet autoantibody positive and negative participants were separated &amp; treatment alterations associated with insulin were identified. AGLT - adjuvant glucose lowering therapy; including either/or a: metformin, sulphonylurea, DPP4 inhibitor, SGLT-2 inhibitor, glitazone or GLP-1 receptor agonist.</w:t>
      </w:r>
    </w:p>
    <w:p w14:paraId="7CBADDA5" w14:textId="46BEB384" w:rsidR="00160A84" w:rsidRPr="002B02C4" w:rsidRDefault="00FD2227" w:rsidP="00FD2227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7C37E341" wp14:editId="1217DE29">
            <wp:extent cx="7620000" cy="4114488"/>
            <wp:effectExtent l="0" t="0" r="0" b="63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506" t="3396" b="4943"/>
                    <a:stretch/>
                  </pic:blipFill>
                  <pic:spPr bwMode="auto">
                    <a:xfrm>
                      <a:off x="0" y="0"/>
                      <a:ext cx="7701290" cy="415838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0D86663" w14:textId="7CC62522" w:rsidR="00FD2227" w:rsidRDefault="00160A84" w:rsidP="00160A84">
      <w:pPr>
        <w:rPr>
          <w:rFonts w:ascii="Times New Roman" w:hAnsi="Times New Roman" w:cs="Times New Roman"/>
          <w:lang w:val="en-US"/>
        </w:rPr>
        <w:sectPr w:rsidR="00FD2227" w:rsidSect="0037430B">
          <w:pgSz w:w="16840" w:h="11900" w:orient="landscape"/>
          <w:pgMar w:top="1440" w:right="1440" w:bottom="1440" w:left="1440" w:header="708" w:footer="708" w:gutter="0"/>
          <w:cols w:space="708"/>
          <w:docGrid w:linePitch="360"/>
        </w:sectPr>
      </w:pPr>
      <w:r w:rsidRPr="002B02C4">
        <w:rPr>
          <w:rFonts w:ascii="Times New Roman" w:hAnsi="Times New Roman" w:cs="Times New Roman"/>
          <w:b/>
          <w:bCs/>
          <w:lang w:val="en-US"/>
        </w:rPr>
        <w:t>Supplementary Figure 4</w:t>
      </w:r>
      <w:r w:rsidR="003C6F63">
        <w:rPr>
          <w:rFonts w:ascii="Times New Roman" w:hAnsi="Times New Roman" w:cs="Times New Roman"/>
          <w:b/>
          <w:bCs/>
          <w:lang w:val="en-US"/>
        </w:rPr>
        <w:t xml:space="preserve"> -</w:t>
      </w:r>
      <w:r w:rsidRPr="002B02C4">
        <w:rPr>
          <w:rFonts w:ascii="Times New Roman" w:hAnsi="Times New Roman" w:cs="Times New Roman"/>
          <w:b/>
          <w:bCs/>
          <w:lang w:val="en-US"/>
        </w:rPr>
        <w:t xml:space="preserve"> Mean HbA1c at study recruitment and latest follow up in participants who had a clinically uncertain diagnosis and had been </w:t>
      </w:r>
      <w:r w:rsidR="003A6699">
        <w:rPr>
          <w:rFonts w:ascii="Times New Roman" w:hAnsi="Times New Roman" w:cs="Times New Roman"/>
          <w:b/>
          <w:bCs/>
          <w:lang w:val="en-US"/>
        </w:rPr>
        <w:t>receiving</w:t>
      </w:r>
      <w:r w:rsidRPr="002B02C4">
        <w:rPr>
          <w:rFonts w:ascii="Times New Roman" w:hAnsi="Times New Roman" w:cs="Times New Roman"/>
          <w:b/>
          <w:bCs/>
          <w:lang w:val="en-US"/>
        </w:rPr>
        <w:t xml:space="preserve"> insulin, by antibody status and treatment change. </w:t>
      </w:r>
      <w:r w:rsidRPr="002B02C4">
        <w:rPr>
          <w:rFonts w:ascii="Times New Roman" w:hAnsi="Times New Roman" w:cs="Times New Roman"/>
          <w:lang w:val="en-US"/>
        </w:rPr>
        <w:t>Error bars represent 95% confidence intervals. Recruitment HbA1c was assessed at a median 4 months diabetes duration. Last recorded HbA1c was assessed at a median 24 months later (median diabetes duration 28.5 months). The data represented is of islet autoantibody positive (N=</w:t>
      </w:r>
      <w:r w:rsidRPr="00700CD6">
        <w:rPr>
          <w:rFonts w:ascii="Times New Roman" w:hAnsi="Times New Roman" w:cs="Times New Roman"/>
          <w:lang w:val="en-US"/>
        </w:rPr>
        <w:t>27/82</w:t>
      </w:r>
      <w:r w:rsidRPr="002B02C4">
        <w:rPr>
          <w:rFonts w:ascii="Times New Roman" w:hAnsi="Times New Roman" w:cs="Times New Roman"/>
          <w:lang w:val="en-US"/>
        </w:rPr>
        <w:t>) and negative (N</w:t>
      </w:r>
      <w:r w:rsidRPr="00700CD6">
        <w:rPr>
          <w:rFonts w:ascii="Times New Roman" w:hAnsi="Times New Roman" w:cs="Times New Roman"/>
          <w:lang w:val="en-US"/>
        </w:rPr>
        <w:t>=55/82</w:t>
      </w:r>
      <w:r w:rsidRPr="002B02C4">
        <w:rPr>
          <w:rFonts w:ascii="Times New Roman" w:hAnsi="Times New Roman" w:cs="Times New Roman"/>
          <w:lang w:val="en-US"/>
        </w:rPr>
        <w:t>) participants who had follow up data available for both treatment and a HbA1c &gt; 3 months after any alteration.</w:t>
      </w:r>
      <w:r w:rsidR="00FD2227" w:rsidRPr="00FD2227">
        <w:rPr>
          <w:rFonts w:ascii="Arial" w:eastAsiaTheme="minorEastAsia" w:hAnsi="Arial" w:cs="Arial"/>
          <w:color w:val="000000" w:themeColor="text1"/>
          <w:kern w:val="24"/>
          <w:sz w:val="30"/>
          <w:szCs w:val="30"/>
          <w:lang w:val="en-US"/>
        </w:rPr>
        <w:t xml:space="preserve"> </w:t>
      </w:r>
      <w:r w:rsidR="00FD2227" w:rsidRPr="00FD2227">
        <w:rPr>
          <w:rFonts w:ascii="Times New Roman" w:hAnsi="Times New Roman" w:cs="Times New Roman"/>
          <w:lang w:val="en-US"/>
        </w:rPr>
        <w:t xml:space="preserve">Combined Treatments – the collective available data irrespective of any treatment </w:t>
      </w:r>
      <w:r w:rsidR="005E6116">
        <w:rPr>
          <w:rFonts w:ascii="Times New Roman" w:hAnsi="Times New Roman" w:cs="Times New Roman"/>
          <w:lang w:val="en-US"/>
        </w:rPr>
        <w:t>continuation</w:t>
      </w:r>
      <w:r w:rsidR="00FD2227" w:rsidRPr="00FD2227">
        <w:rPr>
          <w:rFonts w:ascii="Times New Roman" w:hAnsi="Times New Roman" w:cs="Times New Roman"/>
          <w:lang w:val="en-US"/>
        </w:rPr>
        <w:t xml:space="preserve"> or alteration, </w:t>
      </w:r>
      <w:r w:rsidRPr="002B02C4">
        <w:rPr>
          <w:rFonts w:ascii="Times New Roman" w:hAnsi="Times New Roman" w:cs="Times New Roman"/>
          <w:lang w:val="en-US"/>
        </w:rPr>
        <w:t>Insulin continued – participants whose Insulin was continued (N</w:t>
      </w:r>
      <w:r w:rsidRPr="00700CD6">
        <w:rPr>
          <w:rFonts w:ascii="Times New Roman" w:hAnsi="Times New Roman" w:cs="Times New Roman"/>
          <w:lang w:val="en-US"/>
        </w:rPr>
        <w:t>=14/55</w:t>
      </w:r>
      <w:r w:rsidRPr="002B02C4">
        <w:rPr>
          <w:rFonts w:ascii="Times New Roman" w:hAnsi="Times New Roman" w:cs="Times New Roman"/>
          <w:lang w:val="en-US"/>
        </w:rPr>
        <w:t>), Insulin stopped – participants whose Insulin was stopped (N</w:t>
      </w:r>
      <w:r w:rsidRPr="00700CD6">
        <w:rPr>
          <w:rFonts w:ascii="Times New Roman" w:hAnsi="Times New Roman" w:cs="Times New Roman"/>
          <w:lang w:val="en-US"/>
        </w:rPr>
        <w:t>=29/55</w:t>
      </w:r>
      <w:r w:rsidRPr="002B02C4">
        <w:rPr>
          <w:rFonts w:ascii="Times New Roman" w:hAnsi="Times New Roman" w:cs="Times New Roman"/>
          <w:lang w:val="en-US"/>
        </w:rPr>
        <w:t>), Insulin + AGLT added – participants whose Insulin continued alongside the addition of an adjuvant glucose lowering therapy (N=</w:t>
      </w:r>
      <w:r w:rsidRPr="00700CD6">
        <w:rPr>
          <w:rFonts w:ascii="Times New Roman" w:hAnsi="Times New Roman" w:cs="Times New Roman"/>
          <w:lang w:val="en-US"/>
        </w:rPr>
        <w:t>12/55</w:t>
      </w:r>
      <w:r w:rsidRPr="002B02C4">
        <w:rPr>
          <w:rFonts w:ascii="Times New Roman" w:hAnsi="Times New Roman" w:cs="Times New Roman"/>
          <w:lang w:val="en-US"/>
        </w:rPr>
        <w:t>), which included either/or a: metformin, sulphonylurea, DPP4 inhibitor, SGLT-2 inhibitor, glitazone or GLP-1 receptor agonist.</w:t>
      </w:r>
    </w:p>
    <w:p w14:paraId="27D5F176" w14:textId="2B107464" w:rsidR="00160A84" w:rsidRPr="002B02C4" w:rsidRDefault="00D30146" w:rsidP="00160A84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314DEDBB" wp14:editId="4A19B4C8">
            <wp:extent cx="5727700" cy="8273415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8273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9D12B5" w14:textId="77777777" w:rsidR="00160A84" w:rsidRPr="002B02C4" w:rsidRDefault="00160A84" w:rsidP="00160A84">
      <w:pPr>
        <w:rPr>
          <w:rFonts w:ascii="Times New Roman" w:hAnsi="Times New Roman" w:cs="Times New Roman"/>
        </w:rPr>
      </w:pPr>
    </w:p>
    <w:p w14:paraId="5739318D" w14:textId="7C79610C" w:rsidR="00D30146" w:rsidRDefault="00160A84" w:rsidP="00160A84">
      <w:pPr>
        <w:rPr>
          <w:rFonts w:ascii="Times New Roman" w:hAnsi="Times New Roman" w:cs="Times New Roman"/>
          <w:b/>
          <w:bCs/>
          <w:lang w:val="en-US"/>
        </w:rPr>
        <w:sectPr w:rsidR="00D30146" w:rsidSect="00D30146">
          <w:pgSz w:w="11900" w:h="16840"/>
          <w:pgMar w:top="1440" w:right="1440" w:bottom="1440" w:left="1440" w:header="708" w:footer="708" w:gutter="0"/>
          <w:cols w:space="708"/>
          <w:docGrid w:linePitch="360"/>
        </w:sectPr>
      </w:pPr>
      <w:r w:rsidRPr="002B02C4">
        <w:rPr>
          <w:rFonts w:ascii="Times New Roman" w:hAnsi="Times New Roman" w:cs="Times New Roman"/>
          <w:b/>
          <w:bCs/>
          <w:lang w:val="en-US"/>
        </w:rPr>
        <w:t>Supplementary Figure 5</w:t>
      </w:r>
      <w:r w:rsidR="003C6F63">
        <w:rPr>
          <w:rFonts w:ascii="Times New Roman" w:hAnsi="Times New Roman" w:cs="Times New Roman"/>
          <w:b/>
          <w:bCs/>
          <w:lang w:val="en-US"/>
        </w:rPr>
        <w:t xml:space="preserve"> -</w:t>
      </w:r>
      <w:r w:rsidRPr="002B02C4">
        <w:rPr>
          <w:rFonts w:ascii="Times New Roman" w:hAnsi="Times New Roman" w:cs="Times New Roman"/>
          <w:b/>
          <w:bCs/>
          <w:lang w:val="en-US"/>
        </w:rPr>
        <w:t xml:space="preserve"> Islet autoantibody reporting form for both participant and treating clinician if autoantibody negative.</w:t>
      </w:r>
    </w:p>
    <w:p w14:paraId="073BAD5D" w14:textId="25D50498" w:rsidR="00160A84" w:rsidRDefault="00D30146" w:rsidP="00160A84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404D6CC1" wp14:editId="1A34F3CB">
            <wp:extent cx="5727700" cy="8273415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8273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1E0FA9" w14:textId="77777777" w:rsidR="00D30146" w:rsidRPr="002B02C4" w:rsidRDefault="00D30146" w:rsidP="00160A84">
      <w:pPr>
        <w:rPr>
          <w:rFonts w:ascii="Times New Roman" w:hAnsi="Times New Roman" w:cs="Times New Roman"/>
        </w:rPr>
      </w:pPr>
    </w:p>
    <w:p w14:paraId="17768807" w14:textId="50F94CD0" w:rsidR="00160A84" w:rsidRPr="002B02C4" w:rsidRDefault="00160A84" w:rsidP="00160A84">
      <w:pPr>
        <w:rPr>
          <w:rFonts w:ascii="Times New Roman" w:hAnsi="Times New Roman" w:cs="Times New Roman"/>
        </w:rPr>
      </w:pPr>
      <w:r w:rsidRPr="002B02C4">
        <w:rPr>
          <w:rFonts w:ascii="Times New Roman" w:hAnsi="Times New Roman" w:cs="Times New Roman"/>
          <w:b/>
          <w:bCs/>
          <w:lang w:val="en-US"/>
        </w:rPr>
        <w:t>Supplementary Figure 6</w:t>
      </w:r>
      <w:r w:rsidR="003C6F63">
        <w:rPr>
          <w:rFonts w:ascii="Times New Roman" w:hAnsi="Times New Roman" w:cs="Times New Roman"/>
          <w:b/>
          <w:bCs/>
          <w:lang w:val="en-US"/>
        </w:rPr>
        <w:t xml:space="preserve"> -</w:t>
      </w:r>
      <w:r w:rsidRPr="002B02C4">
        <w:rPr>
          <w:rFonts w:ascii="Times New Roman" w:hAnsi="Times New Roman" w:cs="Times New Roman"/>
          <w:b/>
          <w:bCs/>
          <w:lang w:val="en-US"/>
        </w:rPr>
        <w:t xml:space="preserve"> Islet autoantibody reporting form for both participant and treating clinician if autoantibody positive</w:t>
      </w:r>
    </w:p>
    <w:p w14:paraId="25FF2954" w14:textId="0E1B07E6" w:rsidR="00FC189D" w:rsidRDefault="00FC189D">
      <w:pPr>
        <w:sectPr w:rsidR="00FC189D" w:rsidSect="00D30146">
          <w:pgSz w:w="11900" w:h="16840"/>
          <w:pgMar w:top="1440" w:right="1440" w:bottom="1440" w:left="1440" w:header="708" w:footer="708" w:gutter="0"/>
          <w:cols w:space="708"/>
          <w:docGrid w:linePitch="360"/>
        </w:sectPr>
      </w:pPr>
    </w:p>
    <w:tbl>
      <w:tblPr>
        <w:tblStyle w:val="GridTable1Light"/>
        <w:tblW w:w="12191" w:type="dxa"/>
        <w:tblLook w:val="0420" w:firstRow="1" w:lastRow="0" w:firstColumn="0" w:lastColumn="0" w:noHBand="0" w:noVBand="1"/>
      </w:tblPr>
      <w:tblGrid>
        <w:gridCol w:w="4536"/>
        <w:gridCol w:w="3828"/>
        <w:gridCol w:w="3827"/>
      </w:tblGrid>
      <w:tr w:rsidR="00435789" w:rsidRPr="00435789" w14:paraId="3F6D2D1A" w14:textId="77777777" w:rsidTr="00607E5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96"/>
        </w:trPr>
        <w:tc>
          <w:tcPr>
            <w:tcW w:w="4536" w:type="dxa"/>
            <w:hideMark/>
          </w:tcPr>
          <w:p w14:paraId="33084A12" w14:textId="77777777" w:rsidR="00435789" w:rsidRPr="00435789" w:rsidRDefault="00435789" w:rsidP="0002598B">
            <w:pPr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3828" w:type="dxa"/>
            <w:hideMark/>
          </w:tcPr>
          <w:p w14:paraId="22A50852" w14:textId="2E239A13" w:rsidR="00435789" w:rsidRPr="00B750B9" w:rsidRDefault="00435789" w:rsidP="0002598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B750B9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Type 1 Diabetes (N = 17</w:t>
            </w:r>
            <w:r w:rsidR="00AD662E" w:rsidRPr="00B750B9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9</w:t>
            </w:r>
            <w:r w:rsidRPr="00B750B9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)</w:t>
            </w:r>
            <w:r w:rsidR="008C588B" w:rsidRPr="00B750B9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 xml:space="preserve"> </w:t>
            </w:r>
            <w:r w:rsidRPr="00B750B9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 xml:space="preserve">mean (95% CI) </w:t>
            </w:r>
            <w:r w:rsidR="00B750B9" w:rsidRPr="00B750B9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or % (95% CI)</w:t>
            </w:r>
          </w:p>
        </w:tc>
        <w:tc>
          <w:tcPr>
            <w:tcW w:w="3827" w:type="dxa"/>
            <w:hideMark/>
          </w:tcPr>
          <w:p w14:paraId="2DAF76CC" w14:textId="283F2EFE" w:rsidR="00435789" w:rsidRPr="00435789" w:rsidRDefault="00435789" w:rsidP="0002598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35789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Type 2 Diabetes (N = 7</w:t>
            </w:r>
            <w:r w:rsidR="0053780B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31</w:t>
            </w:r>
            <w:r w:rsidRPr="00435789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)</w:t>
            </w:r>
            <w:r w:rsidR="008C588B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 xml:space="preserve"> </w:t>
            </w:r>
            <w:r w:rsidRPr="00435789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 xml:space="preserve">mean (95% CI) </w:t>
            </w:r>
            <w:r w:rsidR="00EA309E" w:rsidRPr="00B750B9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or % (95% CI)</w:t>
            </w:r>
          </w:p>
        </w:tc>
      </w:tr>
      <w:tr w:rsidR="00435789" w:rsidRPr="00435789" w14:paraId="694A8E05" w14:textId="77777777" w:rsidTr="00607E5B">
        <w:trPr>
          <w:trHeight w:val="98"/>
        </w:trPr>
        <w:tc>
          <w:tcPr>
            <w:tcW w:w="4536" w:type="dxa"/>
            <w:hideMark/>
          </w:tcPr>
          <w:p w14:paraId="5A6812BD" w14:textId="77777777" w:rsidR="00435789" w:rsidRPr="00435789" w:rsidRDefault="00435789" w:rsidP="0002598B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435789">
              <w:rPr>
                <w:rFonts w:ascii="Times New Roman" w:hAnsi="Times New Roman" w:cs="Times New Roman"/>
                <w:b/>
                <w:bCs/>
                <w:sz w:val="22"/>
                <w:szCs w:val="22"/>
                <w:lang w:val="en-US"/>
              </w:rPr>
              <w:t>Clinical Features</w:t>
            </w:r>
          </w:p>
        </w:tc>
        <w:tc>
          <w:tcPr>
            <w:tcW w:w="3828" w:type="dxa"/>
            <w:hideMark/>
          </w:tcPr>
          <w:p w14:paraId="65A3C3C2" w14:textId="77777777" w:rsidR="00435789" w:rsidRPr="00435789" w:rsidRDefault="00435789" w:rsidP="0002598B">
            <w:pPr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3827" w:type="dxa"/>
            <w:hideMark/>
          </w:tcPr>
          <w:p w14:paraId="5699E748" w14:textId="77777777" w:rsidR="00435789" w:rsidRPr="00435789" w:rsidRDefault="00435789" w:rsidP="0002598B">
            <w:pPr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AD662E" w:rsidRPr="00435789" w14:paraId="06F0B617" w14:textId="77777777" w:rsidTr="00607E5B">
        <w:trPr>
          <w:trHeight w:val="21"/>
        </w:trPr>
        <w:tc>
          <w:tcPr>
            <w:tcW w:w="4536" w:type="dxa"/>
            <w:hideMark/>
          </w:tcPr>
          <w:p w14:paraId="6C373FFD" w14:textId="77777777" w:rsidR="00AD662E" w:rsidRPr="00435789" w:rsidRDefault="00AD662E" w:rsidP="0002598B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435789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Male (%)</w:t>
            </w:r>
          </w:p>
        </w:tc>
        <w:tc>
          <w:tcPr>
            <w:tcW w:w="3828" w:type="dxa"/>
            <w:hideMark/>
          </w:tcPr>
          <w:p w14:paraId="1E9EB583" w14:textId="57989A65" w:rsidR="00AD662E" w:rsidRPr="00AD662E" w:rsidRDefault="00AD662E" w:rsidP="0002598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AD662E">
              <w:rPr>
                <w:rFonts w:ascii="Times New Roman" w:hAnsi="Times New Roman" w:cs="Times New Roman"/>
                <w:color w:val="000000" w:themeColor="text1"/>
                <w:kern w:val="24"/>
                <w:sz w:val="22"/>
                <w:szCs w:val="22"/>
                <w:lang w:val="en-US"/>
              </w:rPr>
              <w:t>72.9 (66.3-79.5)</w:t>
            </w:r>
          </w:p>
        </w:tc>
        <w:tc>
          <w:tcPr>
            <w:tcW w:w="3827" w:type="dxa"/>
            <w:hideMark/>
          </w:tcPr>
          <w:p w14:paraId="49A62BF2" w14:textId="2E89EF44" w:rsidR="00AD662E" w:rsidRPr="00435789" w:rsidRDefault="0053780B" w:rsidP="0002598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57</w:t>
            </w:r>
            <w:r w:rsidR="00610A2B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.6</w:t>
            </w:r>
            <w:r w:rsidR="00AD662E" w:rsidRPr="00435789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 xml:space="preserve"> (</w:t>
            </w:r>
            <w:r w:rsidR="00610A2B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54.0-61.2</w:t>
            </w:r>
            <w:r w:rsidR="00AD662E" w:rsidRPr="00435789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)</w:t>
            </w:r>
          </w:p>
        </w:tc>
      </w:tr>
      <w:tr w:rsidR="00AD662E" w:rsidRPr="00435789" w14:paraId="69852F6C" w14:textId="77777777" w:rsidTr="00607E5B">
        <w:trPr>
          <w:trHeight w:val="21"/>
        </w:trPr>
        <w:tc>
          <w:tcPr>
            <w:tcW w:w="4536" w:type="dxa"/>
            <w:hideMark/>
          </w:tcPr>
          <w:p w14:paraId="5B86354B" w14:textId="77777777" w:rsidR="00AD662E" w:rsidRPr="00435789" w:rsidRDefault="00AD662E" w:rsidP="0002598B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435789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Ethnicity (% White European)</w:t>
            </w:r>
          </w:p>
        </w:tc>
        <w:tc>
          <w:tcPr>
            <w:tcW w:w="3828" w:type="dxa"/>
            <w:hideMark/>
          </w:tcPr>
          <w:p w14:paraId="46B76D24" w14:textId="76725852" w:rsidR="00AD662E" w:rsidRPr="00AD662E" w:rsidRDefault="00AD662E" w:rsidP="0002598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AD662E">
              <w:rPr>
                <w:rFonts w:ascii="Times New Roman" w:hAnsi="Times New Roman" w:cs="Times New Roman"/>
                <w:color w:val="000000" w:themeColor="text1"/>
                <w:kern w:val="24"/>
                <w:sz w:val="22"/>
                <w:szCs w:val="22"/>
                <w:lang w:val="en-US"/>
              </w:rPr>
              <w:t>86.0 (80.9-91.2)</w:t>
            </w:r>
          </w:p>
        </w:tc>
        <w:tc>
          <w:tcPr>
            <w:tcW w:w="3827" w:type="dxa"/>
            <w:hideMark/>
          </w:tcPr>
          <w:p w14:paraId="05E2D154" w14:textId="089F5CEB" w:rsidR="00AD662E" w:rsidRPr="00435789" w:rsidRDefault="00610A2B" w:rsidP="0002598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85.2</w:t>
            </w:r>
            <w:r w:rsidR="00AD662E" w:rsidRPr="00435789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 xml:space="preserve"> (</w:t>
            </w: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82.6-87.8</w:t>
            </w:r>
            <w:r w:rsidR="00AD662E" w:rsidRPr="00435789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)</w:t>
            </w:r>
          </w:p>
        </w:tc>
      </w:tr>
      <w:tr w:rsidR="00AD662E" w:rsidRPr="00435789" w14:paraId="70816DCB" w14:textId="77777777" w:rsidTr="00607E5B">
        <w:trPr>
          <w:trHeight w:val="21"/>
        </w:trPr>
        <w:tc>
          <w:tcPr>
            <w:tcW w:w="4536" w:type="dxa"/>
            <w:hideMark/>
          </w:tcPr>
          <w:p w14:paraId="35792D02" w14:textId="77777777" w:rsidR="00AD662E" w:rsidRPr="00435789" w:rsidRDefault="00AD662E" w:rsidP="0002598B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435789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Age at diagnosis (years)</w:t>
            </w:r>
          </w:p>
        </w:tc>
        <w:tc>
          <w:tcPr>
            <w:tcW w:w="3828" w:type="dxa"/>
            <w:hideMark/>
          </w:tcPr>
          <w:p w14:paraId="04C0795A" w14:textId="440940D9" w:rsidR="00AD662E" w:rsidRPr="00AD662E" w:rsidRDefault="00AD662E" w:rsidP="0002598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AD662E">
              <w:rPr>
                <w:rFonts w:ascii="Times New Roman" w:hAnsi="Times New Roman" w:cs="Times New Roman"/>
                <w:color w:val="000000" w:themeColor="text1"/>
                <w:kern w:val="24"/>
                <w:sz w:val="22"/>
                <w:szCs w:val="22"/>
                <w:lang w:val="en-US"/>
              </w:rPr>
              <w:t>42.7 (40.6-44.8)</w:t>
            </w:r>
          </w:p>
        </w:tc>
        <w:tc>
          <w:tcPr>
            <w:tcW w:w="3827" w:type="dxa"/>
            <w:hideMark/>
          </w:tcPr>
          <w:p w14:paraId="66FC1A14" w14:textId="3BCC2642" w:rsidR="00AD662E" w:rsidRPr="00435789" w:rsidRDefault="00F85D9E" w:rsidP="0002598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50.4</w:t>
            </w:r>
            <w:r w:rsidR="00AD662E" w:rsidRPr="00435789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 xml:space="preserve"> (</w:t>
            </w: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49.5-51.3</w:t>
            </w:r>
            <w:r w:rsidR="00AD662E" w:rsidRPr="00435789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)</w:t>
            </w:r>
          </w:p>
        </w:tc>
      </w:tr>
      <w:tr w:rsidR="00AD662E" w:rsidRPr="00435789" w14:paraId="63266A7A" w14:textId="77777777" w:rsidTr="00607E5B">
        <w:trPr>
          <w:trHeight w:val="21"/>
        </w:trPr>
        <w:tc>
          <w:tcPr>
            <w:tcW w:w="4536" w:type="dxa"/>
            <w:hideMark/>
          </w:tcPr>
          <w:p w14:paraId="305E009B" w14:textId="77777777" w:rsidR="00AD662E" w:rsidRPr="00435789" w:rsidRDefault="00AD662E" w:rsidP="0002598B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435789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Duration of diabetes at recruitment (weeks)</w:t>
            </w:r>
          </w:p>
        </w:tc>
        <w:tc>
          <w:tcPr>
            <w:tcW w:w="3828" w:type="dxa"/>
            <w:hideMark/>
          </w:tcPr>
          <w:p w14:paraId="2149F787" w14:textId="07C48DC1" w:rsidR="00AD662E" w:rsidRPr="00AD662E" w:rsidRDefault="00AD662E" w:rsidP="0002598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AD662E">
              <w:rPr>
                <w:rFonts w:ascii="Times New Roman" w:hAnsi="Times New Roman" w:cs="Times New Roman"/>
                <w:color w:val="000000" w:themeColor="text1"/>
                <w:kern w:val="24"/>
                <w:sz w:val="22"/>
                <w:szCs w:val="22"/>
                <w:lang w:val="en-US"/>
              </w:rPr>
              <w:t>17 (1</w:t>
            </w:r>
            <w:r w:rsidR="004450FD">
              <w:rPr>
                <w:rFonts w:ascii="Times New Roman" w:hAnsi="Times New Roman" w:cs="Times New Roman"/>
                <w:color w:val="000000" w:themeColor="text1"/>
                <w:kern w:val="24"/>
                <w:sz w:val="22"/>
                <w:szCs w:val="22"/>
                <w:lang w:val="en-US"/>
              </w:rPr>
              <w:t>5</w:t>
            </w:r>
            <w:r w:rsidRPr="00AD662E">
              <w:rPr>
                <w:rFonts w:ascii="Times New Roman" w:hAnsi="Times New Roman" w:cs="Times New Roman"/>
                <w:color w:val="000000" w:themeColor="text1"/>
                <w:kern w:val="24"/>
                <w:sz w:val="22"/>
                <w:szCs w:val="22"/>
                <w:lang w:val="en-US"/>
              </w:rPr>
              <w:t>-19)</w:t>
            </w:r>
          </w:p>
        </w:tc>
        <w:tc>
          <w:tcPr>
            <w:tcW w:w="3827" w:type="dxa"/>
            <w:hideMark/>
          </w:tcPr>
          <w:p w14:paraId="2DA9B8E1" w14:textId="46445F43" w:rsidR="00AD662E" w:rsidRPr="00435789" w:rsidRDefault="00F85D9E" w:rsidP="0002598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2</w:t>
            </w:r>
            <w:r w:rsidR="004450FD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4</w:t>
            </w:r>
            <w:r w:rsidR="00AD662E" w:rsidRPr="00435789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 xml:space="preserve"> (</w:t>
            </w: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2</w:t>
            </w:r>
            <w:r w:rsidR="004450FD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3</w:t>
            </w: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-2</w:t>
            </w:r>
            <w:r w:rsidR="004450FD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5</w:t>
            </w:r>
            <w:r w:rsidR="0053780B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)</w:t>
            </w:r>
          </w:p>
        </w:tc>
      </w:tr>
      <w:tr w:rsidR="00AD662E" w:rsidRPr="00435789" w14:paraId="333524F4" w14:textId="77777777" w:rsidTr="00607E5B">
        <w:trPr>
          <w:trHeight w:val="45"/>
        </w:trPr>
        <w:tc>
          <w:tcPr>
            <w:tcW w:w="4536" w:type="dxa"/>
            <w:hideMark/>
          </w:tcPr>
          <w:p w14:paraId="53CFA2E2" w14:textId="29E29917" w:rsidR="00AD662E" w:rsidRPr="00435789" w:rsidRDefault="00AD662E" w:rsidP="0002598B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435789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 xml:space="preserve">BMI at </w:t>
            </w:r>
            <w:r w:rsidR="002F795B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recruitment</w:t>
            </w:r>
          </w:p>
        </w:tc>
        <w:tc>
          <w:tcPr>
            <w:tcW w:w="3828" w:type="dxa"/>
            <w:hideMark/>
          </w:tcPr>
          <w:p w14:paraId="5FA8ACC3" w14:textId="3C6A0D50" w:rsidR="00AD662E" w:rsidRPr="00AD662E" w:rsidRDefault="00AD662E" w:rsidP="0002598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AD662E">
              <w:rPr>
                <w:rFonts w:ascii="Times New Roman" w:hAnsi="Times New Roman" w:cs="Times New Roman"/>
                <w:color w:val="000000" w:themeColor="text1"/>
                <w:kern w:val="24"/>
                <w:sz w:val="22"/>
                <w:szCs w:val="22"/>
                <w:lang w:val="en-US"/>
              </w:rPr>
              <w:t>27.4 (26.6-28.2)</w:t>
            </w:r>
          </w:p>
        </w:tc>
        <w:tc>
          <w:tcPr>
            <w:tcW w:w="3827" w:type="dxa"/>
            <w:hideMark/>
          </w:tcPr>
          <w:p w14:paraId="64F8ADEC" w14:textId="4E3A99CB" w:rsidR="00AD662E" w:rsidRPr="00435789" w:rsidRDefault="00F85D9E" w:rsidP="0002598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33.3</w:t>
            </w:r>
            <w:r w:rsidR="00AD662E" w:rsidRPr="00435789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 xml:space="preserve"> (</w:t>
            </w: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32.8-33.9</w:t>
            </w:r>
            <w:r w:rsidR="00AD662E" w:rsidRPr="00435789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)</w:t>
            </w:r>
          </w:p>
        </w:tc>
      </w:tr>
      <w:tr w:rsidR="00AD662E" w:rsidRPr="00435789" w14:paraId="7716D013" w14:textId="77777777" w:rsidTr="00607E5B">
        <w:trPr>
          <w:trHeight w:val="21"/>
        </w:trPr>
        <w:tc>
          <w:tcPr>
            <w:tcW w:w="4536" w:type="dxa"/>
            <w:hideMark/>
          </w:tcPr>
          <w:p w14:paraId="18D785E6" w14:textId="77777777" w:rsidR="00AD662E" w:rsidRPr="00435789" w:rsidRDefault="00AD662E" w:rsidP="0002598B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435789">
              <w:rPr>
                <w:rFonts w:ascii="Times New Roman" w:hAnsi="Times New Roman" w:cs="Times New Roman"/>
                <w:b/>
                <w:bCs/>
                <w:sz w:val="22"/>
                <w:szCs w:val="22"/>
                <w:lang w:val="en-US"/>
              </w:rPr>
              <w:t>DKA at diagnosis (% Yes)</w:t>
            </w:r>
          </w:p>
        </w:tc>
        <w:tc>
          <w:tcPr>
            <w:tcW w:w="3828" w:type="dxa"/>
            <w:hideMark/>
          </w:tcPr>
          <w:p w14:paraId="1F38998E" w14:textId="0D302CA0" w:rsidR="00AD662E" w:rsidRPr="00AD662E" w:rsidRDefault="00AD662E" w:rsidP="0002598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AD662E">
              <w:rPr>
                <w:rFonts w:ascii="Times New Roman" w:hAnsi="Times New Roman" w:cs="Times New Roman"/>
                <w:color w:val="000000" w:themeColor="text1"/>
                <w:kern w:val="24"/>
                <w:sz w:val="22"/>
                <w:szCs w:val="22"/>
                <w:lang w:val="en-US"/>
              </w:rPr>
              <w:t>20.7 (14.7-26.7)</w:t>
            </w:r>
          </w:p>
        </w:tc>
        <w:tc>
          <w:tcPr>
            <w:tcW w:w="3827" w:type="dxa"/>
            <w:hideMark/>
          </w:tcPr>
          <w:p w14:paraId="59679D9F" w14:textId="26AFD11E" w:rsidR="00AD662E" w:rsidRPr="00435789" w:rsidRDefault="00F85D9E" w:rsidP="0002598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0.5</w:t>
            </w:r>
            <w:r w:rsidR="00AD662E" w:rsidRPr="00435789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 xml:space="preserve"> (</w:t>
            </w: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0.01-1.1</w:t>
            </w:r>
            <w:r w:rsidR="00AD662E" w:rsidRPr="00435789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)</w:t>
            </w:r>
          </w:p>
        </w:tc>
      </w:tr>
      <w:tr w:rsidR="00AD662E" w:rsidRPr="00435789" w14:paraId="37C235AA" w14:textId="77777777" w:rsidTr="00607E5B">
        <w:trPr>
          <w:trHeight w:val="21"/>
        </w:trPr>
        <w:tc>
          <w:tcPr>
            <w:tcW w:w="4536" w:type="dxa"/>
            <w:hideMark/>
          </w:tcPr>
          <w:p w14:paraId="413957A6" w14:textId="77777777" w:rsidR="00AD662E" w:rsidRPr="00435789" w:rsidRDefault="00AD662E" w:rsidP="0002598B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435789">
              <w:rPr>
                <w:rFonts w:ascii="Times New Roman" w:hAnsi="Times New Roman" w:cs="Times New Roman"/>
                <w:b/>
                <w:bCs/>
                <w:sz w:val="22"/>
                <w:szCs w:val="22"/>
                <w:lang w:val="en-US"/>
              </w:rPr>
              <w:t>Osmotic symptoms at diagnosis (% Yes)</w:t>
            </w:r>
          </w:p>
        </w:tc>
        <w:tc>
          <w:tcPr>
            <w:tcW w:w="3828" w:type="dxa"/>
            <w:hideMark/>
          </w:tcPr>
          <w:p w14:paraId="4FE440C3" w14:textId="27E0B137" w:rsidR="00AD662E" w:rsidRPr="00AD662E" w:rsidRDefault="00AD662E" w:rsidP="0002598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AD662E">
              <w:rPr>
                <w:rFonts w:ascii="Times New Roman" w:hAnsi="Times New Roman" w:cs="Times New Roman"/>
                <w:color w:val="000000" w:themeColor="text1"/>
                <w:kern w:val="24"/>
                <w:sz w:val="22"/>
                <w:szCs w:val="22"/>
                <w:lang w:val="en-US"/>
              </w:rPr>
              <w:t>91.1 (86.8-95.3)</w:t>
            </w:r>
          </w:p>
        </w:tc>
        <w:tc>
          <w:tcPr>
            <w:tcW w:w="3827" w:type="dxa"/>
            <w:hideMark/>
          </w:tcPr>
          <w:p w14:paraId="0295614B" w14:textId="2FF96F40" w:rsidR="00AD662E" w:rsidRPr="00435789" w:rsidRDefault="00946D89" w:rsidP="0002598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62.6</w:t>
            </w:r>
            <w:r w:rsidR="00AD662E" w:rsidRPr="00435789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 xml:space="preserve"> (</w:t>
            </w: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59.1-66.1</w:t>
            </w:r>
            <w:r w:rsidR="00AD662E" w:rsidRPr="00435789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)</w:t>
            </w:r>
          </w:p>
        </w:tc>
      </w:tr>
      <w:tr w:rsidR="00AD662E" w:rsidRPr="00435789" w14:paraId="2EEB3B48" w14:textId="77777777" w:rsidTr="00607E5B">
        <w:trPr>
          <w:trHeight w:val="21"/>
        </w:trPr>
        <w:tc>
          <w:tcPr>
            <w:tcW w:w="4536" w:type="dxa"/>
            <w:hideMark/>
          </w:tcPr>
          <w:p w14:paraId="3091962D" w14:textId="77777777" w:rsidR="00AD662E" w:rsidRPr="00435789" w:rsidRDefault="00AD662E" w:rsidP="0002598B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435789">
              <w:rPr>
                <w:rFonts w:ascii="Times New Roman" w:hAnsi="Times New Roman" w:cs="Times New Roman"/>
                <w:b/>
                <w:bCs/>
                <w:sz w:val="22"/>
                <w:szCs w:val="22"/>
                <w:lang w:val="en-US"/>
              </w:rPr>
              <w:t>Weight loss pre-diagnosis (% Yes)</w:t>
            </w:r>
          </w:p>
        </w:tc>
        <w:tc>
          <w:tcPr>
            <w:tcW w:w="3828" w:type="dxa"/>
            <w:hideMark/>
          </w:tcPr>
          <w:p w14:paraId="5C3AF78A" w14:textId="5146E144" w:rsidR="00AD662E" w:rsidRPr="00AD662E" w:rsidRDefault="00AD662E" w:rsidP="0002598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AD662E">
              <w:rPr>
                <w:rFonts w:ascii="Times New Roman" w:hAnsi="Times New Roman" w:cs="Times New Roman"/>
                <w:color w:val="000000" w:themeColor="text1"/>
                <w:kern w:val="24"/>
                <w:sz w:val="22"/>
                <w:szCs w:val="22"/>
                <w:lang w:val="en-US"/>
              </w:rPr>
              <w:t>76.0 (69.7-82.3)</w:t>
            </w:r>
          </w:p>
        </w:tc>
        <w:tc>
          <w:tcPr>
            <w:tcW w:w="3827" w:type="dxa"/>
            <w:hideMark/>
          </w:tcPr>
          <w:p w14:paraId="5D375601" w14:textId="51FB1584" w:rsidR="00AD662E" w:rsidRPr="00435789" w:rsidRDefault="00946D89" w:rsidP="0002598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16.8</w:t>
            </w:r>
            <w:r w:rsidR="00AD662E" w:rsidRPr="00435789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 xml:space="preserve"> (</w:t>
            </w: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14.1-19.6</w:t>
            </w:r>
            <w:r w:rsidR="00AD662E" w:rsidRPr="00435789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)</w:t>
            </w:r>
          </w:p>
        </w:tc>
      </w:tr>
      <w:tr w:rsidR="00AD662E" w:rsidRPr="00435789" w14:paraId="526833D6" w14:textId="77777777" w:rsidTr="00607E5B">
        <w:trPr>
          <w:trHeight w:val="21"/>
        </w:trPr>
        <w:tc>
          <w:tcPr>
            <w:tcW w:w="4536" w:type="dxa"/>
            <w:hideMark/>
          </w:tcPr>
          <w:p w14:paraId="114E079C" w14:textId="77777777" w:rsidR="00AD662E" w:rsidRPr="00435789" w:rsidRDefault="00AD662E" w:rsidP="0002598B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435789">
              <w:rPr>
                <w:rFonts w:ascii="Times New Roman" w:hAnsi="Times New Roman" w:cs="Times New Roman"/>
                <w:b/>
                <w:bCs/>
                <w:sz w:val="22"/>
                <w:szCs w:val="22"/>
                <w:lang w:val="en-US"/>
              </w:rPr>
              <w:t>Other auto-immune condition (% Yes)</w:t>
            </w:r>
          </w:p>
        </w:tc>
        <w:tc>
          <w:tcPr>
            <w:tcW w:w="3828" w:type="dxa"/>
            <w:hideMark/>
          </w:tcPr>
          <w:p w14:paraId="7986A5F7" w14:textId="63919C37" w:rsidR="00AD662E" w:rsidRPr="00AD662E" w:rsidRDefault="00AD662E" w:rsidP="0002598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AD662E">
              <w:rPr>
                <w:rFonts w:ascii="Times New Roman" w:hAnsi="Times New Roman" w:cs="Times New Roman"/>
                <w:color w:val="000000" w:themeColor="text1"/>
                <w:kern w:val="24"/>
                <w:sz w:val="22"/>
                <w:szCs w:val="22"/>
                <w:lang w:val="en-US"/>
              </w:rPr>
              <w:t>3.9 (1.1-6.8)</w:t>
            </w:r>
          </w:p>
        </w:tc>
        <w:tc>
          <w:tcPr>
            <w:tcW w:w="3827" w:type="dxa"/>
            <w:hideMark/>
          </w:tcPr>
          <w:p w14:paraId="3D99DAB5" w14:textId="57E211FE" w:rsidR="00AD662E" w:rsidRPr="00435789" w:rsidRDefault="007E5A46" w:rsidP="0002598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8.5</w:t>
            </w:r>
            <w:r w:rsidR="00AD662E" w:rsidRPr="00435789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 xml:space="preserve"> (</w:t>
            </w: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6.5-10.5</w:t>
            </w:r>
            <w:r w:rsidR="00AD662E" w:rsidRPr="00435789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)</w:t>
            </w:r>
          </w:p>
        </w:tc>
      </w:tr>
      <w:tr w:rsidR="00AD662E" w:rsidRPr="00435789" w14:paraId="2906AF63" w14:textId="77777777" w:rsidTr="00607E5B">
        <w:trPr>
          <w:trHeight w:val="21"/>
        </w:trPr>
        <w:tc>
          <w:tcPr>
            <w:tcW w:w="4536" w:type="dxa"/>
            <w:hideMark/>
          </w:tcPr>
          <w:p w14:paraId="029969AB" w14:textId="77777777" w:rsidR="00AD662E" w:rsidRPr="00435789" w:rsidRDefault="00AD662E" w:rsidP="0002598B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435789">
              <w:rPr>
                <w:rFonts w:ascii="Times New Roman" w:hAnsi="Times New Roman" w:cs="Times New Roman"/>
                <w:b/>
                <w:bCs/>
                <w:sz w:val="22"/>
                <w:szCs w:val="22"/>
                <w:lang w:val="en-US"/>
              </w:rPr>
              <w:t>Biochemical/Genetic Features</w:t>
            </w:r>
          </w:p>
        </w:tc>
        <w:tc>
          <w:tcPr>
            <w:tcW w:w="3828" w:type="dxa"/>
            <w:hideMark/>
          </w:tcPr>
          <w:p w14:paraId="52777F31" w14:textId="77777777" w:rsidR="00AD662E" w:rsidRPr="00AD662E" w:rsidRDefault="00AD662E" w:rsidP="0002598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3827" w:type="dxa"/>
            <w:hideMark/>
          </w:tcPr>
          <w:p w14:paraId="4D574BE0" w14:textId="77777777" w:rsidR="00AD662E" w:rsidRPr="00435789" w:rsidRDefault="00AD662E" w:rsidP="0002598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AD662E" w:rsidRPr="00435789" w14:paraId="20FB7E87" w14:textId="77777777" w:rsidTr="00607E5B">
        <w:trPr>
          <w:trHeight w:val="21"/>
        </w:trPr>
        <w:tc>
          <w:tcPr>
            <w:tcW w:w="4536" w:type="dxa"/>
            <w:hideMark/>
          </w:tcPr>
          <w:p w14:paraId="008328BC" w14:textId="77777777" w:rsidR="00AD662E" w:rsidRPr="00435789" w:rsidRDefault="00AD662E" w:rsidP="0002598B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435789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HbA1c at diagnosis (mmol/mol)</w:t>
            </w:r>
          </w:p>
        </w:tc>
        <w:tc>
          <w:tcPr>
            <w:tcW w:w="3828" w:type="dxa"/>
            <w:hideMark/>
          </w:tcPr>
          <w:p w14:paraId="42BE5783" w14:textId="281D7A2A" w:rsidR="00AD662E" w:rsidRPr="00AD662E" w:rsidRDefault="00AD662E" w:rsidP="0002598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AD662E">
              <w:rPr>
                <w:rFonts w:ascii="Times New Roman" w:hAnsi="Times New Roman" w:cs="Times New Roman"/>
                <w:color w:val="000000" w:themeColor="text1"/>
                <w:kern w:val="24"/>
                <w:sz w:val="22"/>
                <w:szCs w:val="22"/>
                <w:lang w:val="en-US"/>
              </w:rPr>
              <w:t>109.8 (106.1-113.6)</w:t>
            </w:r>
          </w:p>
        </w:tc>
        <w:tc>
          <w:tcPr>
            <w:tcW w:w="3827" w:type="dxa"/>
            <w:hideMark/>
          </w:tcPr>
          <w:p w14:paraId="1B3024AB" w14:textId="1523C555" w:rsidR="00AD662E" w:rsidRPr="00435789" w:rsidRDefault="007E5A46" w:rsidP="0002598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69.9</w:t>
            </w:r>
            <w:r w:rsidR="00AD662E" w:rsidRPr="00435789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 xml:space="preserve"> (</w:t>
            </w: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68.2-71.4</w:t>
            </w:r>
            <w:r w:rsidR="0053780B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)</w:t>
            </w:r>
          </w:p>
        </w:tc>
      </w:tr>
      <w:tr w:rsidR="00AD662E" w:rsidRPr="00435789" w14:paraId="3826C078" w14:textId="77777777" w:rsidTr="00607E5B">
        <w:trPr>
          <w:trHeight w:val="21"/>
        </w:trPr>
        <w:tc>
          <w:tcPr>
            <w:tcW w:w="4536" w:type="dxa"/>
            <w:hideMark/>
          </w:tcPr>
          <w:p w14:paraId="6B31C2AE" w14:textId="77777777" w:rsidR="00AD662E" w:rsidRPr="00435789" w:rsidRDefault="00AD662E" w:rsidP="0002598B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435789">
              <w:rPr>
                <w:rFonts w:ascii="Times New Roman" w:hAnsi="Times New Roman" w:cs="Times New Roman"/>
                <w:b/>
                <w:bCs/>
                <w:sz w:val="22"/>
                <w:szCs w:val="22"/>
                <w:lang w:val="en-US"/>
              </w:rPr>
              <w:t>Glucose at diagnosis (mmol/L)</w:t>
            </w:r>
          </w:p>
        </w:tc>
        <w:tc>
          <w:tcPr>
            <w:tcW w:w="3828" w:type="dxa"/>
            <w:hideMark/>
          </w:tcPr>
          <w:p w14:paraId="6F066B8B" w14:textId="0F5B1B89" w:rsidR="00AD662E" w:rsidRPr="00AD662E" w:rsidRDefault="00AD662E" w:rsidP="0002598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AD662E">
              <w:rPr>
                <w:rFonts w:ascii="Times New Roman" w:hAnsi="Times New Roman" w:cs="Times New Roman"/>
                <w:color w:val="000000" w:themeColor="text1"/>
                <w:kern w:val="24"/>
                <w:sz w:val="22"/>
                <w:szCs w:val="22"/>
                <w:lang w:val="en-US"/>
              </w:rPr>
              <w:t>23.6 (21.8-25.4)</w:t>
            </w:r>
          </w:p>
        </w:tc>
        <w:tc>
          <w:tcPr>
            <w:tcW w:w="3827" w:type="dxa"/>
            <w:hideMark/>
          </w:tcPr>
          <w:p w14:paraId="6458A7B5" w14:textId="3DC4C7EC" w:rsidR="00AD662E" w:rsidRPr="00435789" w:rsidRDefault="007E5A46" w:rsidP="0002598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12.6</w:t>
            </w:r>
            <w:r w:rsidR="00AD662E" w:rsidRPr="00435789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 xml:space="preserve"> (</w:t>
            </w: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11.8-13.4</w:t>
            </w:r>
            <w:r w:rsidR="00AD662E" w:rsidRPr="00435789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)</w:t>
            </w:r>
          </w:p>
        </w:tc>
      </w:tr>
      <w:tr w:rsidR="00AD662E" w:rsidRPr="00435789" w14:paraId="44D2CC0F" w14:textId="77777777" w:rsidTr="00607E5B">
        <w:trPr>
          <w:trHeight w:val="21"/>
        </w:trPr>
        <w:tc>
          <w:tcPr>
            <w:tcW w:w="4536" w:type="dxa"/>
            <w:hideMark/>
          </w:tcPr>
          <w:p w14:paraId="41B27CC8" w14:textId="43AF806F" w:rsidR="00AD662E" w:rsidRPr="00435789" w:rsidRDefault="00AD662E" w:rsidP="0002598B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435789">
              <w:rPr>
                <w:rFonts w:ascii="Times New Roman" w:hAnsi="Times New Roman" w:cs="Times New Roman"/>
                <w:b/>
                <w:bCs/>
                <w:sz w:val="22"/>
                <w:szCs w:val="22"/>
                <w:lang w:val="en-US"/>
              </w:rPr>
              <w:t xml:space="preserve">Plasma C-Peptide at recruitment </w:t>
            </w: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  <w:lang w:val="en-US"/>
              </w:rPr>
              <w:t xml:space="preserve">* </w:t>
            </w:r>
            <w:r w:rsidRPr="00435789">
              <w:rPr>
                <w:rFonts w:ascii="Times New Roman" w:hAnsi="Times New Roman" w:cs="Times New Roman"/>
                <w:b/>
                <w:bCs/>
                <w:sz w:val="22"/>
                <w:szCs w:val="22"/>
                <w:lang w:val="en-US"/>
              </w:rPr>
              <w:t>(</w:t>
            </w:r>
            <w:proofErr w:type="spellStart"/>
            <w:r w:rsidRPr="00435789">
              <w:rPr>
                <w:rFonts w:ascii="Times New Roman" w:hAnsi="Times New Roman" w:cs="Times New Roman"/>
                <w:b/>
                <w:bCs/>
                <w:sz w:val="22"/>
                <w:szCs w:val="22"/>
                <w:lang w:val="en-US"/>
              </w:rPr>
              <w:t>pmol</w:t>
            </w:r>
            <w:proofErr w:type="spellEnd"/>
            <w:r w:rsidRPr="00435789">
              <w:rPr>
                <w:rFonts w:ascii="Times New Roman" w:hAnsi="Times New Roman" w:cs="Times New Roman"/>
                <w:b/>
                <w:bCs/>
                <w:sz w:val="22"/>
                <w:szCs w:val="22"/>
                <w:lang w:val="en-US"/>
              </w:rPr>
              <w:t>/L)</w:t>
            </w:r>
          </w:p>
        </w:tc>
        <w:tc>
          <w:tcPr>
            <w:tcW w:w="3828" w:type="dxa"/>
            <w:hideMark/>
          </w:tcPr>
          <w:p w14:paraId="7769DF8B" w14:textId="5BEBDE59" w:rsidR="00AD662E" w:rsidRPr="00AD662E" w:rsidRDefault="00AD662E" w:rsidP="0002598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AD662E">
              <w:rPr>
                <w:rFonts w:ascii="Times New Roman" w:hAnsi="Times New Roman" w:cs="Times New Roman"/>
                <w:color w:val="000000" w:themeColor="text1"/>
                <w:kern w:val="24"/>
                <w:sz w:val="22"/>
                <w:szCs w:val="22"/>
                <w:lang w:val="en-US"/>
              </w:rPr>
              <w:t>607.6 (500.5-737.5)</w:t>
            </w:r>
          </w:p>
        </w:tc>
        <w:tc>
          <w:tcPr>
            <w:tcW w:w="3827" w:type="dxa"/>
            <w:hideMark/>
          </w:tcPr>
          <w:p w14:paraId="33B1BE00" w14:textId="7320E814" w:rsidR="00AD662E" w:rsidRPr="00435789" w:rsidRDefault="007E5A46" w:rsidP="0002598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1792.3</w:t>
            </w:r>
            <w:r w:rsidR="00AD662E" w:rsidRPr="00435789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 xml:space="preserve"> (</w:t>
            </w: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1710.9-1877.6</w:t>
            </w:r>
            <w:r w:rsidR="00AD662E" w:rsidRPr="00435789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)</w:t>
            </w:r>
          </w:p>
        </w:tc>
      </w:tr>
      <w:tr w:rsidR="00AD662E" w:rsidRPr="00435789" w14:paraId="610E74CF" w14:textId="77777777" w:rsidTr="00607E5B">
        <w:trPr>
          <w:trHeight w:val="21"/>
        </w:trPr>
        <w:tc>
          <w:tcPr>
            <w:tcW w:w="4536" w:type="dxa"/>
            <w:hideMark/>
          </w:tcPr>
          <w:p w14:paraId="65EB2EEB" w14:textId="7FDC9CC2" w:rsidR="00AD662E" w:rsidRPr="00435789" w:rsidRDefault="00AD662E" w:rsidP="0002598B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435789">
              <w:rPr>
                <w:rFonts w:ascii="Times New Roman" w:hAnsi="Times New Roman" w:cs="Times New Roman"/>
                <w:b/>
                <w:bCs/>
                <w:sz w:val="22"/>
                <w:szCs w:val="22"/>
                <w:lang w:val="en-US"/>
              </w:rPr>
              <w:t xml:space="preserve">UCPCR </w:t>
            </w:r>
            <w:r w:rsidR="00EA309E">
              <w:rPr>
                <w:rFonts w:ascii="Times New Roman" w:hAnsi="Times New Roman" w:cs="Times New Roman"/>
                <w:b/>
                <w:bCs/>
                <w:sz w:val="22"/>
                <w:szCs w:val="22"/>
                <w:lang w:val="en-US"/>
              </w:rPr>
              <w:t xml:space="preserve">at recruitment </w:t>
            </w: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  <w:lang w:val="en-US"/>
              </w:rPr>
              <w:t xml:space="preserve">* </w:t>
            </w:r>
            <w:r w:rsidRPr="00435789">
              <w:rPr>
                <w:rFonts w:ascii="Times New Roman" w:hAnsi="Times New Roman" w:cs="Times New Roman"/>
                <w:b/>
                <w:bCs/>
                <w:sz w:val="22"/>
                <w:szCs w:val="22"/>
                <w:lang w:val="en-US"/>
              </w:rPr>
              <w:t>(nmol/mmol)</w:t>
            </w:r>
          </w:p>
        </w:tc>
        <w:tc>
          <w:tcPr>
            <w:tcW w:w="3828" w:type="dxa"/>
            <w:hideMark/>
          </w:tcPr>
          <w:p w14:paraId="0A73D48D" w14:textId="4C96B090" w:rsidR="00AD662E" w:rsidRPr="00AD662E" w:rsidRDefault="00AD662E" w:rsidP="0002598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AD662E">
              <w:rPr>
                <w:rFonts w:ascii="Times New Roman" w:hAnsi="Times New Roman" w:cs="Times New Roman"/>
                <w:color w:val="000000" w:themeColor="text1"/>
                <w:kern w:val="24"/>
                <w:sz w:val="22"/>
                <w:szCs w:val="22"/>
                <w:lang w:val="en-US"/>
              </w:rPr>
              <w:t>1.09 (0.85-1.39)</w:t>
            </w:r>
          </w:p>
        </w:tc>
        <w:tc>
          <w:tcPr>
            <w:tcW w:w="3827" w:type="dxa"/>
            <w:hideMark/>
          </w:tcPr>
          <w:p w14:paraId="18ADDD46" w14:textId="1BCA13B6" w:rsidR="00AD662E" w:rsidRPr="00435789" w:rsidRDefault="009E5BAB" w:rsidP="0002598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2.66</w:t>
            </w:r>
            <w:r w:rsidR="00AD662E" w:rsidRPr="00435789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 xml:space="preserve"> </w:t>
            </w:r>
            <w:r w:rsidR="0053780B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(</w:t>
            </w: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2.47-2.87</w:t>
            </w:r>
            <w:r w:rsidR="00AD662E" w:rsidRPr="00435789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)</w:t>
            </w:r>
          </w:p>
        </w:tc>
      </w:tr>
      <w:tr w:rsidR="00AD662E" w:rsidRPr="00435789" w14:paraId="5E790F17" w14:textId="77777777" w:rsidTr="00607E5B">
        <w:trPr>
          <w:trHeight w:val="21"/>
        </w:trPr>
        <w:tc>
          <w:tcPr>
            <w:tcW w:w="4536" w:type="dxa"/>
            <w:hideMark/>
          </w:tcPr>
          <w:p w14:paraId="02A413C0" w14:textId="77777777" w:rsidR="00AD662E" w:rsidRPr="00435789" w:rsidRDefault="00AD662E" w:rsidP="0002598B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435789">
              <w:rPr>
                <w:rFonts w:ascii="Times New Roman" w:hAnsi="Times New Roman" w:cs="Times New Roman"/>
                <w:b/>
                <w:bCs/>
                <w:sz w:val="22"/>
                <w:szCs w:val="22"/>
                <w:lang w:val="en-US"/>
              </w:rPr>
              <w:t>T1D-GRS</w:t>
            </w:r>
          </w:p>
        </w:tc>
        <w:tc>
          <w:tcPr>
            <w:tcW w:w="3828" w:type="dxa"/>
            <w:hideMark/>
          </w:tcPr>
          <w:p w14:paraId="6B966B76" w14:textId="467657D7" w:rsidR="00AD662E" w:rsidRPr="00AD662E" w:rsidRDefault="00AD662E" w:rsidP="0002598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AD662E">
              <w:rPr>
                <w:rFonts w:ascii="Times New Roman" w:hAnsi="Times New Roman" w:cs="Times New Roman"/>
                <w:color w:val="000000" w:themeColor="text1"/>
                <w:kern w:val="24"/>
                <w:sz w:val="22"/>
                <w:szCs w:val="22"/>
                <w:lang w:val="en-US"/>
              </w:rPr>
              <w:t>10.85 (10.43-11.27)</w:t>
            </w:r>
          </w:p>
        </w:tc>
        <w:tc>
          <w:tcPr>
            <w:tcW w:w="3827" w:type="dxa"/>
            <w:hideMark/>
          </w:tcPr>
          <w:p w14:paraId="04A58F59" w14:textId="29F46B2C" w:rsidR="00AD662E" w:rsidRPr="00435789" w:rsidRDefault="00B107ED" w:rsidP="0002598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10.12</w:t>
            </w:r>
            <w:r w:rsidR="00AD662E" w:rsidRPr="00435789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 xml:space="preserve"> (</w:t>
            </w: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9.93-10.3</w:t>
            </w:r>
            <w:r w:rsidR="001D23AB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2</w:t>
            </w:r>
            <w:r w:rsidR="00AD662E" w:rsidRPr="00435789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)</w:t>
            </w:r>
          </w:p>
        </w:tc>
      </w:tr>
    </w:tbl>
    <w:p w14:paraId="6EE7C735" w14:textId="77777777" w:rsidR="00E40A75" w:rsidRDefault="00E40A75" w:rsidP="00435789">
      <w:pPr>
        <w:rPr>
          <w:b/>
          <w:bCs/>
          <w:lang w:val="en-US"/>
        </w:rPr>
      </w:pPr>
    </w:p>
    <w:p w14:paraId="058436D4" w14:textId="5A5E8416" w:rsidR="00E40A75" w:rsidRDefault="00E40A75">
      <w:pPr>
        <w:rPr>
          <w:rFonts w:ascii="Times New Roman" w:hAnsi="Times New Roman" w:cs="Times New Roman"/>
          <w:lang w:val="en-US"/>
        </w:rPr>
      </w:pPr>
      <w:r w:rsidRPr="00435789">
        <w:rPr>
          <w:rFonts w:ascii="Times New Roman" w:hAnsi="Times New Roman" w:cs="Times New Roman"/>
          <w:b/>
          <w:bCs/>
          <w:lang w:val="en-US"/>
        </w:rPr>
        <w:t>Supplementary Table 1 - Clinical characteristics of participants with negative islet autoantibodies and clinically diagnosed type 1 diabetes a</w:t>
      </w:r>
      <w:r w:rsidR="009D24FA">
        <w:rPr>
          <w:rFonts w:ascii="Times New Roman" w:hAnsi="Times New Roman" w:cs="Times New Roman"/>
          <w:b/>
          <w:bCs/>
          <w:lang w:val="en-US"/>
        </w:rPr>
        <w:t>nd</w:t>
      </w:r>
      <w:r w:rsidRPr="00435789">
        <w:rPr>
          <w:rFonts w:ascii="Times New Roman" w:hAnsi="Times New Roman" w:cs="Times New Roman"/>
          <w:b/>
          <w:bCs/>
          <w:lang w:val="en-US"/>
        </w:rPr>
        <w:t xml:space="preserve"> type 2 diabetes</w:t>
      </w:r>
      <w:r w:rsidRPr="00435789">
        <w:rPr>
          <w:rFonts w:ascii="Times New Roman" w:hAnsi="Times New Roman" w:cs="Times New Roman"/>
          <w:b/>
          <w:bCs/>
        </w:rPr>
        <w:t xml:space="preserve">. </w:t>
      </w:r>
      <w:r w:rsidRPr="00435789">
        <w:rPr>
          <w:rFonts w:ascii="Times New Roman" w:hAnsi="Times New Roman" w:cs="Times New Roman"/>
        </w:rPr>
        <w:t xml:space="preserve">The T1D-GRS results </w:t>
      </w:r>
      <w:r w:rsidRPr="00435789">
        <w:rPr>
          <w:rFonts w:ascii="Times New Roman" w:hAnsi="Times New Roman" w:cs="Times New Roman"/>
          <w:lang w:val="en-US"/>
        </w:rPr>
        <w:t xml:space="preserve">for participants with type 1 diabetes </w:t>
      </w:r>
      <w:r w:rsidRPr="009E5BAB">
        <w:rPr>
          <w:rFonts w:ascii="Times New Roman" w:hAnsi="Times New Roman" w:cs="Times New Roman"/>
          <w:lang w:val="en-US"/>
        </w:rPr>
        <w:t>(N=154/179</w:t>
      </w:r>
      <w:r w:rsidRPr="00435789">
        <w:rPr>
          <w:rFonts w:ascii="Times New Roman" w:hAnsi="Times New Roman" w:cs="Times New Roman"/>
          <w:lang w:val="en-US"/>
        </w:rPr>
        <w:t>) &amp; type 2 diabetes (</w:t>
      </w:r>
      <w:r w:rsidRPr="009E5BAB">
        <w:rPr>
          <w:rFonts w:ascii="Times New Roman" w:hAnsi="Times New Roman" w:cs="Times New Roman"/>
          <w:lang w:val="en-US"/>
        </w:rPr>
        <w:t>N=623/731</w:t>
      </w:r>
      <w:r w:rsidRPr="00435789">
        <w:rPr>
          <w:rFonts w:ascii="Times New Roman" w:hAnsi="Times New Roman" w:cs="Times New Roman"/>
          <w:lang w:val="en-US"/>
        </w:rPr>
        <w:t xml:space="preserve">) includes only those </w:t>
      </w:r>
      <w:r>
        <w:rPr>
          <w:rFonts w:ascii="Times New Roman" w:hAnsi="Times New Roman" w:cs="Times New Roman"/>
          <w:lang w:val="en-US"/>
        </w:rPr>
        <w:t xml:space="preserve">who were of White European decent </w:t>
      </w:r>
      <w:r w:rsidRPr="00435789">
        <w:rPr>
          <w:rFonts w:ascii="Times New Roman" w:hAnsi="Times New Roman" w:cs="Times New Roman"/>
          <w:lang w:val="en-US"/>
        </w:rPr>
        <w:t>with</w:t>
      </w:r>
      <w:r>
        <w:rPr>
          <w:rFonts w:ascii="Times New Roman" w:hAnsi="Times New Roman" w:cs="Times New Roman"/>
          <w:lang w:val="en-US"/>
        </w:rPr>
        <w:t xml:space="preserve"> appropriate genetic</w:t>
      </w:r>
      <w:r w:rsidRPr="00435789">
        <w:rPr>
          <w:rFonts w:ascii="Times New Roman" w:hAnsi="Times New Roman" w:cs="Times New Roman"/>
          <w:lang w:val="en-US"/>
        </w:rPr>
        <w:t xml:space="preserve"> data</w:t>
      </w:r>
      <w:r>
        <w:rPr>
          <w:rFonts w:ascii="Times New Roman" w:hAnsi="Times New Roman" w:cs="Times New Roman"/>
          <w:lang w:val="en-US"/>
        </w:rPr>
        <w:t xml:space="preserve"> available</w:t>
      </w:r>
      <w:r w:rsidRPr="00435789">
        <w:rPr>
          <w:rFonts w:ascii="Times New Roman" w:hAnsi="Times New Roman" w:cs="Times New Roman"/>
          <w:lang w:val="en-US"/>
        </w:rPr>
        <w:t>.</w:t>
      </w:r>
      <w:r w:rsidRPr="00347516">
        <w:rPr>
          <w:rFonts w:ascii="Arial" w:eastAsiaTheme="minorEastAsia" w:hAnsi="Arial" w:cs="Arial"/>
          <w:color w:val="000000" w:themeColor="text1"/>
          <w:kern w:val="24"/>
          <w:sz w:val="22"/>
          <w:szCs w:val="22"/>
          <w:lang w:val="en-US"/>
        </w:rPr>
        <w:t xml:space="preserve"> </w:t>
      </w:r>
      <w:r w:rsidRPr="00347516">
        <w:rPr>
          <w:rFonts w:ascii="Times New Roman" w:hAnsi="Times New Roman" w:cs="Times New Roman"/>
          <w:lang w:val="en-US"/>
        </w:rPr>
        <w:t xml:space="preserve">(*) The results presented for the plasma C-peptide and UCPCR is the geometric mean with </w:t>
      </w:r>
      <w:r>
        <w:rPr>
          <w:rFonts w:ascii="Times New Roman" w:hAnsi="Times New Roman" w:cs="Times New Roman"/>
          <w:lang w:val="en-US"/>
        </w:rPr>
        <w:t>all relevant</w:t>
      </w:r>
      <w:r w:rsidRPr="00347516">
        <w:rPr>
          <w:rFonts w:ascii="Times New Roman" w:hAnsi="Times New Roman" w:cs="Times New Roman"/>
          <w:lang w:val="en-US"/>
        </w:rPr>
        <w:t xml:space="preserve"> statistics performed on the log transformed values.</w:t>
      </w:r>
      <w:r w:rsidRPr="00435789">
        <w:rPr>
          <w:rFonts w:ascii="Times New Roman" w:hAnsi="Times New Roman" w:cs="Times New Roman"/>
          <w:lang w:val="en-US"/>
        </w:rPr>
        <w:t xml:space="preserve"> T1D-GRS, Type 1 Diabetes Genetic Risk Score; UCPCR, Urinary C-Peptide Creatinine Ratio; DKA, Diabetic Ketoacidosis.</w:t>
      </w:r>
    </w:p>
    <w:p w14:paraId="5C7C0006" w14:textId="77A8103F" w:rsidR="00E40A75" w:rsidRDefault="00E40A75">
      <w:pPr>
        <w:rPr>
          <w:rFonts w:ascii="Times New Roman" w:hAnsi="Times New Roman" w:cs="Times New Roman"/>
          <w:lang w:val="en-US"/>
        </w:rPr>
      </w:pPr>
      <w:r>
        <w:rPr>
          <w:rFonts w:ascii="Times New Roman" w:hAnsi="Times New Roman" w:cs="Times New Roman"/>
          <w:lang w:val="en-US"/>
        </w:rPr>
        <w:br w:type="page"/>
      </w:r>
    </w:p>
    <w:p w14:paraId="0E14C6A0" w14:textId="77777777" w:rsidR="00773108" w:rsidRPr="00773108" w:rsidRDefault="00773108">
      <w:pPr>
        <w:rPr>
          <w:rFonts w:ascii="Times New Roman" w:hAnsi="Times New Roman" w:cs="Times New Roman"/>
        </w:rPr>
      </w:pPr>
    </w:p>
    <w:tbl>
      <w:tblPr>
        <w:tblStyle w:val="GridTable1Light"/>
        <w:tblpPr w:leftFromText="180" w:rightFromText="180" w:vertAnchor="page" w:horzAnchor="margin" w:tblpY="907"/>
        <w:tblW w:w="13467" w:type="dxa"/>
        <w:tblLook w:val="0420" w:firstRow="1" w:lastRow="0" w:firstColumn="0" w:lastColumn="0" w:noHBand="0" w:noVBand="1"/>
      </w:tblPr>
      <w:tblGrid>
        <w:gridCol w:w="4536"/>
        <w:gridCol w:w="3828"/>
        <w:gridCol w:w="3827"/>
        <w:gridCol w:w="1276"/>
      </w:tblGrid>
      <w:tr w:rsidR="005B1997" w:rsidRPr="005B1997" w14:paraId="2DC35167" w14:textId="77777777" w:rsidTr="00607E5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14"/>
        </w:trPr>
        <w:tc>
          <w:tcPr>
            <w:tcW w:w="4536" w:type="dxa"/>
            <w:hideMark/>
          </w:tcPr>
          <w:p w14:paraId="31CA02EE" w14:textId="77777777" w:rsidR="005B1997" w:rsidRPr="005B1997" w:rsidRDefault="005B1997" w:rsidP="00E40A75">
            <w:pPr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3828" w:type="dxa"/>
            <w:hideMark/>
          </w:tcPr>
          <w:p w14:paraId="678B6B79" w14:textId="67AC0F5E" w:rsidR="005B1997" w:rsidRPr="005B1997" w:rsidRDefault="005B1997" w:rsidP="00E40A75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B1997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Insulin Continued (N = 10</w:t>
            </w:r>
            <w:r w:rsidR="006D1D7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4</w:t>
            </w:r>
            <w:r w:rsidRPr="005B1997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)</w:t>
            </w:r>
            <w:r w:rsidR="003479F4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 xml:space="preserve"> </w:t>
            </w:r>
            <w:r w:rsidRPr="005B1997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 xml:space="preserve">mean (95% CI) </w:t>
            </w:r>
            <w:r w:rsidR="00EA309E" w:rsidRPr="00B750B9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or % (95% CI)</w:t>
            </w:r>
          </w:p>
        </w:tc>
        <w:tc>
          <w:tcPr>
            <w:tcW w:w="3827" w:type="dxa"/>
            <w:hideMark/>
          </w:tcPr>
          <w:p w14:paraId="1F04CBB2" w14:textId="0D4CE541" w:rsidR="005B1997" w:rsidRPr="005B1997" w:rsidRDefault="005B1997" w:rsidP="00E40A75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B1997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Insulin Stopped (N = 37)</w:t>
            </w:r>
            <w:r w:rsidR="003479F4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 xml:space="preserve"> </w:t>
            </w:r>
            <w:r w:rsidRPr="005B1997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 xml:space="preserve">mean (95% CI) </w:t>
            </w:r>
            <w:r w:rsidR="00EA309E" w:rsidRPr="00B750B9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or % (95% CI)</w:t>
            </w:r>
          </w:p>
        </w:tc>
        <w:tc>
          <w:tcPr>
            <w:tcW w:w="1276" w:type="dxa"/>
            <w:hideMark/>
          </w:tcPr>
          <w:p w14:paraId="16073685" w14:textId="77777777" w:rsidR="005B1997" w:rsidRPr="005B1997" w:rsidRDefault="005B1997" w:rsidP="00E40A75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B1997">
              <w:rPr>
                <w:rFonts w:ascii="Times New Roman" w:hAnsi="Times New Roman" w:cs="Times New Roman"/>
                <w:i/>
                <w:iCs/>
                <w:sz w:val="22"/>
                <w:szCs w:val="22"/>
                <w:lang w:val="en-US"/>
              </w:rPr>
              <w:t>P</w:t>
            </w:r>
            <w:r w:rsidRPr="005B1997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 xml:space="preserve"> value</w:t>
            </w:r>
          </w:p>
        </w:tc>
      </w:tr>
      <w:tr w:rsidR="005B1997" w:rsidRPr="005B1997" w14:paraId="7AD082F3" w14:textId="77777777" w:rsidTr="00607E5B">
        <w:trPr>
          <w:trHeight w:val="19"/>
        </w:trPr>
        <w:tc>
          <w:tcPr>
            <w:tcW w:w="4536" w:type="dxa"/>
            <w:hideMark/>
          </w:tcPr>
          <w:p w14:paraId="3916A207" w14:textId="77777777" w:rsidR="005B1997" w:rsidRPr="005B1997" w:rsidRDefault="005B1997" w:rsidP="00E40A75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5B1997">
              <w:rPr>
                <w:rFonts w:ascii="Times New Roman" w:hAnsi="Times New Roman" w:cs="Times New Roman"/>
                <w:b/>
                <w:bCs/>
                <w:sz w:val="22"/>
                <w:szCs w:val="22"/>
                <w:lang w:val="en-US"/>
              </w:rPr>
              <w:t>Clinical Features</w:t>
            </w:r>
          </w:p>
        </w:tc>
        <w:tc>
          <w:tcPr>
            <w:tcW w:w="3828" w:type="dxa"/>
            <w:hideMark/>
          </w:tcPr>
          <w:p w14:paraId="3452B691" w14:textId="77777777" w:rsidR="005B1997" w:rsidRPr="005B1997" w:rsidRDefault="005B1997" w:rsidP="00E40A75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3827" w:type="dxa"/>
            <w:hideMark/>
          </w:tcPr>
          <w:p w14:paraId="6432B237" w14:textId="77777777" w:rsidR="005B1997" w:rsidRPr="005B1997" w:rsidRDefault="005B1997" w:rsidP="00E40A75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76" w:type="dxa"/>
            <w:hideMark/>
          </w:tcPr>
          <w:p w14:paraId="07EBC425" w14:textId="77777777" w:rsidR="005B1997" w:rsidRPr="005B1997" w:rsidRDefault="005B1997" w:rsidP="00E40A75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5B1997" w:rsidRPr="005B1997" w14:paraId="70F0DA8A" w14:textId="77777777" w:rsidTr="00607E5B">
        <w:trPr>
          <w:trHeight w:val="21"/>
        </w:trPr>
        <w:tc>
          <w:tcPr>
            <w:tcW w:w="4536" w:type="dxa"/>
            <w:hideMark/>
          </w:tcPr>
          <w:p w14:paraId="2C3C975E" w14:textId="77777777" w:rsidR="005B1997" w:rsidRPr="005B1997" w:rsidRDefault="005B1997" w:rsidP="00E40A75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5B199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Male (%)</w:t>
            </w:r>
          </w:p>
        </w:tc>
        <w:tc>
          <w:tcPr>
            <w:tcW w:w="3828" w:type="dxa"/>
            <w:hideMark/>
          </w:tcPr>
          <w:p w14:paraId="2B87CAFD" w14:textId="7E61F058" w:rsidR="005B1997" w:rsidRPr="005B1997" w:rsidRDefault="00602097" w:rsidP="00E40A75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75.5</w:t>
            </w:r>
            <w:r w:rsidR="005B1997" w:rsidRPr="005B1997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 xml:space="preserve"> </w:t>
            </w:r>
            <w:r w:rsidR="0062277D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(</w:t>
            </w: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67.0-84.0</w:t>
            </w:r>
            <w:r w:rsidR="005B1997" w:rsidRPr="005B1997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)</w:t>
            </w:r>
          </w:p>
        </w:tc>
        <w:tc>
          <w:tcPr>
            <w:tcW w:w="3827" w:type="dxa"/>
            <w:hideMark/>
          </w:tcPr>
          <w:p w14:paraId="13831D96" w14:textId="77777777" w:rsidR="005B1997" w:rsidRPr="005B1997" w:rsidRDefault="005B1997" w:rsidP="00E40A75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B1997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70.3 (54.8-85.7)</w:t>
            </w:r>
          </w:p>
        </w:tc>
        <w:tc>
          <w:tcPr>
            <w:tcW w:w="1276" w:type="dxa"/>
            <w:hideMark/>
          </w:tcPr>
          <w:p w14:paraId="2812B685" w14:textId="3AAE30B7" w:rsidR="005B1997" w:rsidRPr="005B1997" w:rsidRDefault="00D011D7" w:rsidP="00E40A75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0.54</w:t>
            </w:r>
          </w:p>
        </w:tc>
      </w:tr>
      <w:tr w:rsidR="005B1997" w:rsidRPr="005B1997" w14:paraId="19F835BE" w14:textId="77777777" w:rsidTr="00607E5B">
        <w:trPr>
          <w:trHeight w:val="21"/>
        </w:trPr>
        <w:tc>
          <w:tcPr>
            <w:tcW w:w="4536" w:type="dxa"/>
            <w:hideMark/>
          </w:tcPr>
          <w:p w14:paraId="62FCD23F" w14:textId="77777777" w:rsidR="005B1997" w:rsidRPr="005B1997" w:rsidRDefault="005B1997" w:rsidP="00E40A75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5B199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Ethnicity (% White European)</w:t>
            </w:r>
          </w:p>
        </w:tc>
        <w:tc>
          <w:tcPr>
            <w:tcW w:w="3828" w:type="dxa"/>
            <w:hideMark/>
          </w:tcPr>
          <w:p w14:paraId="181AAD4E" w14:textId="045B89B1" w:rsidR="005B1997" w:rsidRPr="005B1997" w:rsidRDefault="00602097" w:rsidP="00E40A75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84.6</w:t>
            </w:r>
            <w:r w:rsidR="005B1997" w:rsidRPr="005B1997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 xml:space="preserve"> (</w:t>
            </w: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77.6-91.7</w:t>
            </w:r>
            <w:r w:rsidR="005B1997" w:rsidRPr="005B1997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)</w:t>
            </w:r>
          </w:p>
        </w:tc>
        <w:tc>
          <w:tcPr>
            <w:tcW w:w="3827" w:type="dxa"/>
            <w:hideMark/>
          </w:tcPr>
          <w:p w14:paraId="52774AD3" w14:textId="77777777" w:rsidR="005B1997" w:rsidRPr="005B1997" w:rsidRDefault="005B1997" w:rsidP="00E40A75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B1997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89.2 (78.7-99.7)</w:t>
            </w:r>
          </w:p>
        </w:tc>
        <w:tc>
          <w:tcPr>
            <w:tcW w:w="1276" w:type="dxa"/>
            <w:hideMark/>
          </w:tcPr>
          <w:p w14:paraId="457E510D" w14:textId="7FE287BE" w:rsidR="005B1997" w:rsidRPr="005B1997" w:rsidRDefault="00D011D7" w:rsidP="00E40A75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0.50</w:t>
            </w:r>
          </w:p>
        </w:tc>
      </w:tr>
      <w:tr w:rsidR="005B1997" w:rsidRPr="005B1997" w14:paraId="75EFAB16" w14:textId="77777777" w:rsidTr="00607E5B">
        <w:trPr>
          <w:trHeight w:val="21"/>
        </w:trPr>
        <w:tc>
          <w:tcPr>
            <w:tcW w:w="4536" w:type="dxa"/>
            <w:hideMark/>
          </w:tcPr>
          <w:p w14:paraId="62328194" w14:textId="77777777" w:rsidR="005B1997" w:rsidRPr="005B1997" w:rsidRDefault="005B1997" w:rsidP="00E40A75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5B199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Age at diagnosis (years)</w:t>
            </w:r>
          </w:p>
        </w:tc>
        <w:tc>
          <w:tcPr>
            <w:tcW w:w="3828" w:type="dxa"/>
            <w:hideMark/>
          </w:tcPr>
          <w:p w14:paraId="46A1F683" w14:textId="6A935C97" w:rsidR="005B1997" w:rsidRPr="005B1997" w:rsidRDefault="00602097" w:rsidP="00E40A75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42.4</w:t>
            </w:r>
            <w:r w:rsidR="005B1997" w:rsidRPr="005B1997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 xml:space="preserve"> (</w:t>
            </w: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39.7-45.2</w:t>
            </w:r>
            <w:r w:rsidR="005B1997" w:rsidRPr="005B1997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)</w:t>
            </w:r>
          </w:p>
        </w:tc>
        <w:tc>
          <w:tcPr>
            <w:tcW w:w="3827" w:type="dxa"/>
            <w:hideMark/>
          </w:tcPr>
          <w:p w14:paraId="4E7AE112" w14:textId="77777777" w:rsidR="005B1997" w:rsidRPr="005B1997" w:rsidRDefault="005B1997" w:rsidP="00E40A75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B1997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42.2 (37.8-46.5)</w:t>
            </w:r>
          </w:p>
        </w:tc>
        <w:tc>
          <w:tcPr>
            <w:tcW w:w="1276" w:type="dxa"/>
            <w:hideMark/>
          </w:tcPr>
          <w:p w14:paraId="5B195571" w14:textId="3B017A55" w:rsidR="005B1997" w:rsidRPr="005B1997" w:rsidRDefault="005B1997" w:rsidP="00E40A75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B1997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0</w:t>
            </w:r>
            <w:r w:rsidR="00D011D7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.92</w:t>
            </w:r>
          </w:p>
        </w:tc>
      </w:tr>
      <w:tr w:rsidR="005B1997" w:rsidRPr="005B1997" w14:paraId="76FA3BBB" w14:textId="77777777" w:rsidTr="00607E5B">
        <w:trPr>
          <w:trHeight w:val="21"/>
        </w:trPr>
        <w:tc>
          <w:tcPr>
            <w:tcW w:w="4536" w:type="dxa"/>
            <w:hideMark/>
          </w:tcPr>
          <w:p w14:paraId="06835F6F" w14:textId="77777777" w:rsidR="005B1997" w:rsidRPr="005B1997" w:rsidRDefault="005B1997" w:rsidP="00E40A75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5B199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Duration of diabetes at recruitment (weeks)</w:t>
            </w:r>
          </w:p>
        </w:tc>
        <w:tc>
          <w:tcPr>
            <w:tcW w:w="3828" w:type="dxa"/>
            <w:hideMark/>
          </w:tcPr>
          <w:p w14:paraId="78F0E349" w14:textId="52319486" w:rsidR="005B1997" w:rsidRPr="005B1997" w:rsidRDefault="00602097" w:rsidP="00E40A75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1</w:t>
            </w:r>
            <w:r w:rsidR="004450FD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8</w:t>
            </w:r>
            <w:r w:rsidR="005B1997" w:rsidRPr="005B1997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 xml:space="preserve"> (</w:t>
            </w: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1</w:t>
            </w:r>
            <w:r w:rsidR="004450FD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5</w:t>
            </w: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-2</w:t>
            </w:r>
            <w:r w:rsidR="004450FD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1</w:t>
            </w:r>
            <w:r w:rsidR="005B1997" w:rsidRPr="005B1997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)</w:t>
            </w:r>
          </w:p>
        </w:tc>
        <w:tc>
          <w:tcPr>
            <w:tcW w:w="3827" w:type="dxa"/>
            <w:hideMark/>
          </w:tcPr>
          <w:p w14:paraId="4C4C700A" w14:textId="2A29A085" w:rsidR="005B1997" w:rsidRPr="005B1997" w:rsidRDefault="004450FD" w:rsidP="00E40A75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13</w:t>
            </w:r>
            <w:r w:rsidR="005B1997" w:rsidRPr="005B1997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 xml:space="preserve"> (</w:t>
            </w: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9</w:t>
            </w:r>
            <w:r w:rsidR="005B1997" w:rsidRPr="005B1997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-1</w:t>
            </w: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7</w:t>
            </w:r>
            <w:r w:rsidR="005B1997" w:rsidRPr="005B1997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)</w:t>
            </w:r>
          </w:p>
        </w:tc>
        <w:tc>
          <w:tcPr>
            <w:tcW w:w="1276" w:type="dxa"/>
            <w:hideMark/>
          </w:tcPr>
          <w:p w14:paraId="2B7307AD" w14:textId="2C2E4662" w:rsidR="005B1997" w:rsidRPr="005B1997" w:rsidRDefault="005B1997" w:rsidP="00E40A75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B1997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0.</w:t>
            </w:r>
            <w:r w:rsidR="00D011D7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05</w:t>
            </w:r>
          </w:p>
        </w:tc>
      </w:tr>
      <w:tr w:rsidR="005B1997" w:rsidRPr="005B1997" w14:paraId="213EFB73" w14:textId="77777777" w:rsidTr="00607E5B">
        <w:trPr>
          <w:trHeight w:val="21"/>
        </w:trPr>
        <w:tc>
          <w:tcPr>
            <w:tcW w:w="4536" w:type="dxa"/>
            <w:hideMark/>
          </w:tcPr>
          <w:p w14:paraId="78D26480" w14:textId="62651379" w:rsidR="005B1997" w:rsidRPr="005B1997" w:rsidRDefault="005B1997" w:rsidP="00E40A75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5B199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 xml:space="preserve">BMI at </w:t>
            </w:r>
            <w:r w:rsidR="002F795B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recruitment</w:t>
            </w:r>
          </w:p>
        </w:tc>
        <w:tc>
          <w:tcPr>
            <w:tcW w:w="3828" w:type="dxa"/>
            <w:hideMark/>
          </w:tcPr>
          <w:p w14:paraId="3A666E2C" w14:textId="4B5084FA" w:rsidR="005B1997" w:rsidRPr="005B1997" w:rsidRDefault="00602097" w:rsidP="00E40A75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25.7</w:t>
            </w:r>
            <w:r w:rsidR="005B1997" w:rsidRPr="005B1997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 xml:space="preserve"> (</w:t>
            </w: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24.8-26.6</w:t>
            </w:r>
            <w:r w:rsidR="005B1997" w:rsidRPr="005B1997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)</w:t>
            </w:r>
          </w:p>
        </w:tc>
        <w:tc>
          <w:tcPr>
            <w:tcW w:w="3827" w:type="dxa"/>
            <w:hideMark/>
          </w:tcPr>
          <w:p w14:paraId="069D6894" w14:textId="77777777" w:rsidR="005B1997" w:rsidRPr="005B1997" w:rsidRDefault="005B1997" w:rsidP="00E40A75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B1997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30.5 (28.3-32.7)</w:t>
            </w:r>
          </w:p>
        </w:tc>
        <w:tc>
          <w:tcPr>
            <w:tcW w:w="1276" w:type="dxa"/>
            <w:hideMark/>
          </w:tcPr>
          <w:p w14:paraId="5FC19A08" w14:textId="77777777" w:rsidR="005B1997" w:rsidRPr="005B1997" w:rsidRDefault="005B1997" w:rsidP="00E40A75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B1997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&lt;0.001</w:t>
            </w:r>
          </w:p>
        </w:tc>
      </w:tr>
      <w:tr w:rsidR="005B1997" w:rsidRPr="005B1997" w14:paraId="1B008FF3" w14:textId="77777777" w:rsidTr="00607E5B">
        <w:trPr>
          <w:trHeight w:val="21"/>
        </w:trPr>
        <w:tc>
          <w:tcPr>
            <w:tcW w:w="4536" w:type="dxa"/>
            <w:hideMark/>
          </w:tcPr>
          <w:p w14:paraId="08413CC1" w14:textId="77777777" w:rsidR="005B1997" w:rsidRPr="005B1997" w:rsidRDefault="005B1997" w:rsidP="00E40A75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5B1997">
              <w:rPr>
                <w:rFonts w:ascii="Times New Roman" w:hAnsi="Times New Roman" w:cs="Times New Roman"/>
                <w:b/>
                <w:bCs/>
                <w:sz w:val="22"/>
                <w:szCs w:val="22"/>
                <w:lang w:val="en-US"/>
              </w:rPr>
              <w:t>DKA at diagnosis (% Yes)</w:t>
            </w:r>
          </w:p>
        </w:tc>
        <w:tc>
          <w:tcPr>
            <w:tcW w:w="3828" w:type="dxa"/>
            <w:hideMark/>
          </w:tcPr>
          <w:p w14:paraId="49C460A6" w14:textId="3F6943A3" w:rsidR="005B1997" w:rsidRPr="005B1997" w:rsidRDefault="00602097" w:rsidP="00E40A75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25.0</w:t>
            </w:r>
            <w:r w:rsidR="005B1997" w:rsidRPr="005B1997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 xml:space="preserve"> (</w:t>
            </w: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16.5-33.5</w:t>
            </w:r>
            <w:r w:rsidR="005B1997" w:rsidRPr="005B1997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)</w:t>
            </w:r>
          </w:p>
        </w:tc>
        <w:tc>
          <w:tcPr>
            <w:tcW w:w="3827" w:type="dxa"/>
            <w:hideMark/>
          </w:tcPr>
          <w:p w14:paraId="0DBCA46A" w14:textId="77777777" w:rsidR="005B1997" w:rsidRPr="005B1997" w:rsidRDefault="005B1997" w:rsidP="00E40A75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B1997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16.2 (3.8-28.7)</w:t>
            </w:r>
          </w:p>
        </w:tc>
        <w:tc>
          <w:tcPr>
            <w:tcW w:w="1276" w:type="dxa"/>
            <w:hideMark/>
          </w:tcPr>
          <w:p w14:paraId="18FC1D66" w14:textId="73574BB4" w:rsidR="005B1997" w:rsidRPr="005B1997" w:rsidRDefault="005B1997" w:rsidP="00E40A75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B1997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0.</w:t>
            </w:r>
            <w:r w:rsidR="00D011D7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2</w:t>
            </w:r>
            <w:r w:rsidR="00533F46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7</w:t>
            </w:r>
          </w:p>
        </w:tc>
      </w:tr>
      <w:tr w:rsidR="005B1997" w:rsidRPr="005B1997" w14:paraId="58DDC80E" w14:textId="77777777" w:rsidTr="00607E5B">
        <w:trPr>
          <w:trHeight w:val="21"/>
        </w:trPr>
        <w:tc>
          <w:tcPr>
            <w:tcW w:w="4536" w:type="dxa"/>
            <w:hideMark/>
          </w:tcPr>
          <w:p w14:paraId="7F9F1219" w14:textId="77777777" w:rsidR="005B1997" w:rsidRPr="005B1997" w:rsidRDefault="005B1997" w:rsidP="00E40A75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5B1997">
              <w:rPr>
                <w:rFonts w:ascii="Times New Roman" w:hAnsi="Times New Roman" w:cs="Times New Roman"/>
                <w:b/>
                <w:bCs/>
                <w:sz w:val="22"/>
                <w:szCs w:val="22"/>
                <w:lang w:val="en-US"/>
              </w:rPr>
              <w:t>Osmotic symptoms at diagnosis (% Yes)</w:t>
            </w:r>
          </w:p>
        </w:tc>
        <w:tc>
          <w:tcPr>
            <w:tcW w:w="3828" w:type="dxa"/>
            <w:hideMark/>
          </w:tcPr>
          <w:p w14:paraId="14864B76" w14:textId="29031588" w:rsidR="005B1997" w:rsidRPr="005B1997" w:rsidRDefault="00602097" w:rsidP="00E40A75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92.3</w:t>
            </w:r>
            <w:r w:rsidR="005B1997" w:rsidRPr="005B1997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 xml:space="preserve"> (</w:t>
            </w: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87.1-97.5</w:t>
            </w:r>
            <w:r w:rsidR="005B1997" w:rsidRPr="005B1997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)</w:t>
            </w:r>
          </w:p>
        </w:tc>
        <w:tc>
          <w:tcPr>
            <w:tcW w:w="3827" w:type="dxa"/>
            <w:hideMark/>
          </w:tcPr>
          <w:p w14:paraId="7F09A370" w14:textId="77777777" w:rsidR="005B1997" w:rsidRPr="005B1997" w:rsidRDefault="005B1997" w:rsidP="00E40A75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B1997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83.8 (71.3-96.2)</w:t>
            </w:r>
          </w:p>
        </w:tc>
        <w:tc>
          <w:tcPr>
            <w:tcW w:w="1276" w:type="dxa"/>
            <w:hideMark/>
          </w:tcPr>
          <w:p w14:paraId="2FCFFB05" w14:textId="0E4658AE" w:rsidR="005B1997" w:rsidRPr="005B1997" w:rsidRDefault="005B1997" w:rsidP="00E40A75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B1997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0.</w:t>
            </w:r>
            <w:r w:rsidR="00D011D7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14</w:t>
            </w:r>
          </w:p>
        </w:tc>
      </w:tr>
      <w:tr w:rsidR="005B1997" w:rsidRPr="005B1997" w14:paraId="4908015C" w14:textId="77777777" w:rsidTr="00607E5B">
        <w:trPr>
          <w:trHeight w:val="21"/>
        </w:trPr>
        <w:tc>
          <w:tcPr>
            <w:tcW w:w="4536" w:type="dxa"/>
            <w:hideMark/>
          </w:tcPr>
          <w:p w14:paraId="4F50A7BD" w14:textId="77777777" w:rsidR="005B1997" w:rsidRPr="005B1997" w:rsidRDefault="005B1997" w:rsidP="00E40A75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5B1997">
              <w:rPr>
                <w:rFonts w:ascii="Times New Roman" w:hAnsi="Times New Roman" w:cs="Times New Roman"/>
                <w:b/>
                <w:bCs/>
                <w:sz w:val="22"/>
                <w:szCs w:val="22"/>
                <w:lang w:val="en-US"/>
              </w:rPr>
              <w:t>Weight loss pre-diagnosis (% Yes)</w:t>
            </w:r>
          </w:p>
        </w:tc>
        <w:tc>
          <w:tcPr>
            <w:tcW w:w="3828" w:type="dxa"/>
            <w:hideMark/>
          </w:tcPr>
          <w:p w14:paraId="643FD1A7" w14:textId="39358461" w:rsidR="005B1997" w:rsidRPr="005B1997" w:rsidRDefault="00602097" w:rsidP="00E40A75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79.8</w:t>
            </w:r>
            <w:r w:rsidR="005B1997" w:rsidRPr="005B1997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 xml:space="preserve"> (</w:t>
            </w:r>
            <w:r w:rsidR="00A463DD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72.0-87.7</w:t>
            </w:r>
            <w:r w:rsidR="005B1997" w:rsidRPr="005B1997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)</w:t>
            </w:r>
          </w:p>
        </w:tc>
        <w:tc>
          <w:tcPr>
            <w:tcW w:w="3827" w:type="dxa"/>
            <w:hideMark/>
          </w:tcPr>
          <w:p w14:paraId="7F5AE541" w14:textId="77777777" w:rsidR="005B1997" w:rsidRPr="005B1997" w:rsidRDefault="005B1997" w:rsidP="00E40A75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B1997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59.5 (42.9-76.1)</w:t>
            </w:r>
          </w:p>
        </w:tc>
        <w:tc>
          <w:tcPr>
            <w:tcW w:w="1276" w:type="dxa"/>
            <w:hideMark/>
          </w:tcPr>
          <w:p w14:paraId="5D19FCE7" w14:textId="5B1E1847" w:rsidR="005B1997" w:rsidRPr="005B1997" w:rsidRDefault="005B1997" w:rsidP="00E40A75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B1997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0.0</w:t>
            </w:r>
            <w:r w:rsidR="00533F46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2</w:t>
            </w:r>
          </w:p>
        </w:tc>
      </w:tr>
      <w:tr w:rsidR="005B1997" w:rsidRPr="005B1997" w14:paraId="1F9D8A9A" w14:textId="77777777" w:rsidTr="00607E5B">
        <w:trPr>
          <w:trHeight w:val="21"/>
        </w:trPr>
        <w:tc>
          <w:tcPr>
            <w:tcW w:w="4536" w:type="dxa"/>
            <w:hideMark/>
          </w:tcPr>
          <w:p w14:paraId="5328FF49" w14:textId="77777777" w:rsidR="005B1997" w:rsidRPr="005B1997" w:rsidRDefault="005B1997" w:rsidP="00E40A75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5B1997">
              <w:rPr>
                <w:rFonts w:ascii="Times New Roman" w:hAnsi="Times New Roman" w:cs="Times New Roman"/>
                <w:b/>
                <w:bCs/>
                <w:sz w:val="22"/>
                <w:szCs w:val="22"/>
                <w:lang w:val="en-US"/>
              </w:rPr>
              <w:t>Other auto-immune condition (% Yes)</w:t>
            </w:r>
          </w:p>
        </w:tc>
        <w:tc>
          <w:tcPr>
            <w:tcW w:w="3828" w:type="dxa"/>
            <w:hideMark/>
          </w:tcPr>
          <w:p w14:paraId="66D67DB1" w14:textId="6E4086BC" w:rsidR="005B1997" w:rsidRPr="005B1997" w:rsidRDefault="00A463DD" w:rsidP="00E40A75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3.8</w:t>
            </w:r>
            <w:r w:rsidR="005B1997" w:rsidRPr="005B1997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 xml:space="preserve"> (</w:t>
            </w: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0.1-7.6</w:t>
            </w:r>
            <w:r w:rsidR="005B1997" w:rsidRPr="005B1997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)</w:t>
            </w:r>
          </w:p>
        </w:tc>
        <w:tc>
          <w:tcPr>
            <w:tcW w:w="3827" w:type="dxa"/>
            <w:hideMark/>
          </w:tcPr>
          <w:p w14:paraId="4DA0D7E6" w14:textId="77777777" w:rsidR="005B1997" w:rsidRPr="005B1997" w:rsidRDefault="005B1997" w:rsidP="00E40A75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B1997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2.8 (0.1-8.4)</w:t>
            </w:r>
          </w:p>
        </w:tc>
        <w:tc>
          <w:tcPr>
            <w:tcW w:w="1276" w:type="dxa"/>
            <w:hideMark/>
          </w:tcPr>
          <w:p w14:paraId="2E878246" w14:textId="23CB1B2F" w:rsidR="005B1997" w:rsidRPr="005B1997" w:rsidRDefault="005B1997" w:rsidP="00E40A75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B1997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0.</w:t>
            </w:r>
            <w:r w:rsidR="00D011D7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77</w:t>
            </w:r>
          </w:p>
        </w:tc>
      </w:tr>
      <w:tr w:rsidR="005B1997" w:rsidRPr="005B1997" w14:paraId="6F42DB35" w14:textId="77777777" w:rsidTr="00607E5B">
        <w:trPr>
          <w:trHeight w:val="21"/>
        </w:trPr>
        <w:tc>
          <w:tcPr>
            <w:tcW w:w="4536" w:type="dxa"/>
            <w:hideMark/>
          </w:tcPr>
          <w:p w14:paraId="79DB013F" w14:textId="77777777" w:rsidR="005B1997" w:rsidRPr="005B1997" w:rsidRDefault="005B1997" w:rsidP="00E40A75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5B1997">
              <w:rPr>
                <w:rFonts w:ascii="Times New Roman" w:hAnsi="Times New Roman" w:cs="Times New Roman"/>
                <w:b/>
                <w:bCs/>
                <w:sz w:val="22"/>
                <w:szCs w:val="22"/>
                <w:lang w:val="en-US"/>
              </w:rPr>
              <w:t>Biochemical/Genetic Features</w:t>
            </w:r>
          </w:p>
        </w:tc>
        <w:tc>
          <w:tcPr>
            <w:tcW w:w="3828" w:type="dxa"/>
            <w:hideMark/>
          </w:tcPr>
          <w:p w14:paraId="61CBBCC7" w14:textId="77777777" w:rsidR="005B1997" w:rsidRPr="005B1997" w:rsidRDefault="005B1997" w:rsidP="00E40A75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3827" w:type="dxa"/>
            <w:hideMark/>
          </w:tcPr>
          <w:p w14:paraId="601617E6" w14:textId="77777777" w:rsidR="005B1997" w:rsidRPr="005B1997" w:rsidRDefault="005B1997" w:rsidP="00E40A75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76" w:type="dxa"/>
            <w:hideMark/>
          </w:tcPr>
          <w:p w14:paraId="4A9FCB30" w14:textId="77777777" w:rsidR="005B1997" w:rsidRPr="005B1997" w:rsidRDefault="005B1997" w:rsidP="00E40A75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5B1997" w:rsidRPr="005B1997" w14:paraId="468CD77B" w14:textId="77777777" w:rsidTr="00607E5B">
        <w:trPr>
          <w:trHeight w:val="21"/>
        </w:trPr>
        <w:tc>
          <w:tcPr>
            <w:tcW w:w="4536" w:type="dxa"/>
            <w:hideMark/>
          </w:tcPr>
          <w:p w14:paraId="72E07A3C" w14:textId="77777777" w:rsidR="005B1997" w:rsidRPr="005B1997" w:rsidRDefault="005B1997" w:rsidP="00E40A75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5B199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HbA1c at diagnosis (mmol/mol)</w:t>
            </w:r>
          </w:p>
        </w:tc>
        <w:tc>
          <w:tcPr>
            <w:tcW w:w="3828" w:type="dxa"/>
            <w:hideMark/>
          </w:tcPr>
          <w:p w14:paraId="28BE44E9" w14:textId="35285B9A" w:rsidR="005B1997" w:rsidRPr="005B1997" w:rsidRDefault="00A463DD" w:rsidP="00E40A75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112.5</w:t>
            </w:r>
            <w:r w:rsidR="005B1997" w:rsidRPr="005B1997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 xml:space="preserve"> (</w:t>
            </w: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107.4-117.7</w:t>
            </w:r>
            <w:r w:rsidR="005B1997" w:rsidRPr="005B1997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)</w:t>
            </w:r>
          </w:p>
        </w:tc>
        <w:tc>
          <w:tcPr>
            <w:tcW w:w="3827" w:type="dxa"/>
            <w:hideMark/>
          </w:tcPr>
          <w:p w14:paraId="266674E4" w14:textId="77777777" w:rsidR="005B1997" w:rsidRPr="005B1997" w:rsidRDefault="005B1997" w:rsidP="00E40A75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B1997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102.5 (95.4-109.6)</w:t>
            </w:r>
          </w:p>
        </w:tc>
        <w:tc>
          <w:tcPr>
            <w:tcW w:w="1276" w:type="dxa"/>
            <w:hideMark/>
          </w:tcPr>
          <w:p w14:paraId="439F04ED" w14:textId="3BE335FE" w:rsidR="005B1997" w:rsidRPr="005B1997" w:rsidRDefault="005B1997" w:rsidP="00E40A75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B1997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0.</w:t>
            </w:r>
            <w:r w:rsidR="00D011D7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04</w:t>
            </w:r>
          </w:p>
        </w:tc>
      </w:tr>
      <w:tr w:rsidR="005B1997" w:rsidRPr="005B1997" w14:paraId="2695E758" w14:textId="77777777" w:rsidTr="00607E5B">
        <w:trPr>
          <w:trHeight w:val="21"/>
        </w:trPr>
        <w:tc>
          <w:tcPr>
            <w:tcW w:w="4536" w:type="dxa"/>
            <w:hideMark/>
          </w:tcPr>
          <w:p w14:paraId="24336C4B" w14:textId="77777777" w:rsidR="005B1997" w:rsidRPr="005B1997" w:rsidRDefault="005B1997" w:rsidP="00E40A75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5B1997">
              <w:rPr>
                <w:rFonts w:ascii="Times New Roman" w:hAnsi="Times New Roman" w:cs="Times New Roman"/>
                <w:b/>
                <w:bCs/>
                <w:sz w:val="22"/>
                <w:szCs w:val="22"/>
                <w:lang w:val="en-US"/>
              </w:rPr>
              <w:t>Glucose at diagnosis (mmol/L)</w:t>
            </w:r>
          </w:p>
        </w:tc>
        <w:tc>
          <w:tcPr>
            <w:tcW w:w="3828" w:type="dxa"/>
            <w:hideMark/>
          </w:tcPr>
          <w:p w14:paraId="63CE2E38" w14:textId="4D49BCD2" w:rsidR="005B1997" w:rsidRPr="005B1997" w:rsidRDefault="00A463DD" w:rsidP="00E40A75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23.7</w:t>
            </w:r>
            <w:r w:rsidR="005B1997" w:rsidRPr="005B1997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 xml:space="preserve"> (</w:t>
            </w: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21.4-26.1</w:t>
            </w:r>
            <w:r w:rsidR="005B1997" w:rsidRPr="005B1997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)</w:t>
            </w:r>
          </w:p>
        </w:tc>
        <w:tc>
          <w:tcPr>
            <w:tcW w:w="3827" w:type="dxa"/>
            <w:hideMark/>
          </w:tcPr>
          <w:p w14:paraId="77D0044A" w14:textId="77777777" w:rsidR="005B1997" w:rsidRPr="005B1997" w:rsidRDefault="005B1997" w:rsidP="00E40A75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B1997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21.4 (17.4-25.5)</w:t>
            </w:r>
          </w:p>
        </w:tc>
        <w:tc>
          <w:tcPr>
            <w:tcW w:w="1276" w:type="dxa"/>
            <w:hideMark/>
          </w:tcPr>
          <w:p w14:paraId="024184F2" w14:textId="3A75A949" w:rsidR="005B1997" w:rsidRPr="005B1997" w:rsidRDefault="005B1997" w:rsidP="00E40A75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B1997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0.</w:t>
            </w:r>
            <w:r w:rsidR="00D011D7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33</w:t>
            </w:r>
          </w:p>
        </w:tc>
      </w:tr>
      <w:tr w:rsidR="005B1997" w:rsidRPr="005B1997" w14:paraId="3FEE61E2" w14:textId="77777777" w:rsidTr="00607E5B">
        <w:trPr>
          <w:trHeight w:val="21"/>
        </w:trPr>
        <w:tc>
          <w:tcPr>
            <w:tcW w:w="4536" w:type="dxa"/>
            <w:hideMark/>
          </w:tcPr>
          <w:p w14:paraId="5FD8F3FC" w14:textId="0E046F8B" w:rsidR="005B1997" w:rsidRPr="005B1997" w:rsidRDefault="005B1997" w:rsidP="00E40A75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5B1997">
              <w:rPr>
                <w:rFonts w:ascii="Times New Roman" w:hAnsi="Times New Roman" w:cs="Times New Roman"/>
                <w:b/>
                <w:bCs/>
                <w:sz w:val="22"/>
                <w:szCs w:val="22"/>
                <w:lang w:val="en-US"/>
              </w:rPr>
              <w:t xml:space="preserve">Plasma C-Peptide at recruitment </w:t>
            </w:r>
            <w:r w:rsidR="00CF124E">
              <w:rPr>
                <w:rFonts w:ascii="Times New Roman" w:hAnsi="Times New Roman" w:cs="Times New Roman"/>
                <w:b/>
                <w:bCs/>
                <w:sz w:val="22"/>
                <w:szCs w:val="22"/>
                <w:lang w:val="en-US"/>
              </w:rPr>
              <w:t xml:space="preserve">* </w:t>
            </w:r>
            <w:r w:rsidRPr="005B1997">
              <w:rPr>
                <w:rFonts w:ascii="Times New Roman" w:hAnsi="Times New Roman" w:cs="Times New Roman"/>
                <w:b/>
                <w:bCs/>
                <w:sz w:val="22"/>
                <w:szCs w:val="22"/>
                <w:lang w:val="en-US"/>
              </w:rPr>
              <w:t>(</w:t>
            </w:r>
            <w:proofErr w:type="spellStart"/>
            <w:r w:rsidRPr="005B1997">
              <w:rPr>
                <w:rFonts w:ascii="Times New Roman" w:hAnsi="Times New Roman" w:cs="Times New Roman"/>
                <w:b/>
                <w:bCs/>
                <w:sz w:val="22"/>
                <w:szCs w:val="22"/>
                <w:lang w:val="en-US"/>
              </w:rPr>
              <w:t>pmol</w:t>
            </w:r>
            <w:proofErr w:type="spellEnd"/>
            <w:r w:rsidRPr="005B1997">
              <w:rPr>
                <w:rFonts w:ascii="Times New Roman" w:hAnsi="Times New Roman" w:cs="Times New Roman"/>
                <w:b/>
                <w:bCs/>
                <w:sz w:val="22"/>
                <w:szCs w:val="22"/>
                <w:lang w:val="en-US"/>
              </w:rPr>
              <w:t>/L)</w:t>
            </w:r>
          </w:p>
        </w:tc>
        <w:tc>
          <w:tcPr>
            <w:tcW w:w="3828" w:type="dxa"/>
            <w:hideMark/>
          </w:tcPr>
          <w:p w14:paraId="2114F34D" w14:textId="4E181874" w:rsidR="005B1997" w:rsidRPr="005B1997" w:rsidRDefault="00A463DD" w:rsidP="00E40A75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430.7</w:t>
            </w:r>
            <w:r w:rsidR="005B1997" w:rsidRPr="005B1997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 xml:space="preserve"> (</w:t>
            </w: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324.6-571.5</w:t>
            </w:r>
            <w:r w:rsidR="005B1997" w:rsidRPr="005B1997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)</w:t>
            </w:r>
          </w:p>
        </w:tc>
        <w:tc>
          <w:tcPr>
            <w:tcW w:w="3827" w:type="dxa"/>
            <w:hideMark/>
          </w:tcPr>
          <w:p w14:paraId="3BC681E7" w14:textId="77777777" w:rsidR="005B1997" w:rsidRPr="005B1997" w:rsidRDefault="005B1997" w:rsidP="00E40A75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B1997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1233.1 (983.3-1546.2)</w:t>
            </w:r>
          </w:p>
        </w:tc>
        <w:tc>
          <w:tcPr>
            <w:tcW w:w="1276" w:type="dxa"/>
            <w:hideMark/>
          </w:tcPr>
          <w:p w14:paraId="497245D9" w14:textId="77777777" w:rsidR="005B1997" w:rsidRPr="005B1997" w:rsidRDefault="005B1997" w:rsidP="00E40A75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B1997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&lt;0.001</w:t>
            </w:r>
          </w:p>
        </w:tc>
      </w:tr>
      <w:tr w:rsidR="005B1997" w:rsidRPr="005B1997" w14:paraId="30839075" w14:textId="77777777" w:rsidTr="00607E5B">
        <w:trPr>
          <w:trHeight w:val="21"/>
        </w:trPr>
        <w:tc>
          <w:tcPr>
            <w:tcW w:w="4536" w:type="dxa"/>
            <w:hideMark/>
          </w:tcPr>
          <w:p w14:paraId="372E02F4" w14:textId="6C736E5E" w:rsidR="005B1997" w:rsidRPr="005B1997" w:rsidRDefault="005B1997" w:rsidP="00E40A75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5B1997">
              <w:rPr>
                <w:rFonts w:ascii="Times New Roman" w:hAnsi="Times New Roman" w:cs="Times New Roman"/>
                <w:b/>
                <w:bCs/>
                <w:sz w:val="22"/>
                <w:szCs w:val="22"/>
                <w:lang w:val="en-US"/>
              </w:rPr>
              <w:t>UCPCR</w:t>
            </w:r>
            <w:r w:rsidR="00CF124E">
              <w:rPr>
                <w:rFonts w:ascii="Times New Roman" w:hAnsi="Times New Roman" w:cs="Times New Roman"/>
                <w:b/>
                <w:bCs/>
                <w:sz w:val="22"/>
                <w:szCs w:val="22"/>
                <w:lang w:val="en-US"/>
              </w:rPr>
              <w:t xml:space="preserve"> </w:t>
            </w:r>
            <w:r w:rsidR="00EA309E">
              <w:rPr>
                <w:rFonts w:ascii="Times New Roman" w:hAnsi="Times New Roman" w:cs="Times New Roman"/>
                <w:b/>
                <w:bCs/>
                <w:sz w:val="22"/>
                <w:szCs w:val="22"/>
                <w:lang w:val="en-US"/>
              </w:rPr>
              <w:t xml:space="preserve">at recruitment </w:t>
            </w:r>
            <w:r w:rsidR="00CF124E">
              <w:rPr>
                <w:rFonts w:ascii="Times New Roman" w:hAnsi="Times New Roman" w:cs="Times New Roman"/>
                <w:b/>
                <w:bCs/>
                <w:sz w:val="22"/>
                <w:szCs w:val="22"/>
                <w:lang w:val="en-US"/>
              </w:rPr>
              <w:t>*</w:t>
            </w:r>
            <w:r w:rsidRPr="005B1997">
              <w:rPr>
                <w:rFonts w:ascii="Times New Roman" w:hAnsi="Times New Roman" w:cs="Times New Roman"/>
                <w:b/>
                <w:bCs/>
                <w:sz w:val="22"/>
                <w:szCs w:val="22"/>
                <w:lang w:val="en-US"/>
              </w:rPr>
              <w:t xml:space="preserve"> (nmol/mmol)</w:t>
            </w:r>
          </w:p>
        </w:tc>
        <w:tc>
          <w:tcPr>
            <w:tcW w:w="3828" w:type="dxa"/>
            <w:hideMark/>
          </w:tcPr>
          <w:p w14:paraId="7B341B09" w14:textId="79893813" w:rsidR="005B1997" w:rsidRPr="005B1997" w:rsidRDefault="00A463DD" w:rsidP="00E40A75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1.05</w:t>
            </w:r>
            <w:r w:rsidR="005B1997" w:rsidRPr="005B1997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 xml:space="preserve"> (</w:t>
            </w: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0.75-1.47</w:t>
            </w:r>
            <w:r w:rsidR="0062277D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)</w:t>
            </w:r>
          </w:p>
        </w:tc>
        <w:tc>
          <w:tcPr>
            <w:tcW w:w="3827" w:type="dxa"/>
            <w:hideMark/>
          </w:tcPr>
          <w:p w14:paraId="18FE24A7" w14:textId="77777777" w:rsidR="005B1997" w:rsidRPr="005B1997" w:rsidRDefault="005B1997" w:rsidP="00E40A75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B1997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1.66 (1.13-2.45)</w:t>
            </w:r>
          </w:p>
        </w:tc>
        <w:tc>
          <w:tcPr>
            <w:tcW w:w="1276" w:type="dxa"/>
            <w:hideMark/>
          </w:tcPr>
          <w:p w14:paraId="68D0E239" w14:textId="29687EB4" w:rsidR="005B1997" w:rsidRPr="005B1997" w:rsidRDefault="005B1997" w:rsidP="00E40A75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B1997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0.</w:t>
            </w:r>
            <w:r w:rsidR="00D011D7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13</w:t>
            </w:r>
          </w:p>
        </w:tc>
      </w:tr>
      <w:tr w:rsidR="005B1997" w:rsidRPr="005B1997" w14:paraId="7EA76366" w14:textId="77777777" w:rsidTr="00607E5B">
        <w:trPr>
          <w:trHeight w:val="21"/>
        </w:trPr>
        <w:tc>
          <w:tcPr>
            <w:tcW w:w="4536" w:type="dxa"/>
            <w:hideMark/>
          </w:tcPr>
          <w:p w14:paraId="4249939F" w14:textId="77777777" w:rsidR="005B1997" w:rsidRPr="005B1997" w:rsidRDefault="005B1997" w:rsidP="00E40A75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5B1997">
              <w:rPr>
                <w:rFonts w:ascii="Times New Roman" w:hAnsi="Times New Roman" w:cs="Times New Roman"/>
                <w:b/>
                <w:bCs/>
                <w:sz w:val="22"/>
                <w:szCs w:val="22"/>
                <w:lang w:val="en-US"/>
              </w:rPr>
              <w:t>T1D-GRS</w:t>
            </w:r>
          </w:p>
        </w:tc>
        <w:tc>
          <w:tcPr>
            <w:tcW w:w="3828" w:type="dxa"/>
            <w:hideMark/>
          </w:tcPr>
          <w:p w14:paraId="1BB120AB" w14:textId="037AAD82" w:rsidR="005B1997" w:rsidRPr="005B1997" w:rsidRDefault="00602097" w:rsidP="00E40A75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11.53</w:t>
            </w:r>
            <w:r w:rsidR="005B1997" w:rsidRPr="005B1997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 xml:space="preserve"> (</w:t>
            </w: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11.02-12.04</w:t>
            </w:r>
            <w:r w:rsidR="005B1997" w:rsidRPr="005B1997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)</w:t>
            </w:r>
          </w:p>
        </w:tc>
        <w:tc>
          <w:tcPr>
            <w:tcW w:w="3827" w:type="dxa"/>
            <w:hideMark/>
          </w:tcPr>
          <w:p w14:paraId="753EF4CB" w14:textId="77777777" w:rsidR="005B1997" w:rsidRPr="005B1997" w:rsidRDefault="005B1997" w:rsidP="00E40A75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B1997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9.47 (8.52-10.42)</w:t>
            </w:r>
          </w:p>
        </w:tc>
        <w:tc>
          <w:tcPr>
            <w:tcW w:w="1276" w:type="dxa"/>
            <w:hideMark/>
          </w:tcPr>
          <w:p w14:paraId="0B420430" w14:textId="77777777" w:rsidR="005B1997" w:rsidRPr="005B1997" w:rsidRDefault="005B1997" w:rsidP="00E40A75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B1997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&lt;0.001</w:t>
            </w:r>
          </w:p>
        </w:tc>
      </w:tr>
    </w:tbl>
    <w:p w14:paraId="6280B4D7" w14:textId="0E404C06" w:rsidR="00B826A2" w:rsidRDefault="005B1997">
      <w:pPr>
        <w:rPr>
          <w:rFonts w:ascii="Times New Roman" w:hAnsi="Times New Roman" w:cs="Times New Roman"/>
          <w:lang w:val="en-US"/>
        </w:rPr>
      </w:pPr>
      <w:r w:rsidRPr="005B1997">
        <w:rPr>
          <w:rFonts w:ascii="Times New Roman" w:hAnsi="Times New Roman" w:cs="Times New Roman"/>
          <w:b/>
          <w:bCs/>
          <w:lang w:val="en-US"/>
        </w:rPr>
        <w:t xml:space="preserve">Supplementary Table 2 </w:t>
      </w:r>
      <w:r>
        <w:rPr>
          <w:rFonts w:ascii="Times New Roman" w:hAnsi="Times New Roman" w:cs="Times New Roman"/>
          <w:b/>
          <w:bCs/>
          <w:lang w:val="en-US"/>
        </w:rPr>
        <w:t>–</w:t>
      </w:r>
      <w:r w:rsidRPr="005B1997">
        <w:rPr>
          <w:rFonts w:ascii="Times New Roman" w:hAnsi="Times New Roman" w:cs="Times New Roman"/>
          <w:b/>
          <w:bCs/>
          <w:lang w:val="en-US"/>
        </w:rPr>
        <w:t xml:space="preserve"> Clinical characteristics of islet autoantibody negative participants clinically diagnosed with type 1 diabetes in the cohort who </w:t>
      </w:r>
      <w:r w:rsidRPr="005B1997">
        <w:rPr>
          <w:rFonts w:ascii="Times New Roman" w:hAnsi="Times New Roman" w:cs="Times New Roman"/>
          <w:b/>
          <w:bCs/>
        </w:rPr>
        <w:t xml:space="preserve">met </w:t>
      </w:r>
      <w:r w:rsidRPr="005B1997">
        <w:rPr>
          <w:rFonts w:ascii="Times New Roman" w:hAnsi="Times New Roman" w:cs="Times New Roman"/>
          <w:b/>
          <w:bCs/>
          <w:lang w:val="en-US"/>
        </w:rPr>
        <w:t>the study criteria and had at least one completed follow-up visit</w:t>
      </w:r>
      <w:r w:rsidRPr="005B1997">
        <w:rPr>
          <w:rFonts w:ascii="Times New Roman" w:hAnsi="Times New Roman" w:cs="Times New Roman"/>
          <w:b/>
          <w:bCs/>
        </w:rPr>
        <w:t xml:space="preserve">, defined by insulin treatment. </w:t>
      </w:r>
      <w:r w:rsidRPr="005B1997">
        <w:rPr>
          <w:rFonts w:ascii="Times New Roman" w:hAnsi="Times New Roman" w:cs="Times New Roman"/>
        </w:rPr>
        <w:t xml:space="preserve">The T1D-GRS </w:t>
      </w:r>
      <w:r w:rsidRPr="005B1997">
        <w:rPr>
          <w:rFonts w:ascii="Times New Roman" w:hAnsi="Times New Roman" w:cs="Times New Roman"/>
          <w:lang w:val="en-US"/>
        </w:rPr>
        <w:t>for participants whose insulin was continued (</w:t>
      </w:r>
      <w:r w:rsidRPr="00602097">
        <w:rPr>
          <w:rFonts w:ascii="Times New Roman" w:hAnsi="Times New Roman" w:cs="Times New Roman"/>
          <w:lang w:val="en-US"/>
        </w:rPr>
        <w:t>N=90/10</w:t>
      </w:r>
      <w:r w:rsidR="0062277D" w:rsidRPr="00602097">
        <w:rPr>
          <w:rFonts w:ascii="Times New Roman" w:hAnsi="Times New Roman" w:cs="Times New Roman"/>
          <w:lang w:val="en-US"/>
        </w:rPr>
        <w:t>4</w:t>
      </w:r>
      <w:r w:rsidRPr="005B1997">
        <w:rPr>
          <w:rFonts w:ascii="Times New Roman" w:hAnsi="Times New Roman" w:cs="Times New Roman"/>
          <w:lang w:val="en-US"/>
        </w:rPr>
        <w:t>) or stopped (N=</w:t>
      </w:r>
      <w:r w:rsidRPr="006D1D78">
        <w:rPr>
          <w:rFonts w:ascii="Times New Roman" w:hAnsi="Times New Roman" w:cs="Times New Roman"/>
          <w:lang w:val="en-US"/>
        </w:rPr>
        <w:t>33/37</w:t>
      </w:r>
      <w:r w:rsidRPr="005B1997">
        <w:rPr>
          <w:rFonts w:ascii="Times New Roman" w:hAnsi="Times New Roman" w:cs="Times New Roman"/>
          <w:lang w:val="en-US"/>
        </w:rPr>
        <w:t xml:space="preserve">) includes only those </w:t>
      </w:r>
      <w:r w:rsidR="00F92921">
        <w:rPr>
          <w:rFonts w:ascii="Times New Roman" w:hAnsi="Times New Roman" w:cs="Times New Roman"/>
          <w:lang w:val="en-US"/>
        </w:rPr>
        <w:t xml:space="preserve">who were of White European decent </w:t>
      </w:r>
      <w:r w:rsidRPr="005B1997">
        <w:rPr>
          <w:rFonts w:ascii="Times New Roman" w:hAnsi="Times New Roman" w:cs="Times New Roman"/>
          <w:lang w:val="en-US"/>
        </w:rPr>
        <w:t xml:space="preserve">with </w:t>
      </w:r>
      <w:r w:rsidR="00F92921">
        <w:rPr>
          <w:rFonts w:ascii="Times New Roman" w:hAnsi="Times New Roman" w:cs="Times New Roman"/>
          <w:lang w:val="en-US"/>
        </w:rPr>
        <w:t xml:space="preserve">appropriate genetic data </w:t>
      </w:r>
      <w:r w:rsidRPr="00191207">
        <w:rPr>
          <w:rFonts w:ascii="Times New Roman" w:hAnsi="Times New Roman" w:cs="Times New Roman"/>
          <w:lang w:val="en-US"/>
        </w:rPr>
        <w:t xml:space="preserve">available. </w:t>
      </w:r>
      <w:r w:rsidR="00191207" w:rsidRPr="00191207">
        <w:rPr>
          <w:rFonts w:ascii="Times New Roman" w:hAnsi="Times New Roman" w:cs="Times New Roman"/>
          <w:i/>
          <w:iCs/>
          <w:lang w:val="en-US"/>
        </w:rPr>
        <w:t>P</w:t>
      </w:r>
      <w:r w:rsidR="00191207" w:rsidRPr="00191207">
        <w:rPr>
          <w:rFonts w:ascii="Times New Roman" w:hAnsi="Times New Roman" w:cs="Times New Roman"/>
          <w:lang w:val="en-US"/>
        </w:rPr>
        <w:t xml:space="preserve"> values given for continuous variables are 2 sample t-tests and Pearson Chi-squared for categorical variables. </w:t>
      </w:r>
      <w:r w:rsidR="00CF124E" w:rsidRPr="00CF124E">
        <w:rPr>
          <w:rFonts w:ascii="Times New Roman" w:hAnsi="Times New Roman" w:cs="Times New Roman"/>
          <w:lang w:val="en-US"/>
        </w:rPr>
        <w:t xml:space="preserve">(*) The results presented for the plasma C-peptide and UCPCR is the geometric mean with the statistics performed on the log transformed values. </w:t>
      </w:r>
      <w:r w:rsidRPr="005B1997">
        <w:rPr>
          <w:rFonts w:ascii="Times New Roman" w:hAnsi="Times New Roman" w:cs="Times New Roman"/>
          <w:lang w:val="en-US"/>
        </w:rPr>
        <w:t xml:space="preserve">T1D-GRS, Type 1 Diabetes Genetic Risk Score; UCPCR, Urinary C-Peptide Creatinine Ratio; DKA, Diabetic Ketoacidosis. </w:t>
      </w:r>
    </w:p>
    <w:p w14:paraId="109C828C" w14:textId="29752DA0" w:rsidR="005B1997" w:rsidRDefault="00773108">
      <w:pPr>
        <w:rPr>
          <w:rFonts w:ascii="Times New Roman" w:hAnsi="Times New Roman" w:cs="Times New Roman"/>
          <w:lang w:val="en-US"/>
        </w:rPr>
      </w:pPr>
      <w:r>
        <w:rPr>
          <w:rFonts w:ascii="Times New Roman" w:hAnsi="Times New Roman" w:cs="Times New Roman"/>
          <w:lang w:val="en-US"/>
        </w:rPr>
        <w:br w:type="page"/>
      </w:r>
    </w:p>
    <w:tbl>
      <w:tblPr>
        <w:tblStyle w:val="GridTable1Light"/>
        <w:tblW w:w="14884" w:type="dxa"/>
        <w:tblInd w:w="-572" w:type="dxa"/>
        <w:tblLayout w:type="fixed"/>
        <w:tblLook w:val="0420" w:firstRow="1" w:lastRow="0" w:firstColumn="0" w:lastColumn="0" w:noHBand="0" w:noVBand="1"/>
      </w:tblPr>
      <w:tblGrid>
        <w:gridCol w:w="4482"/>
        <w:gridCol w:w="2024"/>
        <w:gridCol w:w="2024"/>
        <w:gridCol w:w="2024"/>
        <w:gridCol w:w="2024"/>
        <w:gridCol w:w="2306"/>
      </w:tblGrid>
      <w:tr w:rsidR="00564DE6" w:rsidRPr="00534D78" w14:paraId="18C3FAD8" w14:textId="77777777" w:rsidTr="00E95FA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tcW w:w="4482" w:type="dxa"/>
            <w:hideMark/>
          </w:tcPr>
          <w:p w14:paraId="0E970E81" w14:textId="77777777" w:rsidR="00564DE6" w:rsidRPr="00534D78" w:rsidRDefault="00564DE6" w:rsidP="00E95FA7">
            <w:pPr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2024" w:type="dxa"/>
          </w:tcPr>
          <w:p w14:paraId="54142468" w14:textId="77777777" w:rsidR="00564DE6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SR0032</w:t>
            </w:r>
          </w:p>
        </w:tc>
        <w:tc>
          <w:tcPr>
            <w:tcW w:w="2024" w:type="dxa"/>
          </w:tcPr>
          <w:p w14:paraId="23C596CE" w14:textId="77777777" w:rsidR="00564DE6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SR1047</w:t>
            </w:r>
          </w:p>
        </w:tc>
        <w:tc>
          <w:tcPr>
            <w:tcW w:w="2024" w:type="dxa"/>
          </w:tcPr>
          <w:p w14:paraId="6E371B53" w14:textId="77777777" w:rsidR="00564DE6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SR1064</w:t>
            </w:r>
          </w:p>
        </w:tc>
        <w:tc>
          <w:tcPr>
            <w:tcW w:w="2024" w:type="dxa"/>
          </w:tcPr>
          <w:p w14:paraId="53202BB9" w14:textId="77777777" w:rsidR="00564DE6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SR2646</w:t>
            </w:r>
          </w:p>
        </w:tc>
        <w:tc>
          <w:tcPr>
            <w:tcW w:w="2306" w:type="dxa"/>
            <w:hideMark/>
          </w:tcPr>
          <w:p w14:paraId="143A39B1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SR3066</w:t>
            </w:r>
          </w:p>
        </w:tc>
      </w:tr>
      <w:tr w:rsidR="00564DE6" w:rsidRPr="00534D78" w14:paraId="500DED59" w14:textId="77777777" w:rsidTr="00E95FA7">
        <w:trPr>
          <w:trHeight w:val="19"/>
        </w:trPr>
        <w:tc>
          <w:tcPr>
            <w:tcW w:w="4482" w:type="dxa"/>
            <w:hideMark/>
          </w:tcPr>
          <w:p w14:paraId="317AE525" w14:textId="77777777" w:rsidR="00564DE6" w:rsidRPr="00534D78" w:rsidRDefault="00564DE6" w:rsidP="00E95FA7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534D78">
              <w:rPr>
                <w:rFonts w:ascii="Times New Roman" w:hAnsi="Times New Roman" w:cs="Times New Roman"/>
                <w:b/>
                <w:bCs/>
                <w:sz w:val="22"/>
                <w:szCs w:val="22"/>
                <w:lang w:val="en-US"/>
              </w:rPr>
              <w:t>Clinical Features</w:t>
            </w:r>
          </w:p>
        </w:tc>
        <w:tc>
          <w:tcPr>
            <w:tcW w:w="2024" w:type="dxa"/>
          </w:tcPr>
          <w:p w14:paraId="52B58A84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2024" w:type="dxa"/>
          </w:tcPr>
          <w:p w14:paraId="198FCE23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2024" w:type="dxa"/>
          </w:tcPr>
          <w:p w14:paraId="3CE3C292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2024" w:type="dxa"/>
          </w:tcPr>
          <w:p w14:paraId="08AC3B2D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2306" w:type="dxa"/>
            <w:hideMark/>
          </w:tcPr>
          <w:p w14:paraId="5266E28C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564DE6" w:rsidRPr="00534D78" w14:paraId="7523D678" w14:textId="77777777" w:rsidTr="00E95FA7">
        <w:trPr>
          <w:trHeight w:val="21"/>
        </w:trPr>
        <w:tc>
          <w:tcPr>
            <w:tcW w:w="4482" w:type="dxa"/>
            <w:hideMark/>
          </w:tcPr>
          <w:p w14:paraId="41575D07" w14:textId="77777777" w:rsidR="00564DE6" w:rsidRPr="00534D78" w:rsidRDefault="00564DE6" w:rsidP="00E95FA7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Gender</w:t>
            </w:r>
          </w:p>
        </w:tc>
        <w:tc>
          <w:tcPr>
            <w:tcW w:w="2024" w:type="dxa"/>
          </w:tcPr>
          <w:p w14:paraId="4F98AC62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Female</w:t>
            </w:r>
          </w:p>
        </w:tc>
        <w:tc>
          <w:tcPr>
            <w:tcW w:w="2024" w:type="dxa"/>
          </w:tcPr>
          <w:p w14:paraId="2F1A1973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Male</w:t>
            </w:r>
          </w:p>
        </w:tc>
        <w:tc>
          <w:tcPr>
            <w:tcW w:w="2024" w:type="dxa"/>
          </w:tcPr>
          <w:p w14:paraId="174F0F32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Male</w:t>
            </w:r>
          </w:p>
        </w:tc>
        <w:tc>
          <w:tcPr>
            <w:tcW w:w="2024" w:type="dxa"/>
          </w:tcPr>
          <w:p w14:paraId="4F06B067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Male</w:t>
            </w:r>
          </w:p>
        </w:tc>
        <w:tc>
          <w:tcPr>
            <w:tcW w:w="2306" w:type="dxa"/>
            <w:hideMark/>
          </w:tcPr>
          <w:p w14:paraId="4EAA44F2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Female</w:t>
            </w:r>
          </w:p>
        </w:tc>
      </w:tr>
      <w:tr w:rsidR="00564DE6" w:rsidRPr="00534D78" w14:paraId="1500799E" w14:textId="77777777" w:rsidTr="00E95FA7">
        <w:trPr>
          <w:trHeight w:val="21"/>
        </w:trPr>
        <w:tc>
          <w:tcPr>
            <w:tcW w:w="4482" w:type="dxa"/>
            <w:hideMark/>
          </w:tcPr>
          <w:p w14:paraId="7AE7C2A2" w14:textId="77777777" w:rsidR="00564DE6" w:rsidRPr="00534D78" w:rsidRDefault="00564DE6" w:rsidP="00E95FA7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 xml:space="preserve">White European </w:t>
            </w:r>
            <w:r w:rsidRPr="00534D78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 xml:space="preserve">Ethnicity </w:t>
            </w:r>
          </w:p>
        </w:tc>
        <w:tc>
          <w:tcPr>
            <w:tcW w:w="2024" w:type="dxa"/>
          </w:tcPr>
          <w:p w14:paraId="2822C999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Yes</w:t>
            </w:r>
          </w:p>
        </w:tc>
        <w:tc>
          <w:tcPr>
            <w:tcW w:w="2024" w:type="dxa"/>
          </w:tcPr>
          <w:p w14:paraId="599CB917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Yes</w:t>
            </w:r>
          </w:p>
        </w:tc>
        <w:tc>
          <w:tcPr>
            <w:tcW w:w="2024" w:type="dxa"/>
          </w:tcPr>
          <w:p w14:paraId="6C757E45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No</w:t>
            </w:r>
          </w:p>
        </w:tc>
        <w:tc>
          <w:tcPr>
            <w:tcW w:w="2024" w:type="dxa"/>
          </w:tcPr>
          <w:p w14:paraId="727A11E0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Yes</w:t>
            </w:r>
          </w:p>
        </w:tc>
        <w:tc>
          <w:tcPr>
            <w:tcW w:w="2306" w:type="dxa"/>
            <w:hideMark/>
          </w:tcPr>
          <w:p w14:paraId="500CC578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Yes</w:t>
            </w:r>
          </w:p>
        </w:tc>
      </w:tr>
      <w:tr w:rsidR="00564DE6" w:rsidRPr="00534D78" w14:paraId="2F0B0B97" w14:textId="77777777" w:rsidTr="00E95FA7">
        <w:trPr>
          <w:trHeight w:val="21"/>
        </w:trPr>
        <w:tc>
          <w:tcPr>
            <w:tcW w:w="4482" w:type="dxa"/>
            <w:hideMark/>
          </w:tcPr>
          <w:p w14:paraId="4E4660E3" w14:textId="77777777" w:rsidR="00564DE6" w:rsidRPr="00534D78" w:rsidRDefault="00564DE6" w:rsidP="00E95FA7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534D78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Age at diagnosis (years)</w:t>
            </w:r>
          </w:p>
        </w:tc>
        <w:tc>
          <w:tcPr>
            <w:tcW w:w="2024" w:type="dxa"/>
          </w:tcPr>
          <w:p w14:paraId="7CFFD108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28</w:t>
            </w:r>
          </w:p>
        </w:tc>
        <w:tc>
          <w:tcPr>
            <w:tcW w:w="2024" w:type="dxa"/>
          </w:tcPr>
          <w:p w14:paraId="7D0327AC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32</w:t>
            </w:r>
          </w:p>
        </w:tc>
        <w:tc>
          <w:tcPr>
            <w:tcW w:w="2024" w:type="dxa"/>
          </w:tcPr>
          <w:p w14:paraId="7D15F6C7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40</w:t>
            </w:r>
          </w:p>
        </w:tc>
        <w:tc>
          <w:tcPr>
            <w:tcW w:w="2024" w:type="dxa"/>
          </w:tcPr>
          <w:p w14:paraId="4EA935E4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25</w:t>
            </w:r>
          </w:p>
        </w:tc>
        <w:tc>
          <w:tcPr>
            <w:tcW w:w="2306" w:type="dxa"/>
            <w:hideMark/>
          </w:tcPr>
          <w:p w14:paraId="4C854092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62</w:t>
            </w:r>
          </w:p>
        </w:tc>
      </w:tr>
      <w:tr w:rsidR="00564DE6" w:rsidRPr="00534D78" w14:paraId="26125DE6" w14:textId="77777777" w:rsidTr="00E95FA7">
        <w:trPr>
          <w:trHeight w:val="21"/>
        </w:trPr>
        <w:tc>
          <w:tcPr>
            <w:tcW w:w="4482" w:type="dxa"/>
            <w:hideMark/>
          </w:tcPr>
          <w:p w14:paraId="55C85E92" w14:textId="77777777" w:rsidR="00564DE6" w:rsidRPr="00534D78" w:rsidRDefault="00564DE6" w:rsidP="00E95FA7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534D78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Duration of diabetes at recruitment (weeks)</w:t>
            </w:r>
          </w:p>
        </w:tc>
        <w:tc>
          <w:tcPr>
            <w:tcW w:w="2024" w:type="dxa"/>
          </w:tcPr>
          <w:p w14:paraId="02E0E228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2</w:t>
            </w:r>
          </w:p>
        </w:tc>
        <w:tc>
          <w:tcPr>
            <w:tcW w:w="2024" w:type="dxa"/>
          </w:tcPr>
          <w:p w14:paraId="0850C737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3</w:t>
            </w:r>
          </w:p>
        </w:tc>
        <w:tc>
          <w:tcPr>
            <w:tcW w:w="2024" w:type="dxa"/>
          </w:tcPr>
          <w:p w14:paraId="1DF742AE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8</w:t>
            </w:r>
          </w:p>
        </w:tc>
        <w:tc>
          <w:tcPr>
            <w:tcW w:w="2024" w:type="dxa"/>
          </w:tcPr>
          <w:p w14:paraId="31C5D270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5</w:t>
            </w:r>
          </w:p>
        </w:tc>
        <w:tc>
          <w:tcPr>
            <w:tcW w:w="2306" w:type="dxa"/>
            <w:hideMark/>
          </w:tcPr>
          <w:p w14:paraId="0D26D6FD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1</w:t>
            </w:r>
          </w:p>
        </w:tc>
      </w:tr>
      <w:tr w:rsidR="00564DE6" w:rsidRPr="00534D78" w14:paraId="010C325B" w14:textId="77777777" w:rsidTr="00E95FA7">
        <w:trPr>
          <w:trHeight w:val="21"/>
        </w:trPr>
        <w:tc>
          <w:tcPr>
            <w:tcW w:w="4482" w:type="dxa"/>
            <w:hideMark/>
          </w:tcPr>
          <w:p w14:paraId="29A9024E" w14:textId="77777777" w:rsidR="00564DE6" w:rsidRPr="00534D78" w:rsidRDefault="00564DE6" w:rsidP="00E95FA7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534D78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 xml:space="preserve">BMI at </w:t>
            </w: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recruitment</w:t>
            </w:r>
          </w:p>
        </w:tc>
        <w:tc>
          <w:tcPr>
            <w:tcW w:w="2024" w:type="dxa"/>
          </w:tcPr>
          <w:p w14:paraId="53CA3FF1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22.1</w:t>
            </w:r>
          </w:p>
        </w:tc>
        <w:tc>
          <w:tcPr>
            <w:tcW w:w="2024" w:type="dxa"/>
          </w:tcPr>
          <w:p w14:paraId="1103DB54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27.2</w:t>
            </w:r>
          </w:p>
        </w:tc>
        <w:tc>
          <w:tcPr>
            <w:tcW w:w="2024" w:type="dxa"/>
          </w:tcPr>
          <w:p w14:paraId="5C01EE58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30.1</w:t>
            </w:r>
          </w:p>
        </w:tc>
        <w:tc>
          <w:tcPr>
            <w:tcW w:w="2024" w:type="dxa"/>
          </w:tcPr>
          <w:p w14:paraId="51219516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21.8</w:t>
            </w:r>
          </w:p>
        </w:tc>
        <w:tc>
          <w:tcPr>
            <w:tcW w:w="2306" w:type="dxa"/>
            <w:hideMark/>
          </w:tcPr>
          <w:p w14:paraId="10615525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27.7</w:t>
            </w:r>
          </w:p>
        </w:tc>
      </w:tr>
      <w:tr w:rsidR="00564DE6" w:rsidRPr="00534D78" w14:paraId="60C5836D" w14:textId="77777777" w:rsidTr="00E95FA7">
        <w:trPr>
          <w:trHeight w:val="21"/>
        </w:trPr>
        <w:tc>
          <w:tcPr>
            <w:tcW w:w="4482" w:type="dxa"/>
            <w:hideMark/>
          </w:tcPr>
          <w:p w14:paraId="4BF46C3A" w14:textId="77777777" w:rsidR="00564DE6" w:rsidRPr="00534D78" w:rsidRDefault="00564DE6" w:rsidP="00E95FA7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534D78">
              <w:rPr>
                <w:rFonts w:ascii="Times New Roman" w:hAnsi="Times New Roman" w:cs="Times New Roman"/>
                <w:b/>
                <w:bCs/>
                <w:sz w:val="22"/>
                <w:szCs w:val="22"/>
                <w:lang w:val="en-US"/>
              </w:rPr>
              <w:t>DKA at diagnosis</w:t>
            </w:r>
          </w:p>
        </w:tc>
        <w:tc>
          <w:tcPr>
            <w:tcW w:w="2024" w:type="dxa"/>
          </w:tcPr>
          <w:p w14:paraId="7AE8DC7D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No</w:t>
            </w:r>
          </w:p>
        </w:tc>
        <w:tc>
          <w:tcPr>
            <w:tcW w:w="2024" w:type="dxa"/>
          </w:tcPr>
          <w:p w14:paraId="525F9089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No</w:t>
            </w:r>
          </w:p>
        </w:tc>
        <w:tc>
          <w:tcPr>
            <w:tcW w:w="2024" w:type="dxa"/>
          </w:tcPr>
          <w:p w14:paraId="3738AB9D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No</w:t>
            </w:r>
          </w:p>
        </w:tc>
        <w:tc>
          <w:tcPr>
            <w:tcW w:w="2024" w:type="dxa"/>
          </w:tcPr>
          <w:p w14:paraId="141C89B1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Yes</w:t>
            </w:r>
          </w:p>
        </w:tc>
        <w:tc>
          <w:tcPr>
            <w:tcW w:w="2306" w:type="dxa"/>
            <w:hideMark/>
          </w:tcPr>
          <w:p w14:paraId="25DB151B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No</w:t>
            </w:r>
          </w:p>
        </w:tc>
      </w:tr>
      <w:tr w:rsidR="00564DE6" w:rsidRPr="00534D78" w14:paraId="0C0F6755" w14:textId="77777777" w:rsidTr="00E95FA7">
        <w:trPr>
          <w:trHeight w:val="21"/>
        </w:trPr>
        <w:tc>
          <w:tcPr>
            <w:tcW w:w="4482" w:type="dxa"/>
            <w:hideMark/>
          </w:tcPr>
          <w:p w14:paraId="144FC58A" w14:textId="77777777" w:rsidR="00564DE6" w:rsidRPr="00534D78" w:rsidRDefault="00564DE6" w:rsidP="00E95FA7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534D78">
              <w:rPr>
                <w:rFonts w:ascii="Times New Roman" w:hAnsi="Times New Roman" w:cs="Times New Roman"/>
                <w:b/>
                <w:bCs/>
                <w:sz w:val="22"/>
                <w:szCs w:val="22"/>
                <w:lang w:val="en-US"/>
              </w:rPr>
              <w:t xml:space="preserve">Osmotic symptoms at diagnosis </w:t>
            </w:r>
          </w:p>
        </w:tc>
        <w:tc>
          <w:tcPr>
            <w:tcW w:w="2024" w:type="dxa"/>
          </w:tcPr>
          <w:p w14:paraId="535A09E9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Yes</w:t>
            </w:r>
          </w:p>
        </w:tc>
        <w:tc>
          <w:tcPr>
            <w:tcW w:w="2024" w:type="dxa"/>
          </w:tcPr>
          <w:p w14:paraId="403B1420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Yes</w:t>
            </w:r>
          </w:p>
        </w:tc>
        <w:tc>
          <w:tcPr>
            <w:tcW w:w="2024" w:type="dxa"/>
          </w:tcPr>
          <w:p w14:paraId="357FD95B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Yes</w:t>
            </w:r>
          </w:p>
        </w:tc>
        <w:tc>
          <w:tcPr>
            <w:tcW w:w="2024" w:type="dxa"/>
          </w:tcPr>
          <w:p w14:paraId="04C247B6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Yes</w:t>
            </w:r>
          </w:p>
        </w:tc>
        <w:tc>
          <w:tcPr>
            <w:tcW w:w="2306" w:type="dxa"/>
            <w:hideMark/>
          </w:tcPr>
          <w:p w14:paraId="2C45C7D1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Yes</w:t>
            </w:r>
          </w:p>
        </w:tc>
      </w:tr>
      <w:tr w:rsidR="00564DE6" w:rsidRPr="00534D78" w14:paraId="02DCA17A" w14:textId="77777777" w:rsidTr="00E95FA7">
        <w:trPr>
          <w:trHeight w:val="21"/>
        </w:trPr>
        <w:tc>
          <w:tcPr>
            <w:tcW w:w="4482" w:type="dxa"/>
            <w:hideMark/>
          </w:tcPr>
          <w:p w14:paraId="45FBE984" w14:textId="77777777" w:rsidR="00564DE6" w:rsidRPr="00534D78" w:rsidRDefault="00564DE6" w:rsidP="00E95FA7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534D78">
              <w:rPr>
                <w:rFonts w:ascii="Times New Roman" w:hAnsi="Times New Roman" w:cs="Times New Roman"/>
                <w:b/>
                <w:bCs/>
                <w:sz w:val="22"/>
                <w:szCs w:val="22"/>
                <w:lang w:val="en-US"/>
              </w:rPr>
              <w:t>Weight loss pre-diagnosis</w:t>
            </w:r>
          </w:p>
        </w:tc>
        <w:tc>
          <w:tcPr>
            <w:tcW w:w="2024" w:type="dxa"/>
          </w:tcPr>
          <w:p w14:paraId="6C3A4B49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Yes</w:t>
            </w:r>
          </w:p>
        </w:tc>
        <w:tc>
          <w:tcPr>
            <w:tcW w:w="2024" w:type="dxa"/>
          </w:tcPr>
          <w:p w14:paraId="136723A9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Yes</w:t>
            </w:r>
          </w:p>
        </w:tc>
        <w:tc>
          <w:tcPr>
            <w:tcW w:w="2024" w:type="dxa"/>
          </w:tcPr>
          <w:p w14:paraId="76CFD2D9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Yes</w:t>
            </w:r>
          </w:p>
        </w:tc>
        <w:tc>
          <w:tcPr>
            <w:tcW w:w="2024" w:type="dxa"/>
          </w:tcPr>
          <w:p w14:paraId="1DD8C17A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Yes</w:t>
            </w:r>
          </w:p>
        </w:tc>
        <w:tc>
          <w:tcPr>
            <w:tcW w:w="2306" w:type="dxa"/>
            <w:hideMark/>
          </w:tcPr>
          <w:p w14:paraId="1F831580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Yes</w:t>
            </w:r>
          </w:p>
        </w:tc>
      </w:tr>
      <w:tr w:rsidR="00564DE6" w:rsidRPr="00534D78" w14:paraId="724043E5" w14:textId="77777777" w:rsidTr="00E95FA7">
        <w:trPr>
          <w:trHeight w:val="21"/>
        </w:trPr>
        <w:tc>
          <w:tcPr>
            <w:tcW w:w="4482" w:type="dxa"/>
            <w:hideMark/>
          </w:tcPr>
          <w:p w14:paraId="652B6DDB" w14:textId="77777777" w:rsidR="00564DE6" w:rsidRPr="00534D78" w:rsidRDefault="00564DE6" w:rsidP="00E95FA7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534D78">
              <w:rPr>
                <w:rFonts w:ascii="Times New Roman" w:hAnsi="Times New Roman" w:cs="Times New Roman"/>
                <w:b/>
                <w:bCs/>
                <w:sz w:val="22"/>
                <w:szCs w:val="22"/>
                <w:lang w:val="en-US"/>
              </w:rPr>
              <w:t>Other auto-immune condition</w:t>
            </w:r>
          </w:p>
        </w:tc>
        <w:tc>
          <w:tcPr>
            <w:tcW w:w="2024" w:type="dxa"/>
          </w:tcPr>
          <w:p w14:paraId="4E224EAA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en-US"/>
              </w:rPr>
            </w:pPr>
            <w:r w:rsidRPr="00534D7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No</w:t>
            </w:r>
          </w:p>
        </w:tc>
        <w:tc>
          <w:tcPr>
            <w:tcW w:w="2024" w:type="dxa"/>
          </w:tcPr>
          <w:p w14:paraId="1530B404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No</w:t>
            </w:r>
          </w:p>
        </w:tc>
        <w:tc>
          <w:tcPr>
            <w:tcW w:w="2024" w:type="dxa"/>
          </w:tcPr>
          <w:p w14:paraId="0876B248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No</w:t>
            </w:r>
          </w:p>
        </w:tc>
        <w:tc>
          <w:tcPr>
            <w:tcW w:w="2024" w:type="dxa"/>
          </w:tcPr>
          <w:p w14:paraId="4CA229CE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No</w:t>
            </w:r>
          </w:p>
        </w:tc>
        <w:tc>
          <w:tcPr>
            <w:tcW w:w="2306" w:type="dxa"/>
            <w:hideMark/>
          </w:tcPr>
          <w:p w14:paraId="042A9FC7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Yes (Hypothyroidism)</w:t>
            </w:r>
          </w:p>
        </w:tc>
      </w:tr>
      <w:tr w:rsidR="00564DE6" w:rsidRPr="00534D78" w14:paraId="389C0B4A" w14:textId="77777777" w:rsidTr="00E95FA7">
        <w:trPr>
          <w:trHeight w:val="21"/>
        </w:trPr>
        <w:tc>
          <w:tcPr>
            <w:tcW w:w="4482" w:type="dxa"/>
            <w:hideMark/>
          </w:tcPr>
          <w:p w14:paraId="2679A7A5" w14:textId="77777777" w:rsidR="00564DE6" w:rsidRPr="00534D78" w:rsidRDefault="00564DE6" w:rsidP="00E95FA7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534D78">
              <w:rPr>
                <w:rFonts w:ascii="Times New Roman" w:hAnsi="Times New Roman" w:cs="Times New Roman"/>
                <w:b/>
                <w:bCs/>
                <w:sz w:val="22"/>
                <w:szCs w:val="22"/>
                <w:lang w:val="en-US"/>
              </w:rPr>
              <w:t>Biochemical/Genetic Features</w:t>
            </w:r>
          </w:p>
        </w:tc>
        <w:tc>
          <w:tcPr>
            <w:tcW w:w="2024" w:type="dxa"/>
          </w:tcPr>
          <w:p w14:paraId="24213DBC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2024" w:type="dxa"/>
          </w:tcPr>
          <w:p w14:paraId="2A4A1224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2024" w:type="dxa"/>
          </w:tcPr>
          <w:p w14:paraId="76A6B56F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2024" w:type="dxa"/>
          </w:tcPr>
          <w:p w14:paraId="748B52AA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2306" w:type="dxa"/>
            <w:hideMark/>
          </w:tcPr>
          <w:p w14:paraId="1FEF40F7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564DE6" w:rsidRPr="00534D78" w14:paraId="3A344C8A" w14:textId="77777777" w:rsidTr="00E95FA7">
        <w:trPr>
          <w:trHeight w:val="21"/>
        </w:trPr>
        <w:tc>
          <w:tcPr>
            <w:tcW w:w="4482" w:type="dxa"/>
            <w:hideMark/>
          </w:tcPr>
          <w:p w14:paraId="5569DB44" w14:textId="77777777" w:rsidR="00564DE6" w:rsidRPr="00534D78" w:rsidRDefault="00564DE6" w:rsidP="00E95FA7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534D78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HbA1c at diagnosis (mmol/mol)</w:t>
            </w:r>
          </w:p>
        </w:tc>
        <w:tc>
          <w:tcPr>
            <w:tcW w:w="2024" w:type="dxa"/>
          </w:tcPr>
          <w:p w14:paraId="590DA12F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75</w:t>
            </w:r>
          </w:p>
        </w:tc>
        <w:tc>
          <w:tcPr>
            <w:tcW w:w="2024" w:type="dxa"/>
          </w:tcPr>
          <w:p w14:paraId="7AED6DF9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137</w:t>
            </w:r>
          </w:p>
        </w:tc>
        <w:tc>
          <w:tcPr>
            <w:tcW w:w="2024" w:type="dxa"/>
          </w:tcPr>
          <w:p w14:paraId="01A0EADD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105</w:t>
            </w:r>
          </w:p>
        </w:tc>
        <w:tc>
          <w:tcPr>
            <w:tcW w:w="2024" w:type="dxa"/>
          </w:tcPr>
          <w:p w14:paraId="155EC813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83</w:t>
            </w:r>
          </w:p>
        </w:tc>
        <w:tc>
          <w:tcPr>
            <w:tcW w:w="2306" w:type="dxa"/>
            <w:hideMark/>
          </w:tcPr>
          <w:p w14:paraId="702E45AF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144</w:t>
            </w:r>
          </w:p>
        </w:tc>
      </w:tr>
      <w:tr w:rsidR="00564DE6" w:rsidRPr="00534D78" w14:paraId="53F2D29E" w14:textId="77777777" w:rsidTr="00E95FA7">
        <w:trPr>
          <w:trHeight w:val="21"/>
        </w:trPr>
        <w:tc>
          <w:tcPr>
            <w:tcW w:w="4482" w:type="dxa"/>
            <w:hideMark/>
          </w:tcPr>
          <w:p w14:paraId="0369130B" w14:textId="77777777" w:rsidR="00564DE6" w:rsidRPr="00534D78" w:rsidRDefault="00564DE6" w:rsidP="00E95FA7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534D78">
              <w:rPr>
                <w:rFonts w:ascii="Times New Roman" w:hAnsi="Times New Roman" w:cs="Times New Roman"/>
                <w:b/>
                <w:bCs/>
                <w:sz w:val="22"/>
                <w:szCs w:val="22"/>
                <w:lang w:val="en-US"/>
              </w:rPr>
              <w:t>Glucose at diagnosis (mmol/L)</w:t>
            </w:r>
          </w:p>
        </w:tc>
        <w:tc>
          <w:tcPr>
            <w:tcW w:w="2024" w:type="dxa"/>
          </w:tcPr>
          <w:p w14:paraId="710C365B" w14:textId="77777777" w:rsidR="00564DE6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Unavailable</w:t>
            </w:r>
          </w:p>
        </w:tc>
        <w:tc>
          <w:tcPr>
            <w:tcW w:w="2024" w:type="dxa"/>
          </w:tcPr>
          <w:p w14:paraId="7C8E2516" w14:textId="77777777" w:rsidR="00564DE6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Unavailable</w:t>
            </w:r>
          </w:p>
        </w:tc>
        <w:tc>
          <w:tcPr>
            <w:tcW w:w="2024" w:type="dxa"/>
          </w:tcPr>
          <w:p w14:paraId="7431A9B6" w14:textId="77777777" w:rsidR="00564DE6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25.5</w:t>
            </w:r>
          </w:p>
        </w:tc>
        <w:tc>
          <w:tcPr>
            <w:tcW w:w="2024" w:type="dxa"/>
          </w:tcPr>
          <w:p w14:paraId="30489A89" w14:textId="77777777" w:rsidR="00564DE6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Unavailable</w:t>
            </w:r>
          </w:p>
        </w:tc>
        <w:tc>
          <w:tcPr>
            <w:tcW w:w="2306" w:type="dxa"/>
            <w:hideMark/>
          </w:tcPr>
          <w:p w14:paraId="6C5D5781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25.9</w:t>
            </w:r>
          </w:p>
        </w:tc>
      </w:tr>
      <w:tr w:rsidR="00564DE6" w:rsidRPr="00534D78" w14:paraId="318C2755" w14:textId="77777777" w:rsidTr="00E95FA7">
        <w:trPr>
          <w:trHeight w:val="21"/>
        </w:trPr>
        <w:tc>
          <w:tcPr>
            <w:tcW w:w="4482" w:type="dxa"/>
            <w:hideMark/>
          </w:tcPr>
          <w:p w14:paraId="2586E0D3" w14:textId="77777777" w:rsidR="00564DE6" w:rsidRPr="00534D78" w:rsidRDefault="00564DE6" w:rsidP="00E95FA7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534D78">
              <w:rPr>
                <w:rFonts w:ascii="Times New Roman" w:hAnsi="Times New Roman" w:cs="Times New Roman"/>
                <w:b/>
                <w:bCs/>
                <w:sz w:val="22"/>
                <w:szCs w:val="22"/>
                <w:lang w:val="en-US"/>
              </w:rPr>
              <w:t>Plasma C-Peptide at recruitment</w:t>
            </w: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  <w:lang w:val="en-US"/>
              </w:rPr>
              <w:t xml:space="preserve"> </w:t>
            </w:r>
            <w:r w:rsidRPr="00534D78">
              <w:rPr>
                <w:rFonts w:ascii="Times New Roman" w:hAnsi="Times New Roman" w:cs="Times New Roman"/>
                <w:b/>
                <w:bCs/>
                <w:sz w:val="22"/>
                <w:szCs w:val="22"/>
                <w:lang w:val="en-US"/>
              </w:rPr>
              <w:t>(</w:t>
            </w:r>
            <w:proofErr w:type="spellStart"/>
            <w:r w:rsidRPr="00534D78">
              <w:rPr>
                <w:rFonts w:ascii="Times New Roman" w:hAnsi="Times New Roman" w:cs="Times New Roman"/>
                <w:b/>
                <w:bCs/>
                <w:sz w:val="22"/>
                <w:szCs w:val="22"/>
                <w:lang w:val="en-US"/>
              </w:rPr>
              <w:t>pmol</w:t>
            </w:r>
            <w:proofErr w:type="spellEnd"/>
            <w:r w:rsidRPr="00534D78">
              <w:rPr>
                <w:rFonts w:ascii="Times New Roman" w:hAnsi="Times New Roman" w:cs="Times New Roman"/>
                <w:b/>
                <w:bCs/>
                <w:sz w:val="22"/>
                <w:szCs w:val="22"/>
                <w:lang w:val="en-US"/>
              </w:rPr>
              <w:t>/L)</w:t>
            </w:r>
          </w:p>
        </w:tc>
        <w:tc>
          <w:tcPr>
            <w:tcW w:w="2024" w:type="dxa"/>
          </w:tcPr>
          <w:p w14:paraId="426BC7EF" w14:textId="77777777" w:rsidR="00564DE6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699</w:t>
            </w:r>
          </w:p>
        </w:tc>
        <w:tc>
          <w:tcPr>
            <w:tcW w:w="2024" w:type="dxa"/>
          </w:tcPr>
          <w:p w14:paraId="3BE1E807" w14:textId="77777777" w:rsidR="00564DE6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1220</w:t>
            </w:r>
          </w:p>
        </w:tc>
        <w:tc>
          <w:tcPr>
            <w:tcW w:w="2024" w:type="dxa"/>
          </w:tcPr>
          <w:p w14:paraId="648F23F7" w14:textId="77777777" w:rsidR="00564DE6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1680</w:t>
            </w:r>
          </w:p>
        </w:tc>
        <w:tc>
          <w:tcPr>
            <w:tcW w:w="2024" w:type="dxa"/>
          </w:tcPr>
          <w:p w14:paraId="6263A93F" w14:textId="77777777" w:rsidR="00564DE6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165</w:t>
            </w:r>
          </w:p>
        </w:tc>
        <w:tc>
          <w:tcPr>
            <w:tcW w:w="2306" w:type="dxa"/>
            <w:hideMark/>
          </w:tcPr>
          <w:p w14:paraId="2460D305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744</w:t>
            </w:r>
          </w:p>
        </w:tc>
      </w:tr>
      <w:tr w:rsidR="00564DE6" w:rsidRPr="00534D78" w14:paraId="53B3032D" w14:textId="77777777" w:rsidTr="00E95FA7">
        <w:trPr>
          <w:trHeight w:val="21"/>
        </w:trPr>
        <w:tc>
          <w:tcPr>
            <w:tcW w:w="4482" w:type="dxa"/>
            <w:hideMark/>
          </w:tcPr>
          <w:p w14:paraId="68CDAA6A" w14:textId="77777777" w:rsidR="00564DE6" w:rsidRPr="00534D78" w:rsidRDefault="00564DE6" w:rsidP="00E95FA7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534D78">
              <w:rPr>
                <w:rFonts w:ascii="Times New Roman" w:hAnsi="Times New Roman" w:cs="Times New Roman"/>
                <w:b/>
                <w:bCs/>
                <w:sz w:val="22"/>
                <w:szCs w:val="22"/>
                <w:lang w:val="en-US"/>
              </w:rPr>
              <w:t xml:space="preserve">UCPCR </w:t>
            </w: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  <w:lang w:val="en-US"/>
              </w:rPr>
              <w:t xml:space="preserve">at recruitment </w:t>
            </w:r>
            <w:r w:rsidRPr="00534D78">
              <w:rPr>
                <w:rFonts w:ascii="Times New Roman" w:hAnsi="Times New Roman" w:cs="Times New Roman"/>
                <w:b/>
                <w:bCs/>
                <w:sz w:val="22"/>
                <w:szCs w:val="22"/>
                <w:lang w:val="en-US"/>
              </w:rPr>
              <w:t>(nmol/mmol)</w:t>
            </w:r>
          </w:p>
        </w:tc>
        <w:tc>
          <w:tcPr>
            <w:tcW w:w="2024" w:type="dxa"/>
          </w:tcPr>
          <w:p w14:paraId="350F89BD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Unavailable</w:t>
            </w:r>
          </w:p>
        </w:tc>
        <w:tc>
          <w:tcPr>
            <w:tcW w:w="2024" w:type="dxa"/>
          </w:tcPr>
          <w:p w14:paraId="3023DA59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2.49</w:t>
            </w:r>
          </w:p>
        </w:tc>
        <w:tc>
          <w:tcPr>
            <w:tcW w:w="2024" w:type="dxa"/>
          </w:tcPr>
          <w:p w14:paraId="6A7C5522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1.03</w:t>
            </w:r>
          </w:p>
        </w:tc>
        <w:tc>
          <w:tcPr>
            <w:tcW w:w="2024" w:type="dxa"/>
          </w:tcPr>
          <w:p w14:paraId="3EDADA29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en-US"/>
              </w:rPr>
            </w:pPr>
            <w:r w:rsidRPr="00534D7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0.14</w:t>
            </w:r>
          </w:p>
        </w:tc>
        <w:tc>
          <w:tcPr>
            <w:tcW w:w="2306" w:type="dxa"/>
            <w:hideMark/>
          </w:tcPr>
          <w:p w14:paraId="6CF02471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2.93</w:t>
            </w:r>
          </w:p>
        </w:tc>
      </w:tr>
      <w:tr w:rsidR="00564DE6" w:rsidRPr="00534D78" w14:paraId="2D86A454" w14:textId="77777777" w:rsidTr="00E95FA7">
        <w:trPr>
          <w:trHeight w:val="21"/>
        </w:trPr>
        <w:tc>
          <w:tcPr>
            <w:tcW w:w="4482" w:type="dxa"/>
            <w:hideMark/>
          </w:tcPr>
          <w:p w14:paraId="158DC691" w14:textId="77777777" w:rsidR="00564DE6" w:rsidRPr="00534D78" w:rsidRDefault="00564DE6" w:rsidP="00E95FA7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534D78">
              <w:rPr>
                <w:rFonts w:ascii="Times New Roman" w:hAnsi="Times New Roman" w:cs="Times New Roman"/>
                <w:b/>
                <w:bCs/>
                <w:sz w:val="22"/>
                <w:szCs w:val="22"/>
                <w:lang w:val="en-US"/>
              </w:rPr>
              <w:t>T1D-GRS</w:t>
            </w:r>
          </w:p>
        </w:tc>
        <w:tc>
          <w:tcPr>
            <w:tcW w:w="2024" w:type="dxa"/>
          </w:tcPr>
          <w:p w14:paraId="7B076DC2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13.35</w:t>
            </w:r>
          </w:p>
        </w:tc>
        <w:tc>
          <w:tcPr>
            <w:tcW w:w="2024" w:type="dxa"/>
          </w:tcPr>
          <w:p w14:paraId="670A9772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11.41</w:t>
            </w:r>
          </w:p>
        </w:tc>
        <w:tc>
          <w:tcPr>
            <w:tcW w:w="2024" w:type="dxa"/>
          </w:tcPr>
          <w:p w14:paraId="1C60E6E1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9.44</w:t>
            </w:r>
          </w:p>
        </w:tc>
        <w:tc>
          <w:tcPr>
            <w:tcW w:w="2024" w:type="dxa"/>
          </w:tcPr>
          <w:p w14:paraId="4C85FFE2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14.66</w:t>
            </w:r>
          </w:p>
        </w:tc>
        <w:tc>
          <w:tcPr>
            <w:tcW w:w="2306" w:type="dxa"/>
            <w:hideMark/>
          </w:tcPr>
          <w:p w14:paraId="4BB65924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9.14</w:t>
            </w:r>
          </w:p>
        </w:tc>
      </w:tr>
      <w:tr w:rsidR="00564DE6" w:rsidRPr="00534D78" w14:paraId="6C88C2D7" w14:textId="77777777" w:rsidTr="00E95FA7">
        <w:trPr>
          <w:trHeight w:val="21"/>
        </w:trPr>
        <w:tc>
          <w:tcPr>
            <w:tcW w:w="4482" w:type="dxa"/>
          </w:tcPr>
          <w:p w14:paraId="215AF3B9" w14:textId="77777777" w:rsidR="00564DE6" w:rsidRPr="00534D78" w:rsidRDefault="00564DE6" w:rsidP="00E95FA7">
            <w:pPr>
              <w:rPr>
                <w:rFonts w:ascii="Times New Roman" w:hAnsi="Times New Roman" w:cs="Times New Roman"/>
                <w:b/>
                <w:bCs/>
                <w:sz w:val="22"/>
                <w:szCs w:val="22"/>
                <w:lang w:val="en-US"/>
              </w:rPr>
            </w:pP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  <w:lang w:val="en-US"/>
              </w:rPr>
              <w:t>Number of Islet autoantibodies</w:t>
            </w:r>
          </w:p>
        </w:tc>
        <w:tc>
          <w:tcPr>
            <w:tcW w:w="2024" w:type="dxa"/>
          </w:tcPr>
          <w:p w14:paraId="3944C571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3</w:t>
            </w:r>
          </w:p>
        </w:tc>
        <w:tc>
          <w:tcPr>
            <w:tcW w:w="2024" w:type="dxa"/>
          </w:tcPr>
          <w:p w14:paraId="1E575399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2</w:t>
            </w:r>
          </w:p>
        </w:tc>
        <w:tc>
          <w:tcPr>
            <w:tcW w:w="2024" w:type="dxa"/>
          </w:tcPr>
          <w:p w14:paraId="172EDC5E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1</w:t>
            </w:r>
          </w:p>
        </w:tc>
        <w:tc>
          <w:tcPr>
            <w:tcW w:w="2024" w:type="dxa"/>
          </w:tcPr>
          <w:p w14:paraId="7BC8B612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3</w:t>
            </w:r>
          </w:p>
        </w:tc>
        <w:tc>
          <w:tcPr>
            <w:tcW w:w="2306" w:type="dxa"/>
          </w:tcPr>
          <w:p w14:paraId="5DFDCC05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1</w:t>
            </w:r>
          </w:p>
        </w:tc>
      </w:tr>
      <w:tr w:rsidR="00564DE6" w:rsidRPr="00534D78" w14:paraId="58C95477" w14:textId="77777777" w:rsidTr="00E95FA7">
        <w:trPr>
          <w:trHeight w:val="21"/>
        </w:trPr>
        <w:tc>
          <w:tcPr>
            <w:tcW w:w="4482" w:type="dxa"/>
          </w:tcPr>
          <w:p w14:paraId="55A7A8F1" w14:textId="77777777" w:rsidR="00564DE6" w:rsidRPr="00534D78" w:rsidRDefault="00564DE6" w:rsidP="00E95FA7">
            <w:pPr>
              <w:rPr>
                <w:rFonts w:ascii="Times New Roman" w:hAnsi="Times New Roman" w:cs="Times New Roman"/>
                <w:b/>
                <w:bCs/>
                <w:sz w:val="22"/>
                <w:szCs w:val="22"/>
                <w:lang w:val="en-US"/>
              </w:rPr>
            </w:pP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  <w:lang w:val="en-US"/>
              </w:rPr>
              <w:t>Type of Islet autoantibodies</w:t>
            </w:r>
          </w:p>
        </w:tc>
        <w:tc>
          <w:tcPr>
            <w:tcW w:w="2024" w:type="dxa"/>
          </w:tcPr>
          <w:p w14:paraId="1C0902B0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GAD65, IA2, ZNT8</w:t>
            </w:r>
          </w:p>
        </w:tc>
        <w:tc>
          <w:tcPr>
            <w:tcW w:w="2024" w:type="dxa"/>
          </w:tcPr>
          <w:p w14:paraId="20B8EB50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IA2, ZNT8</w:t>
            </w:r>
          </w:p>
        </w:tc>
        <w:tc>
          <w:tcPr>
            <w:tcW w:w="2024" w:type="dxa"/>
          </w:tcPr>
          <w:p w14:paraId="71281993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GAD65</w:t>
            </w:r>
          </w:p>
        </w:tc>
        <w:tc>
          <w:tcPr>
            <w:tcW w:w="2024" w:type="dxa"/>
          </w:tcPr>
          <w:p w14:paraId="2A6A217A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GAD65, IA2, ZNT8</w:t>
            </w:r>
          </w:p>
        </w:tc>
        <w:tc>
          <w:tcPr>
            <w:tcW w:w="2306" w:type="dxa"/>
          </w:tcPr>
          <w:p w14:paraId="44930F93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ZNT8</w:t>
            </w:r>
          </w:p>
        </w:tc>
      </w:tr>
    </w:tbl>
    <w:p w14:paraId="3EBA3FCF" w14:textId="77777777" w:rsidR="00564DE6" w:rsidRDefault="00564DE6" w:rsidP="00564DE6">
      <w:pPr>
        <w:rPr>
          <w:rFonts w:ascii="Times New Roman" w:hAnsi="Times New Roman" w:cs="Times New Roman"/>
          <w:b/>
          <w:bCs/>
          <w:lang w:val="en-US"/>
        </w:rPr>
      </w:pPr>
    </w:p>
    <w:p w14:paraId="00200F90" w14:textId="16BCB8AD" w:rsidR="00D85DA8" w:rsidRPr="00564DE6" w:rsidRDefault="00564DE6">
      <w:pPr>
        <w:rPr>
          <w:rFonts w:ascii="Times New Roman" w:hAnsi="Times New Roman" w:cs="Times New Roman"/>
          <w:b/>
          <w:bCs/>
          <w:lang w:val="en-US"/>
        </w:rPr>
      </w:pPr>
      <w:r w:rsidRPr="002B02C4">
        <w:rPr>
          <w:rFonts w:ascii="Times New Roman" w:hAnsi="Times New Roman" w:cs="Times New Roman"/>
          <w:b/>
          <w:bCs/>
          <w:lang w:val="en-US"/>
        </w:rPr>
        <w:t xml:space="preserve">Supplementary Table </w:t>
      </w:r>
      <w:r>
        <w:rPr>
          <w:rFonts w:ascii="Times New Roman" w:hAnsi="Times New Roman" w:cs="Times New Roman"/>
          <w:b/>
          <w:bCs/>
          <w:lang w:val="en-US"/>
        </w:rPr>
        <w:t>3</w:t>
      </w:r>
      <w:r w:rsidRPr="002B02C4">
        <w:rPr>
          <w:rFonts w:ascii="Times New Roman" w:hAnsi="Times New Roman" w:cs="Times New Roman"/>
          <w:b/>
          <w:bCs/>
          <w:lang w:val="en-US"/>
        </w:rPr>
        <w:t xml:space="preserve"> </w:t>
      </w:r>
      <w:r>
        <w:rPr>
          <w:rFonts w:ascii="Times New Roman" w:hAnsi="Times New Roman" w:cs="Times New Roman"/>
          <w:b/>
          <w:bCs/>
          <w:lang w:val="en-US"/>
        </w:rPr>
        <w:t>–</w:t>
      </w:r>
      <w:r w:rsidRPr="00EF501E">
        <w:rPr>
          <w:rFonts w:ascii="Times New Roman" w:hAnsi="Times New Roman" w:cs="Times New Roman"/>
          <w:b/>
          <w:bCs/>
          <w:lang w:val="en-US"/>
        </w:rPr>
        <w:t xml:space="preserve"> </w:t>
      </w:r>
      <w:r>
        <w:rPr>
          <w:rFonts w:ascii="Times New Roman" w:hAnsi="Times New Roman" w:cs="Times New Roman"/>
          <w:b/>
          <w:bCs/>
          <w:lang w:val="en-US"/>
        </w:rPr>
        <w:t xml:space="preserve">Individual </w:t>
      </w:r>
      <w:r w:rsidRPr="00EF501E">
        <w:rPr>
          <w:rFonts w:ascii="Times New Roman" w:hAnsi="Times New Roman" w:cs="Times New Roman"/>
          <w:b/>
          <w:bCs/>
          <w:lang w:val="en-US"/>
        </w:rPr>
        <w:t>characteristics of</w:t>
      </w:r>
      <w:r>
        <w:rPr>
          <w:rFonts w:ascii="Times New Roman" w:hAnsi="Times New Roman" w:cs="Times New Roman"/>
          <w:b/>
          <w:bCs/>
          <w:lang w:val="en-US"/>
        </w:rPr>
        <w:t xml:space="preserve"> </w:t>
      </w:r>
      <w:r w:rsidRPr="00EF501E">
        <w:rPr>
          <w:rFonts w:ascii="Times New Roman" w:hAnsi="Times New Roman" w:cs="Times New Roman"/>
          <w:b/>
          <w:bCs/>
          <w:lang w:val="en-US"/>
        </w:rPr>
        <w:t xml:space="preserve">islet autoantibody </w:t>
      </w:r>
      <w:r>
        <w:rPr>
          <w:rFonts w:ascii="Times New Roman" w:hAnsi="Times New Roman" w:cs="Times New Roman"/>
          <w:b/>
          <w:bCs/>
          <w:lang w:val="en-US"/>
        </w:rPr>
        <w:t xml:space="preserve">positive participants </w:t>
      </w:r>
      <w:r w:rsidRPr="00EF501E">
        <w:rPr>
          <w:rFonts w:ascii="Times New Roman" w:hAnsi="Times New Roman" w:cs="Times New Roman"/>
          <w:b/>
          <w:bCs/>
          <w:lang w:val="en-US"/>
        </w:rPr>
        <w:t>with clinically diagnosed type 1 diabetes</w:t>
      </w:r>
      <w:r>
        <w:rPr>
          <w:rFonts w:ascii="Times New Roman" w:hAnsi="Times New Roman" w:cs="Times New Roman"/>
          <w:b/>
          <w:bCs/>
          <w:lang w:val="en-US"/>
        </w:rPr>
        <w:t xml:space="preserve"> stopping insulin within the 2 year follow up period</w:t>
      </w:r>
      <w:r w:rsidRPr="00EF501E">
        <w:rPr>
          <w:rFonts w:ascii="Times New Roman" w:hAnsi="Times New Roman" w:cs="Times New Roman"/>
          <w:b/>
          <w:bCs/>
          <w:lang w:val="en-US"/>
        </w:rPr>
        <w:t xml:space="preserve">. </w:t>
      </w:r>
      <w:r w:rsidRPr="00435789">
        <w:rPr>
          <w:rFonts w:ascii="Times New Roman" w:hAnsi="Times New Roman" w:cs="Times New Roman"/>
          <w:lang w:val="en-US"/>
        </w:rPr>
        <w:t>T1D-GRS, Type 1 Diabetes Genetic Risk Score; UCPCR, Urinary C-Peptide Creatinine Ratio; DKA, Diabetic Ketoacidosis.</w:t>
      </w:r>
    </w:p>
    <w:p w14:paraId="15173F0D" w14:textId="40C03E5C" w:rsidR="00564DE6" w:rsidRPr="00773108" w:rsidRDefault="00D85DA8" w:rsidP="00564DE6">
      <w:pPr>
        <w:rPr>
          <w:rFonts w:ascii="Times New Roman" w:hAnsi="Times New Roman" w:cs="Times New Roman"/>
          <w:lang w:val="en-US"/>
        </w:rPr>
      </w:pPr>
      <w:r>
        <w:rPr>
          <w:rFonts w:ascii="Times New Roman" w:hAnsi="Times New Roman" w:cs="Times New Roman"/>
          <w:lang w:val="en-US"/>
        </w:rPr>
        <w:br w:type="page"/>
      </w:r>
    </w:p>
    <w:tbl>
      <w:tblPr>
        <w:tblStyle w:val="GridTable1Light"/>
        <w:tblW w:w="13183" w:type="dxa"/>
        <w:tblLook w:val="0420" w:firstRow="1" w:lastRow="0" w:firstColumn="0" w:lastColumn="0" w:noHBand="0" w:noVBand="1"/>
      </w:tblPr>
      <w:tblGrid>
        <w:gridCol w:w="4536"/>
        <w:gridCol w:w="3828"/>
        <w:gridCol w:w="3827"/>
        <w:gridCol w:w="992"/>
      </w:tblGrid>
      <w:tr w:rsidR="00564DE6" w:rsidRPr="00534D78" w14:paraId="7BDB1F5E" w14:textId="77777777" w:rsidTr="00E95FA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tcW w:w="4536" w:type="dxa"/>
            <w:hideMark/>
          </w:tcPr>
          <w:p w14:paraId="37DA872D" w14:textId="77777777" w:rsidR="00564DE6" w:rsidRPr="00534D78" w:rsidRDefault="00564DE6" w:rsidP="00E95FA7">
            <w:pPr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3828" w:type="dxa"/>
            <w:hideMark/>
          </w:tcPr>
          <w:p w14:paraId="55809EB1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34D7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 xml:space="preserve">Islet Autoantibody Positive (N = </w:t>
            </w: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29</w:t>
            </w:r>
            <w:r w:rsidRPr="00534D7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)</w:t>
            </w: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 xml:space="preserve"> </w:t>
            </w:r>
            <w:r w:rsidRPr="00534D7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 xml:space="preserve">mean (95% CI) </w:t>
            </w:r>
            <w:r w:rsidRPr="00B750B9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or % (95% CI)</w:t>
            </w:r>
          </w:p>
        </w:tc>
        <w:tc>
          <w:tcPr>
            <w:tcW w:w="3827" w:type="dxa"/>
            <w:hideMark/>
          </w:tcPr>
          <w:p w14:paraId="4254C1DE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34D7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 xml:space="preserve">Islet Autoantibody Negative (N = </w:t>
            </w: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62</w:t>
            </w:r>
            <w:r w:rsidRPr="00534D7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)</w:t>
            </w: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 xml:space="preserve"> </w:t>
            </w:r>
            <w:r w:rsidRPr="00534D7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 xml:space="preserve">mean (95% CI) </w:t>
            </w:r>
            <w:r w:rsidRPr="00B750B9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or % (95% CI)</w:t>
            </w:r>
          </w:p>
        </w:tc>
        <w:tc>
          <w:tcPr>
            <w:tcW w:w="992" w:type="dxa"/>
            <w:hideMark/>
          </w:tcPr>
          <w:p w14:paraId="489E4C1F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34D78">
              <w:rPr>
                <w:rFonts w:ascii="Times New Roman" w:hAnsi="Times New Roman" w:cs="Times New Roman"/>
                <w:i/>
                <w:iCs/>
                <w:sz w:val="22"/>
                <w:szCs w:val="22"/>
                <w:lang w:val="en-US"/>
              </w:rPr>
              <w:t>P</w:t>
            </w:r>
            <w:r w:rsidRPr="00534D7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 xml:space="preserve"> value</w:t>
            </w:r>
          </w:p>
        </w:tc>
      </w:tr>
      <w:tr w:rsidR="00564DE6" w:rsidRPr="00534D78" w14:paraId="16D859F3" w14:textId="77777777" w:rsidTr="00E95FA7">
        <w:trPr>
          <w:trHeight w:val="19"/>
        </w:trPr>
        <w:tc>
          <w:tcPr>
            <w:tcW w:w="4536" w:type="dxa"/>
            <w:hideMark/>
          </w:tcPr>
          <w:p w14:paraId="204F5EBF" w14:textId="77777777" w:rsidR="00564DE6" w:rsidRPr="00534D78" w:rsidRDefault="00564DE6" w:rsidP="00E95FA7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534D78">
              <w:rPr>
                <w:rFonts w:ascii="Times New Roman" w:hAnsi="Times New Roman" w:cs="Times New Roman"/>
                <w:b/>
                <w:bCs/>
                <w:sz w:val="22"/>
                <w:szCs w:val="22"/>
                <w:lang w:val="en-US"/>
              </w:rPr>
              <w:t>Clinical Features</w:t>
            </w:r>
          </w:p>
        </w:tc>
        <w:tc>
          <w:tcPr>
            <w:tcW w:w="3828" w:type="dxa"/>
            <w:hideMark/>
          </w:tcPr>
          <w:p w14:paraId="1FF29A22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3827" w:type="dxa"/>
            <w:hideMark/>
          </w:tcPr>
          <w:p w14:paraId="390FCE89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992" w:type="dxa"/>
            <w:hideMark/>
          </w:tcPr>
          <w:p w14:paraId="2E7342D9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564DE6" w:rsidRPr="00534D78" w14:paraId="2476CDA7" w14:textId="77777777" w:rsidTr="00E95FA7">
        <w:trPr>
          <w:trHeight w:val="21"/>
        </w:trPr>
        <w:tc>
          <w:tcPr>
            <w:tcW w:w="4536" w:type="dxa"/>
            <w:hideMark/>
          </w:tcPr>
          <w:p w14:paraId="04FF6DF6" w14:textId="77777777" w:rsidR="00564DE6" w:rsidRPr="00534D78" w:rsidRDefault="00564DE6" w:rsidP="00E95FA7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534D78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Male (%)</w:t>
            </w:r>
          </w:p>
        </w:tc>
        <w:tc>
          <w:tcPr>
            <w:tcW w:w="3828" w:type="dxa"/>
            <w:hideMark/>
          </w:tcPr>
          <w:p w14:paraId="562A3010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58.6</w:t>
            </w:r>
            <w:r w:rsidRPr="00534D7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 xml:space="preserve"> (</w:t>
            </w: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39.6-77.7</w:t>
            </w:r>
            <w:r w:rsidRPr="00534D7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)</w:t>
            </w:r>
          </w:p>
        </w:tc>
        <w:tc>
          <w:tcPr>
            <w:tcW w:w="3827" w:type="dxa"/>
            <w:hideMark/>
          </w:tcPr>
          <w:p w14:paraId="2B82AA68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67.8</w:t>
            </w:r>
            <w:r w:rsidRPr="00534D7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 xml:space="preserve"> (</w:t>
            </w: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55.5-80.1</w:t>
            </w:r>
            <w:r w:rsidRPr="00534D7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)</w:t>
            </w:r>
          </w:p>
        </w:tc>
        <w:tc>
          <w:tcPr>
            <w:tcW w:w="992" w:type="dxa"/>
            <w:hideMark/>
          </w:tcPr>
          <w:p w14:paraId="4ED03464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34D7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0.4</w:t>
            </w: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0</w:t>
            </w:r>
          </w:p>
        </w:tc>
      </w:tr>
      <w:tr w:rsidR="00564DE6" w:rsidRPr="00534D78" w14:paraId="3A5A4061" w14:textId="77777777" w:rsidTr="00E95FA7">
        <w:trPr>
          <w:trHeight w:val="21"/>
        </w:trPr>
        <w:tc>
          <w:tcPr>
            <w:tcW w:w="4536" w:type="dxa"/>
            <w:hideMark/>
          </w:tcPr>
          <w:p w14:paraId="7CBC33AA" w14:textId="77777777" w:rsidR="00564DE6" w:rsidRPr="00534D78" w:rsidRDefault="00564DE6" w:rsidP="00E95FA7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534D78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Ethnicity (% White European)</w:t>
            </w:r>
          </w:p>
        </w:tc>
        <w:tc>
          <w:tcPr>
            <w:tcW w:w="3828" w:type="dxa"/>
            <w:hideMark/>
          </w:tcPr>
          <w:p w14:paraId="5B170335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86.2 (72.9-99.6)</w:t>
            </w:r>
          </w:p>
        </w:tc>
        <w:tc>
          <w:tcPr>
            <w:tcW w:w="3827" w:type="dxa"/>
            <w:hideMark/>
          </w:tcPr>
          <w:p w14:paraId="1CE2EB3D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71.0</w:t>
            </w:r>
            <w:r w:rsidRPr="00534D7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 xml:space="preserve"> (</w:t>
            </w: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59.3-82.6</w:t>
            </w:r>
            <w:r w:rsidRPr="00534D7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)</w:t>
            </w:r>
          </w:p>
        </w:tc>
        <w:tc>
          <w:tcPr>
            <w:tcW w:w="992" w:type="dxa"/>
            <w:hideMark/>
          </w:tcPr>
          <w:p w14:paraId="4867349D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0.11</w:t>
            </w:r>
          </w:p>
        </w:tc>
      </w:tr>
      <w:tr w:rsidR="00564DE6" w:rsidRPr="00534D78" w14:paraId="65CA8A11" w14:textId="77777777" w:rsidTr="00E95FA7">
        <w:trPr>
          <w:trHeight w:val="21"/>
        </w:trPr>
        <w:tc>
          <w:tcPr>
            <w:tcW w:w="4536" w:type="dxa"/>
            <w:hideMark/>
          </w:tcPr>
          <w:p w14:paraId="33649ECF" w14:textId="77777777" w:rsidR="00564DE6" w:rsidRPr="00534D78" w:rsidRDefault="00564DE6" w:rsidP="00E95FA7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534D78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Age at diagnosis (years)</w:t>
            </w:r>
          </w:p>
        </w:tc>
        <w:tc>
          <w:tcPr>
            <w:tcW w:w="3828" w:type="dxa"/>
            <w:hideMark/>
          </w:tcPr>
          <w:p w14:paraId="362D2F4F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45.0</w:t>
            </w:r>
            <w:r w:rsidRPr="00534D7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 xml:space="preserve"> (</w:t>
            </w: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39.8-50.3</w:t>
            </w:r>
            <w:r w:rsidRPr="00534D7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)</w:t>
            </w:r>
          </w:p>
        </w:tc>
        <w:tc>
          <w:tcPr>
            <w:tcW w:w="3827" w:type="dxa"/>
            <w:hideMark/>
          </w:tcPr>
          <w:p w14:paraId="7E7CC7CE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46.5</w:t>
            </w:r>
            <w:r w:rsidRPr="00534D7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 xml:space="preserve"> (</w:t>
            </w: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43.4-49.6</w:t>
            </w:r>
            <w:r w:rsidRPr="00534D7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)</w:t>
            </w:r>
          </w:p>
        </w:tc>
        <w:tc>
          <w:tcPr>
            <w:tcW w:w="992" w:type="dxa"/>
            <w:hideMark/>
          </w:tcPr>
          <w:p w14:paraId="140A2F70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34D7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0.</w:t>
            </w: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61</w:t>
            </w:r>
          </w:p>
        </w:tc>
      </w:tr>
      <w:tr w:rsidR="00564DE6" w:rsidRPr="00534D78" w14:paraId="18679141" w14:textId="77777777" w:rsidTr="00E95FA7">
        <w:trPr>
          <w:trHeight w:val="21"/>
        </w:trPr>
        <w:tc>
          <w:tcPr>
            <w:tcW w:w="4536" w:type="dxa"/>
            <w:hideMark/>
          </w:tcPr>
          <w:p w14:paraId="261F98BA" w14:textId="77777777" w:rsidR="00564DE6" w:rsidRPr="00534D78" w:rsidRDefault="00564DE6" w:rsidP="00E95FA7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534D78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Duration of diabetes at recruitment (weeks)</w:t>
            </w:r>
          </w:p>
        </w:tc>
        <w:tc>
          <w:tcPr>
            <w:tcW w:w="3828" w:type="dxa"/>
            <w:hideMark/>
          </w:tcPr>
          <w:p w14:paraId="2532D64A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15</w:t>
            </w:r>
            <w:r w:rsidRPr="00534D7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 xml:space="preserve"> (</w:t>
            </w: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9-21</w:t>
            </w:r>
            <w:r w:rsidRPr="00534D7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)</w:t>
            </w:r>
          </w:p>
        </w:tc>
        <w:tc>
          <w:tcPr>
            <w:tcW w:w="3827" w:type="dxa"/>
            <w:hideMark/>
          </w:tcPr>
          <w:p w14:paraId="2A5389A2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16</w:t>
            </w:r>
            <w:r w:rsidRPr="00534D7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 xml:space="preserve"> (</w:t>
            </w: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12-19</w:t>
            </w:r>
            <w:r w:rsidRPr="00534D7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)</w:t>
            </w:r>
          </w:p>
        </w:tc>
        <w:tc>
          <w:tcPr>
            <w:tcW w:w="992" w:type="dxa"/>
            <w:hideMark/>
          </w:tcPr>
          <w:p w14:paraId="61D3E0E5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34D7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0.</w:t>
            </w: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86</w:t>
            </w:r>
          </w:p>
        </w:tc>
      </w:tr>
      <w:tr w:rsidR="00564DE6" w:rsidRPr="00534D78" w14:paraId="7FE93CA4" w14:textId="77777777" w:rsidTr="00E95FA7">
        <w:trPr>
          <w:trHeight w:val="21"/>
        </w:trPr>
        <w:tc>
          <w:tcPr>
            <w:tcW w:w="4536" w:type="dxa"/>
            <w:hideMark/>
          </w:tcPr>
          <w:p w14:paraId="583C18D8" w14:textId="77777777" w:rsidR="00564DE6" w:rsidRPr="00534D78" w:rsidRDefault="00564DE6" w:rsidP="00E95FA7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534D78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 xml:space="preserve">BMI at </w:t>
            </w: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recruitment</w:t>
            </w:r>
          </w:p>
        </w:tc>
        <w:tc>
          <w:tcPr>
            <w:tcW w:w="3828" w:type="dxa"/>
            <w:hideMark/>
          </w:tcPr>
          <w:p w14:paraId="1491F315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28.6</w:t>
            </w:r>
            <w:r w:rsidRPr="00534D7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 xml:space="preserve"> (</w:t>
            </w: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26.1-31.1</w:t>
            </w:r>
            <w:r w:rsidRPr="00534D7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)</w:t>
            </w:r>
          </w:p>
        </w:tc>
        <w:tc>
          <w:tcPr>
            <w:tcW w:w="3827" w:type="dxa"/>
            <w:hideMark/>
          </w:tcPr>
          <w:p w14:paraId="3E273396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29.6</w:t>
            </w:r>
            <w:r w:rsidRPr="00534D7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 xml:space="preserve"> (</w:t>
            </w: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27.9-31.3</w:t>
            </w:r>
            <w:r w:rsidRPr="00534D7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)</w:t>
            </w:r>
          </w:p>
        </w:tc>
        <w:tc>
          <w:tcPr>
            <w:tcW w:w="992" w:type="dxa"/>
            <w:hideMark/>
          </w:tcPr>
          <w:p w14:paraId="00F2DBDC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34D7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0.</w:t>
            </w: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47</w:t>
            </w:r>
          </w:p>
        </w:tc>
      </w:tr>
      <w:tr w:rsidR="00564DE6" w:rsidRPr="00534D78" w14:paraId="1E6203DB" w14:textId="77777777" w:rsidTr="00E95FA7">
        <w:trPr>
          <w:trHeight w:val="21"/>
        </w:trPr>
        <w:tc>
          <w:tcPr>
            <w:tcW w:w="4536" w:type="dxa"/>
            <w:hideMark/>
          </w:tcPr>
          <w:p w14:paraId="31C868D9" w14:textId="77777777" w:rsidR="00564DE6" w:rsidRPr="00534D78" w:rsidRDefault="00564DE6" w:rsidP="00E95FA7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534D78">
              <w:rPr>
                <w:rFonts w:ascii="Times New Roman" w:hAnsi="Times New Roman" w:cs="Times New Roman"/>
                <w:b/>
                <w:bCs/>
                <w:sz w:val="22"/>
                <w:szCs w:val="22"/>
                <w:lang w:val="en-US"/>
              </w:rPr>
              <w:t>DKA at diagnosis (% Yes)</w:t>
            </w:r>
          </w:p>
        </w:tc>
        <w:tc>
          <w:tcPr>
            <w:tcW w:w="3828" w:type="dxa"/>
            <w:hideMark/>
          </w:tcPr>
          <w:p w14:paraId="706B2937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3.4</w:t>
            </w:r>
            <w:r w:rsidRPr="00534D7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 xml:space="preserve"> (</w:t>
            </w: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-3.6-10.5</w:t>
            </w:r>
            <w:r w:rsidRPr="00534D7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)</w:t>
            </w:r>
          </w:p>
        </w:tc>
        <w:tc>
          <w:tcPr>
            <w:tcW w:w="3827" w:type="dxa"/>
            <w:hideMark/>
          </w:tcPr>
          <w:p w14:paraId="5A1921C2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8.1</w:t>
            </w:r>
            <w:r w:rsidRPr="00534D7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 xml:space="preserve"> (</w:t>
            </w: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1.1-15.0</w:t>
            </w:r>
            <w:r w:rsidRPr="00534D7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)</w:t>
            </w:r>
          </w:p>
        </w:tc>
        <w:tc>
          <w:tcPr>
            <w:tcW w:w="992" w:type="dxa"/>
            <w:hideMark/>
          </w:tcPr>
          <w:p w14:paraId="1130F635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34D7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0.</w:t>
            </w: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41</w:t>
            </w:r>
          </w:p>
        </w:tc>
      </w:tr>
      <w:tr w:rsidR="00564DE6" w:rsidRPr="00534D78" w14:paraId="0C31BBBA" w14:textId="77777777" w:rsidTr="00E95FA7">
        <w:trPr>
          <w:trHeight w:val="21"/>
        </w:trPr>
        <w:tc>
          <w:tcPr>
            <w:tcW w:w="4536" w:type="dxa"/>
            <w:hideMark/>
          </w:tcPr>
          <w:p w14:paraId="313AAFAB" w14:textId="77777777" w:rsidR="00564DE6" w:rsidRPr="00534D78" w:rsidRDefault="00564DE6" w:rsidP="00E95FA7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534D78">
              <w:rPr>
                <w:rFonts w:ascii="Times New Roman" w:hAnsi="Times New Roman" w:cs="Times New Roman"/>
                <w:b/>
                <w:bCs/>
                <w:sz w:val="22"/>
                <w:szCs w:val="22"/>
                <w:lang w:val="en-US"/>
              </w:rPr>
              <w:t>Osmotic symptoms at diagnosis (% Yes)</w:t>
            </w:r>
          </w:p>
        </w:tc>
        <w:tc>
          <w:tcPr>
            <w:tcW w:w="3828" w:type="dxa"/>
            <w:hideMark/>
          </w:tcPr>
          <w:p w14:paraId="3371F50F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100</w:t>
            </w:r>
          </w:p>
        </w:tc>
        <w:tc>
          <w:tcPr>
            <w:tcW w:w="3827" w:type="dxa"/>
            <w:hideMark/>
          </w:tcPr>
          <w:p w14:paraId="35D3144C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93.5</w:t>
            </w:r>
            <w:r w:rsidRPr="00534D7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 xml:space="preserve"> (</w:t>
            </w: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87.3-99.8</w:t>
            </w:r>
            <w:r w:rsidRPr="00534D7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)</w:t>
            </w:r>
          </w:p>
        </w:tc>
        <w:tc>
          <w:tcPr>
            <w:tcW w:w="992" w:type="dxa"/>
            <w:hideMark/>
          </w:tcPr>
          <w:p w14:paraId="7DBE64E6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34D7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0.1</w:t>
            </w: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6</w:t>
            </w:r>
          </w:p>
        </w:tc>
      </w:tr>
      <w:tr w:rsidR="00564DE6" w:rsidRPr="00534D78" w14:paraId="7A18F8FE" w14:textId="77777777" w:rsidTr="00E95FA7">
        <w:trPr>
          <w:trHeight w:val="21"/>
        </w:trPr>
        <w:tc>
          <w:tcPr>
            <w:tcW w:w="4536" w:type="dxa"/>
            <w:hideMark/>
          </w:tcPr>
          <w:p w14:paraId="6AFB7EE6" w14:textId="77777777" w:rsidR="00564DE6" w:rsidRPr="00534D78" w:rsidRDefault="00564DE6" w:rsidP="00E95FA7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534D78">
              <w:rPr>
                <w:rFonts w:ascii="Times New Roman" w:hAnsi="Times New Roman" w:cs="Times New Roman"/>
                <w:b/>
                <w:bCs/>
                <w:sz w:val="22"/>
                <w:szCs w:val="22"/>
                <w:lang w:val="en-US"/>
              </w:rPr>
              <w:t>Weight loss pre-diagnosis (% Yes)</w:t>
            </w:r>
          </w:p>
        </w:tc>
        <w:tc>
          <w:tcPr>
            <w:tcW w:w="3828" w:type="dxa"/>
            <w:hideMark/>
          </w:tcPr>
          <w:p w14:paraId="4D401D76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75.9</w:t>
            </w:r>
            <w:r w:rsidRPr="00534D7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 xml:space="preserve"> (</w:t>
            </w: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59.3-92.4</w:t>
            </w:r>
            <w:r w:rsidRPr="00534D7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)</w:t>
            </w:r>
          </w:p>
        </w:tc>
        <w:tc>
          <w:tcPr>
            <w:tcW w:w="3827" w:type="dxa"/>
            <w:hideMark/>
          </w:tcPr>
          <w:p w14:paraId="2FB724E4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67.7</w:t>
            </w:r>
            <w:r w:rsidRPr="00534D7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 xml:space="preserve"> (</w:t>
            </w: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55.8-79.7</w:t>
            </w:r>
            <w:r w:rsidRPr="00534D7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)</w:t>
            </w:r>
          </w:p>
        </w:tc>
        <w:tc>
          <w:tcPr>
            <w:tcW w:w="992" w:type="dxa"/>
            <w:hideMark/>
          </w:tcPr>
          <w:p w14:paraId="200EFD52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34D7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0.4</w:t>
            </w: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3</w:t>
            </w:r>
          </w:p>
        </w:tc>
      </w:tr>
      <w:tr w:rsidR="00564DE6" w:rsidRPr="00534D78" w14:paraId="29986892" w14:textId="77777777" w:rsidTr="00E95FA7">
        <w:trPr>
          <w:trHeight w:val="21"/>
        </w:trPr>
        <w:tc>
          <w:tcPr>
            <w:tcW w:w="4536" w:type="dxa"/>
            <w:hideMark/>
          </w:tcPr>
          <w:p w14:paraId="2B15300C" w14:textId="77777777" w:rsidR="00564DE6" w:rsidRPr="00534D78" w:rsidRDefault="00564DE6" w:rsidP="00E95FA7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534D78">
              <w:rPr>
                <w:rFonts w:ascii="Times New Roman" w:hAnsi="Times New Roman" w:cs="Times New Roman"/>
                <w:b/>
                <w:bCs/>
                <w:sz w:val="22"/>
                <w:szCs w:val="22"/>
                <w:lang w:val="en-US"/>
              </w:rPr>
              <w:t>Other auto-immune condition (% Yes)</w:t>
            </w:r>
          </w:p>
        </w:tc>
        <w:tc>
          <w:tcPr>
            <w:tcW w:w="3828" w:type="dxa"/>
            <w:hideMark/>
          </w:tcPr>
          <w:p w14:paraId="66E0F4EE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17.9</w:t>
            </w:r>
            <w:r w:rsidRPr="00534D7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 xml:space="preserve"> (</w:t>
            </w: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2.7-33.0</w:t>
            </w:r>
            <w:r w:rsidRPr="00534D7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)</w:t>
            </w:r>
          </w:p>
        </w:tc>
        <w:tc>
          <w:tcPr>
            <w:tcW w:w="3827" w:type="dxa"/>
            <w:hideMark/>
          </w:tcPr>
          <w:p w14:paraId="5F212D9E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3.3</w:t>
            </w:r>
            <w:r w:rsidRPr="00534D7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 xml:space="preserve"> (</w:t>
            </w: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-1.3-7.9</w:t>
            </w:r>
            <w:r w:rsidRPr="00534D7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)</w:t>
            </w:r>
          </w:p>
        </w:tc>
        <w:tc>
          <w:tcPr>
            <w:tcW w:w="992" w:type="dxa"/>
            <w:hideMark/>
          </w:tcPr>
          <w:p w14:paraId="16DFFA77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0.02</w:t>
            </w:r>
          </w:p>
        </w:tc>
      </w:tr>
      <w:tr w:rsidR="00564DE6" w:rsidRPr="00534D78" w14:paraId="2FF13444" w14:textId="77777777" w:rsidTr="00E95FA7">
        <w:trPr>
          <w:trHeight w:val="21"/>
        </w:trPr>
        <w:tc>
          <w:tcPr>
            <w:tcW w:w="4536" w:type="dxa"/>
            <w:hideMark/>
          </w:tcPr>
          <w:p w14:paraId="56F06B80" w14:textId="77777777" w:rsidR="00564DE6" w:rsidRPr="00534D78" w:rsidRDefault="00564DE6" w:rsidP="00E95FA7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534D78">
              <w:rPr>
                <w:rFonts w:ascii="Times New Roman" w:hAnsi="Times New Roman" w:cs="Times New Roman"/>
                <w:b/>
                <w:bCs/>
                <w:sz w:val="22"/>
                <w:szCs w:val="22"/>
                <w:lang w:val="en-US"/>
              </w:rPr>
              <w:t>Biochemical/Genetic Features</w:t>
            </w:r>
          </w:p>
        </w:tc>
        <w:tc>
          <w:tcPr>
            <w:tcW w:w="3828" w:type="dxa"/>
            <w:hideMark/>
          </w:tcPr>
          <w:p w14:paraId="6058EBC2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3827" w:type="dxa"/>
            <w:hideMark/>
          </w:tcPr>
          <w:p w14:paraId="4E595EA6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992" w:type="dxa"/>
            <w:hideMark/>
          </w:tcPr>
          <w:p w14:paraId="5590D2BB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564DE6" w:rsidRPr="00534D78" w14:paraId="1CCDA037" w14:textId="77777777" w:rsidTr="00E95FA7">
        <w:trPr>
          <w:trHeight w:val="21"/>
        </w:trPr>
        <w:tc>
          <w:tcPr>
            <w:tcW w:w="4536" w:type="dxa"/>
            <w:hideMark/>
          </w:tcPr>
          <w:p w14:paraId="536ED07F" w14:textId="77777777" w:rsidR="00564DE6" w:rsidRPr="00534D78" w:rsidRDefault="00564DE6" w:rsidP="00E95FA7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534D78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HbA1c at diagnosis (mmol/mol)</w:t>
            </w:r>
          </w:p>
        </w:tc>
        <w:tc>
          <w:tcPr>
            <w:tcW w:w="3828" w:type="dxa"/>
            <w:hideMark/>
          </w:tcPr>
          <w:p w14:paraId="5D417007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103.4</w:t>
            </w:r>
            <w:r w:rsidRPr="00534D7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 xml:space="preserve"> (</w:t>
            </w: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92.9-113.9</w:t>
            </w:r>
            <w:r w:rsidRPr="00534D7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)</w:t>
            </w:r>
          </w:p>
        </w:tc>
        <w:tc>
          <w:tcPr>
            <w:tcW w:w="3827" w:type="dxa"/>
            <w:hideMark/>
          </w:tcPr>
          <w:p w14:paraId="327398DB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113.1</w:t>
            </w:r>
            <w:r w:rsidRPr="00534D7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 xml:space="preserve"> (</w:t>
            </w: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106.9-119.3</w:t>
            </w:r>
            <w:r w:rsidRPr="00534D7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)</w:t>
            </w:r>
          </w:p>
        </w:tc>
        <w:tc>
          <w:tcPr>
            <w:tcW w:w="992" w:type="dxa"/>
            <w:hideMark/>
          </w:tcPr>
          <w:p w14:paraId="17BBDB02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34D7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0.</w:t>
            </w: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09</w:t>
            </w:r>
          </w:p>
        </w:tc>
      </w:tr>
      <w:tr w:rsidR="00564DE6" w:rsidRPr="00534D78" w14:paraId="38D90BE8" w14:textId="77777777" w:rsidTr="00E95FA7">
        <w:trPr>
          <w:trHeight w:val="21"/>
        </w:trPr>
        <w:tc>
          <w:tcPr>
            <w:tcW w:w="4536" w:type="dxa"/>
            <w:hideMark/>
          </w:tcPr>
          <w:p w14:paraId="17881235" w14:textId="77777777" w:rsidR="00564DE6" w:rsidRPr="00534D78" w:rsidRDefault="00564DE6" w:rsidP="00E95FA7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534D78">
              <w:rPr>
                <w:rFonts w:ascii="Times New Roman" w:hAnsi="Times New Roman" w:cs="Times New Roman"/>
                <w:b/>
                <w:bCs/>
                <w:sz w:val="22"/>
                <w:szCs w:val="22"/>
                <w:lang w:val="en-US"/>
              </w:rPr>
              <w:t>Glucose at diagnosis (mmol/L)</w:t>
            </w:r>
          </w:p>
        </w:tc>
        <w:tc>
          <w:tcPr>
            <w:tcW w:w="3828" w:type="dxa"/>
            <w:hideMark/>
          </w:tcPr>
          <w:p w14:paraId="5A2F45E2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19.4</w:t>
            </w:r>
            <w:r w:rsidRPr="00534D7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 xml:space="preserve"> (</w:t>
            </w: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15.6-23.2</w:t>
            </w:r>
            <w:r w:rsidRPr="00534D7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)</w:t>
            </w:r>
          </w:p>
        </w:tc>
        <w:tc>
          <w:tcPr>
            <w:tcW w:w="3827" w:type="dxa"/>
            <w:hideMark/>
          </w:tcPr>
          <w:p w14:paraId="6298C5A4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 xml:space="preserve">24.1 </w:t>
            </w:r>
            <w:r w:rsidRPr="00534D7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(</w:t>
            </w: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20.2-28.0</w:t>
            </w:r>
            <w:r w:rsidRPr="00534D7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)</w:t>
            </w:r>
          </w:p>
        </w:tc>
        <w:tc>
          <w:tcPr>
            <w:tcW w:w="992" w:type="dxa"/>
            <w:hideMark/>
          </w:tcPr>
          <w:p w14:paraId="19E31CEA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34D7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0.1</w:t>
            </w: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6</w:t>
            </w:r>
          </w:p>
        </w:tc>
      </w:tr>
      <w:tr w:rsidR="00564DE6" w:rsidRPr="00534D78" w14:paraId="2F8FB973" w14:textId="77777777" w:rsidTr="00E95FA7">
        <w:trPr>
          <w:trHeight w:val="21"/>
        </w:trPr>
        <w:tc>
          <w:tcPr>
            <w:tcW w:w="4536" w:type="dxa"/>
            <w:hideMark/>
          </w:tcPr>
          <w:p w14:paraId="79AAA762" w14:textId="77777777" w:rsidR="00564DE6" w:rsidRPr="00534D78" w:rsidRDefault="00564DE6" w:rsidP="00E95FA7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534D78">
              <w:rPr>
                <w:rFonts w:ascii="Times New Roman" w:hAnsi="Times New Roman" w:cs="Times New Roman"/>
                <w:b/>
                <w:bCs/>
                <w:sz w:val="22"/>
                <w:szCs w:val="22"/>
                <w:lang w:val="en-US"/>
              </w:rPr>
              <w:t>Plasma C-Peptide at recruitment</w:t>
            </w: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  <w:lang w:val="en-US"/>
              </w:rPr>
              <w:t xml:space="preserve"> *</w:t>
            </w:r>
            <w:r w:rsidRPr="00534D78">
              <w:rPr>
                <w:rFonts w:ascii="Times New Roman" w:hAnsi="Times New Roman" w:cs="Times New Roman"/>
                <w:b/>
                <w:bCs/>
                <w:sz w:val="22"/>
                <w:szCs w:val="22"/>
                <w:lang w:val="en-US"/>
              </w:rPr>
              <w:t xml:space="preserve"> (</w:t>
            </w:r>
            <w:proofErr w:type="spellStart"/>
            <w:r w:rsidRPr="00534D78">
              <w:rPr>
                <w:rFonts w:ascii="Times New Roman" w:hAnsi="Times New Roman" w:cs="Times New Roman"/>
                <w:b/>
                <w:bCs/>
                <w:sz w:val="22"/>
                <w:szCs w:val="22"/>
                <w:lang w:val="en-US"/>
              </w:rPr>
              <w:t>pmol</w:t>
            </w:r>
            <w:proofErr w:type="spellEnd"/>
            <w:r w:rsidRPr="00534D78">
              <w:rPr>
                <w:rFonts w:ascii="Times New Roman" w:hAnsi="Times New Roman" w:cs="Times New Roman"/>
                <w:b/>
                <w:bCs/>
                <w:sz w:val="22"/>
                <w:szCs w:val="22"/>
                <w:lang w:val="en-US"/>
              </w:rPr>
              <w:t>/L)</w:t>
            </w:r>
          </w:p>
        </w:tc>
        <w:tc>
          <w:tcPr>
            <w:tcW w:w="3828" w:type="dxa"/>
            <w:hideMark/>
          </w:tcPr>
          <w:p w14:paraId="22E44E38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747.8</w:t>
            </w:r>
            <w:r w:rsidRPr="00534D7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 xml:space="preserve"> (</w:t>
            </w: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550.9-1015.2</w:t>
            </w:r>
            <w:r w:rsidRPr="00534D7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)</w:t>
            </w:r>
          </w:p>
        </w:tc>
        <w:tc>
          <w:tcPr>
            <w:tcW w:w="3827" w:type="dxa"/>
            <w:hideMark/>
          </w:tcPr>
          <w:p w14:paraId="2B997850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1159.4</w:t>
            </w:r>
            <w:r w:rsidRPr="00534D7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 xml:space="preserve"> (</w:t>
            </w: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967.0-1390.2</w:t>
            </w:r>
            <w:r w:rsidRPr="00534D7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)</w:t>
            </w:r>
          </w:p>
        </w:tc>
        <w:tc>
          <w:tcPr>
            <w:tcW w:w="992" w:type="dxa"/>
            <w:hideMark/>
          </w:tcPr>
          <w:p w14:paraId="39A950DB" w14:textId="77777777" w:rsidR="00564DE6" w:rsidRPr="008064CF" w:rsidRDefault="00564DE6" w:rsidP="00E95FA7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  <w:szCs w:val="22"/>
              </w:rPr>
            </w:pPr>
            <w:r w:rsidRPr="00885A9C">
              <w:rPr>
                <w:rFonts w:ascii="Times New Roman" w:hAnsi="Times New Roman" w:cs="Times New Roman"/>
                <w:color w:val="000000" w:themeColor="text1"/>
                <w:sz w:val="22"/>
                <w:szCs w:val="22"/>
              </w:rPr>
              <w:t>0.01</w:t>
            </w:r>
          </w:p>
        </w:tc>
      </w:tr>
      <w:tr w:rsidR="00564DE6" w:rsidRPr="00534D78" w14:paraId="5DFC8EF1" w14:textId="77777777" w:rsidTr="00E95FA7">
        <w:trPr>
          <w:trHeight w:val="21"/>
        </w:trPr>
        <w:tc>
          <w:tcPr>
            <w:tcW w:w="4536" w:type="dxa"/>
            <w:hideMark/>
          </w:tcPr>
          <w:p w14:paraId="37CA4D17" w14:textId="77777777" w:rsidR="00564DE6" w:rsidRPr="00534D78" w:rsidRDefault="00564DE6" w:rsidP="00E95FA7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534D78">
              <w:rPr>
                <w:rFonts w:ascii="Times New Roman" w:hAnsi="Times New Roman" w:cs="Times New Roman"/>
                <w:b/>
                <w:bCs/>
                <w:sz w:val="22"/>
                <w:szCs w:val="22"/>
                <w:lang w:val="en-US"/>
              </w:rPr>
              <w:t>UCPCR</w:t>
            </w: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  <w:lang w:val="en-US"/>
              </w:rPr>
              <w:t xml:space="preserve"> at recruitment *</w:t>
            </w:r>
            <w:r w:rsidRPr="00534D78">
              <w:rPr>
                <w:rFonts w:ascii="Times New Roman" w:hAnsi="Times New Roman" w:cs="Times New Roman"/>
                <w:b/>
                <w:bCs/>
                <w:sz w:val="22"/>
                <w:szCs w:val="22"/>
                <w:lang w:val="en-US"/>
              </w:rPr>
              <w:t xml:space="preserve"> (nmol/mmol)</w:t>
            </w:r>
          </w:p>
        </w:tc>
        <w:tc>
          <w:tcPr>
            <w:tcW w:w="3828" w:type="dxa"/>
            <w:hideMark/>
          </w:tcPr>
          <w:p w14:paraId="66FC3CCD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1.88</w:t>
            </w:r>
            <w:r w:rsidRPr="00534D7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 xml:space="preserve"> (</w:t>
            </w: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1.18-3.00</w:t>
            </w:r>
            <w:r w:rsidRPr="00534D7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)</w:t>
            </w:r>
          </w:p>
        </w:tc>
        <w:tc>
          <w:tcPr>
            <w:tcW w:w="3827" w:type="dxa"/>
            <w:hideMark/>
          </w:tcPr>
          <w:p w14:paraId="75B56F51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2.23</w:t>
            </w:r>
            <w:r w:rsidRPr="00534D7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 xml:space="preserve"> (</w:t>
            </w: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1.82-2.74)</w:t>
            </w:r>
          </w:p>
        </w:tc>
        <w:tc>
          <w:tcPr>
            <w:tcW w:w="992" w:type="dxa"/>
            <w:hideMark/>
          </w:tcPr>
          <w:p w14:paraId="4C7C7760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0.43</w:t>
            </w:r>
          </w:p>
        </w:tc>
      </w:tr>
      <w:tr w:rsidR="00564DE6" w:rsidRPr="00534D78" w14:paraId="493DF229" w14:textId="77777777" w:rsidTr="00E95FA7">
        <w:trPr>
          <w:trHeight w:val="21"/>
        </w:trPr>
        <w:tc>
          <w:tcPr>
            <w:tcW w:w="4536" w:type="dxa"/>
            <w:hideMark/>
          </w:tcPr>
          <w:p w14:paraId="3D049110" w14:textId="77777777" w:rsidR="00564DE6" w:rsidRPr="00534D78" w:rsidRDefault="00564DE6" w:rsidP="00E95FA7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534D78">
              <w:rPr>
                <w:rFonts w:ascii="Times New Roman" w:hAnsi="Times New Roman" w:cs="Times New Roman"/>
                <w:b/>
                <w:bCs/>
                <w:sz w:val="22"/>
                <w:szCs w:val="22"/>
                <w:lang w:val="en-US"/>
              </w:rPr>
              <w:t>T1D-GRS</w:t>
            </w:r>
          </w:p>
        </w:tc>
        <w:tc>
          <w:tcPr>
            <w:tcW w:w="3828" w:type="dxa"/>
            <w:hideMark/>
          </w:tcPr>
          <w:p w14:paraId="733DE0A9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12.60</w:t>
            </w:r>
            <w:r w:rsidRPr="00534D7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 xml:space="preserve"> (</w:t>
            </w: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11.17-11.44</w:t>
            </w:r>
            <w:r w:rsidRPr="00534D7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)</w:t>
            </w:r>
          </w:p>
        </w:tc>
        <w:tc>
          <w:tcPr>
            <w:tcW w:w="3827" w:type="dxa"/>
            <w:hideMark/>
          </w:tcPr>
          <w:p w14:paraId="27E0A909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9.98</w:t>
            </w:r>
            <w:r w:rsidRPr="00534D7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 xml:space="preserve"> (</w:t>
            </w:r>
            <w:r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9.22-10.74</w:t>
            </w:r>
            <w:r w:rsidRPr="00534D7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)</w:t>
            </w:r>
          </w:p>
        </w:tc>
        <w:tc>
          <w:tcPr>
            <w:tcW w:w="992" w:type="dxa"/>
            <w:hideMark/>
          </w:tcPr>
          <w:p w14:paraId="70C178A3" w14:textId="77777777" w:rsidR="00564DE6" w:rsidRPr="00534D78" w:rsidRDefault="00564DE6" w:rsidP="00E95FA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34D7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&lt;0.001</w:t>
            </w:r>
          </w:p>
        </w:tc>
      </w:tr>
    </w:tbl>
    <w:p w14:paraId="687FECED" w14:textId="77777777" w:rsidR="00564DE6" w:rsidRDefault="00564DE6" w:rsidP="00564DE6">
      <w:pPr>
        <w:rPr>
          <w:rFonts w:ascii="Times New Roman" w:hAnsi="Times New Roman" w:cs="Times New Roman"/>
          <w:b/>
          <w:bCs/>
          <w:lang w:val="en-US"/>
        </w:rPr>
      </w:pPr>
    </w:p>
    <w:p w14:paraId="2B55C946" w14:textId="0EB13EBB" w:rsidR="00564DE6" w:rsidRDefault="00564DE6" w:rsidP="00564DE6">
      <w:pPr>
        <w:rPr>
          <w:rFonts w:ascii="Times New Roman" w:hAnsi="Times New Roman" w:cs="Times New Roman"/>
          <w:lang w:val="en-US"/>
        </w:rPr>
      </w:pPr>
      <w:r w:rsidRPr="002B02C4">
        <w:rPr>
          <w:rFonts w:ascii="Times New Roman" w:hAnsi="Times New Roman" w:cs="Times New Roman"/>
          <w:b/>
          <w:bCs/>
          <w:lang w:val="en-US"/>
        </w:rPr>
        <w:t xml:space="preserve">Supplementary Table </w:t>
      </w:r>
      <w:r>
        <w:rPr>
          <w:rFonts w:ascii="Times New Roman" w:hAnsi="Times New Roman" w:cs="Times New Roman"/>
          <w:b/>
          <w:bCs/>
          <w:lang w:val="en-US"/>
        </w:rPr>
        <w:t>4</w:t>
      </w:r>
      <w:r w:rsidRPr="002B02C4">
        <w:rPr>
          <w:rFonts w:ascii="Times New Roman" w:hAnsi="Times New Roman" w:cs="Times New Roman"/>
          <w:b/>
          <w:bCs/>
          <w:lang w:val="en-US"/>
        </w:rPr>
        <w:t xml:space="preserve"> - Clinical characteristics of participants in the cohort who had a clinically uncertain diagnosis and had been </w:t>
      </w:r>
      <w:r>
        <w:rPr>
          <w:rFonts w:ascii="Times New Roman" w:hAnsi="Times New Roman" w:cs="Times New Roman"/>
          <w:b/>
          <w:bCs/>
          <w:lang w:val="en-US"/>
        </w:rPr>
        <w:t>receiving</w:t>
      </w:r>
      <w:r w:rsidRPr="002B02C4">
        <w:rPr>
          <w:rFonts w:ascii="Times New Roman" w:hAnsi="Times New Roman" w:cs="Times New Roman"/>
          <w:b/>
          <w:bCs/>
          <w:lang w:val="en-US"/>
        </w:rPr>
        <w:t xml:space="preserve"> insulin who </w:t>
      </w:r>
      <w:r w:rsidRPr="002B02C4">
        <w:rPr>
          <w:rFonts w:ascii="Times New Roman" w:hAnsi="Times New Roman" w:cs="Times New Roman"/>
          <w:b/>
          <w:bCs/>
        </w:rPr>
        <w:t>met the study criteria, defined by islet autoantibody status,</w:t>
      </w:r>
      <w:r w:rsidRPr="002B02C4">
        <w:rPr>
          <w:rFonts w:ascii="Times New Roman" w:hAnsi="Times New Roman" w:cs="Times New Roman"/>
        </w:rPr>
        <w:t xml:space="preserve"> </w:t>
      </w:r>
      <w:r w:rsidRPr="002B02C4">
        <w:rPr>
          <w:rFonts w:ascii="Times New Roman" w:hAnsi="Times New Roman" w:cs="Times New Roman"/>
          <w:b/>
          <w:bCs/>
        </w:rPr>
        <w:t>as either negative (no autoantibodies) or positive (≥1 autoantibodies</w:t>
      </w:r>
      <w:r w:rsidRPr="002B02C4">
        <w:rPr>
          <w:rFonts w:ascii="Times New Roman" w:hAnsi="Times New Roman" w:cs="Times New Roman"/>
        </w:rPr>
        <w:t>)</w:t>
      </w:r>
      <w:r w:rsidRPr="002B02C4">
        <w:rPr>
          <w:rFonts w:ascii="Times New Roman" w:hAnsi="Times New Roman" w:cs="Times New Roman"/>
          <w:b/>
          <w:bCs/>
        </w:rPr>
        <w:t xml:space="preserve">. </w:t>
      </w:r>
      <w:r w:rsidRPr="002B02C4">
        <w:rPr>
          <w:rFonts w:ascii="Times New Roman" w:hAnsi="Times New Roman" w:cs="Times New Roman"/>
        </w:rPr>
        <w:t xml:space="preserve">The T1D-GRS result </w:t>
      </w:r>
      <w:r w:rsidRPr="002B02C4">
        <w:rPr>
          <w:rFonts w:ascii="Times New Roman" w:hAnsi="Times New Roman" w:cs="Times New Roman"/>
          <w:lang w:val="en-US"/>
        </w:rPr>
        <w:t>for autoantibody positive (N=</w:t>
      </w:r>
      <w:r w:rsidRPr="00EF3E70">
        <w:rPr>
          <w:rFonts w:ascii="Times New Roman" w:hAnsi="Times New Roman" w:cs="Times New Roman"/>
          <w:lang w:val="en-US"/>
        </w:rPr>
        <w:t>44/62</w:t>
      </w:r>
      <w:r w:rsidRPr="002B02C4">
        <w:rPr>
          <w:rFonts w:ascii="Times New Roman" w:hAnsi="Times New Roman" w:cs="Times New Roman"/>
          <w:lang w:val="en-US"/>
        </w:rPr>
        <w:t>) &amp; negative (N=</w:t>
      </w:r>
      <w:r w:rsidRPr="00EF3E70">
        <w:rPr>
          <w:rFonts w:ascii="Times New Roman" w:hAnsi="Times New Roman" w:cs="Times New Roman"/>
          <w:lang w:val="en-US"/>
        </w:rPr>
        <w:t>27/</w:t>
      </w:r>
      <w:r>
        <w:rPr>
          <w:rFonts w:ascii="Times New Roman" w:hAnsi="Times New Roman" w:cs="Times New Roman"/>
          <w:lang w:val="en-US"/>
        </w:rPr>
        <w:t>29</w:t>
      </w:r>
      <w:r w:rsidRPr="002B02C4">
        <w:rPr>
          <w:rFonts w:ascii="Times New Roman" w:hAnsi="Times New Roman" w:cs="Times New Roman"/>
          <w:lang w:val="en-US"/>
        </w:rPr>
        <w:t xml:space="preserve">) participants include only those </w:t>
      </w:r>
      <w:r>
        <w:rPr>
          <w:rFonts w:ascii="Times New Roman" w:hAnsi="Times New Roman" w:cs="Times New Roman"/>
          <w:lang w:val="en-US"/>
        </w:rPr>
        <w:t xml:space="preserve">who were of White European decent </w:t>
      </w:r>
      <w:r w:rsidRPr="002B02C4">
        <w:rPr>
          <w:rFonts w:ascii="Times New Roman" w:hAnsi="Times New Roman" w:cs="Times New Roman"/>
          <w:lang w:val="en-US"/>
        </w:rPr>
        <w:t>with</w:t>
      </w:r>
      <w:r>
        <w:rPr>
          <w:rFonts w:ascii="Times New Roman" w:hAnsi="Times New Roman" w:cs="Times New Roman"/>
          <w:lang w:val="en-US"/>
        </w:rPr>
        <w:t xml:space="preserve"> appropriate genetic</w:t>
      </w:r>
      <w:r w:rsidRPr="002B02C4">
        <w:rPr>
          <w:rFonts w:ascii="Times New Roman" w:hAnsi="Times New Roman" w:cs="Times New Roman"/>
          <w:lang w:val="en-US"/>
        </w:rPr>
        <w:t xml:space="preserve"> data</w:t>
      </w:r>
      <w:r>
        <w:rPr>
          <w:rFonts w:ascii="Times New Roman" w:hAnsi="Times New Roman" w:cs="Times New Roman"/>
          <w:lang w:val="en-US"/>
        </w:rPr>
        <w:t xml:space="preserve"> </w:t>
      </w:r>
      <w:r w:rsidRPr="002C479F">
        <w:rPr>
          <w:rFonts w:ascii="Times New Roman" w:hAnsi="Times New Roman" w:cs="Times New Roman"/>
          <w:lang w:val="en-US"/>
        </w:rPr>
        <w:t xml:space="preserve">available. </w:t>
      </w:r>
      <w:r w:rsidRPr="002C479F">
        <w:rPr>
          <w:rFonts w:ascii="Times New Roman" w:hAnsi="Times New Roman" w:cs="Times New Roman"/>
          <w:i/>
          <w:iCs/>
          <w:lang w:val="en-US"/>
        </w:rPr>
        <w:t>P</w:t>
      </w:r>
      <w:r w:rsidRPr="002C479F">
        <w:rPr>
          <w:rFonts w:ascii="Times New Roman" w:hAnsi="Times New Roman" w:cs="Times New Roman"/>
          <w:lang w:val="en-US"/>
        </w:rPr>
        <w:t xml:space="preserve"> values given for continuous variables are 2 sample t-tests and Pearson Chi-squared for categorical variables. </w:t>
      </w:r>
      <w:r w:rsidRPr="00DA0F06">
        <w:rPr>
          <w:rFonts w:ascii="Times New Roman" w:hAnsi="Times New Roman" w:cs="Times New Roman"/>
          <w:lang w:val="en-US"/>
        </w:rPr>
        <w:t xml:space="preserve">(*) The results presented for the plasma C-peptide and UCPCR is the geometric mean with the statistics performed on the log transformed values. </w:t>
      </w:r>
      <w:r w:rsidRPr="002B02C4">
        <w:rPr>
          <w:rFonts w:ascii="Times New Roman" w:hAnsi="Times New Roman" w:cs="Times New Roman"/>
          <w:lang w:val="en-US"/>
        </w:rPr>
        <w:t>T1D-GRS, Type 1 Diabetes Genetic Risk Score; UCPCR, Urinary C-Peptide Creatinine Ratio; DKA, Diabetic Ketoacidosis</w:t>
      </w:r>
    </w:p>
    <w:p w14:paraId="7095B662" w14:textId="5DAE48C1" w:rsidR="00D85DA8" w:rsidRPr="00160A84" w:rsidRDefault="00D85DA8">
      <w:pPr>
        <w:rPr>
          <w:rFonts w:ascii="Times New Roman" w:hAnsi="Times New Roman" w:cs="Times New Roman"/>
        </w:rPr>
        <w:sectPr w:rsidR="00D85DA8" w:rsidRPr="00160A84" w:rsidSect="00435789">
          <w:pgSz w:w="16840" w:h="11900" w:orient="landscape"/>
          <w:pgMar w:top="1440" w:right="1440" w:bottom="1440" w:left="1440" w:header="708" w:footer="708" w:gutter="0"/>
          <w:cols w:space="708"/>
          <w:docGrid w:linePitch="360"/>
        </w:sectPr>
      </w:pPr>
    </w:p>
    <w:p w14:paraId="02774B80" w14:textId="77777777" w:rsidR="002B02C4" w:rsidRDefault="002B02C4" w:rsidP="00160A84"/>
    <w:sectPr w:rsidR="002B02C4" w:rsidSect="002B02C4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CF161C7" w14:textId="77777777" w:rsidR="00C672DF" w:rsidRDefault="00C672DF" w:rsidP="00435789">
      <w:r>
        <w:separator/>
      </w:r>
    </w:p>
  </w:endnote>
  <w:endnote w:type="continuationSeparator" w:id="0">
    <w:p w14:paraId="72470985" w14:textId="77777777" w:rsidR="00C672DF" w:rsidRDefault="00C672DF" w:rsidP="0043578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94429FB" w14:textId="77777777" w:rsidR="00C672DF" w:rsidRDefault="00C672DF" w:rsidP="00435789">
      <w:r>
        <w:separator/>
      </w:r>
    </w:p>
  </w:footnote>
  <w:footnote w:type="continuationSeparator" w:id="0">
    <w:p w14:paraId="36D98641" w14:textId="77777777" w:rsidR="00C672DF" w:rsidRDefault="00C672DF" w:rsidP="0043578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204B6"/>
    <w:rsid w:val="000204B6"/>
    <w:rsid w:val="00023414"/>
    <w:rsid w:val="0002598B"/>
    <w:rsid w:val="0003473F"/>
    <w:rsid w:val="00043FC1"/>
    <w:rsid w:val="00053F1B"/>
    <w:rsid w:val="0006619A"/>
    <w:rsid w:val="00090F38"/>
    <w:rsid w:val="00091A25"/>
    <w:rsid w:val="00097341"/>
    <w:rsid w:val="000E7208"/>
    <w:rsid w:val="00111C70"/>
    <w:rsid w:val="0011246F"/>
    <w:rsid w:val="00117845"/>
    <w:rsid w:val="00125D5E"/>
    <w:rsid w:val="0013048A"/>
    <w:rsid w:val="00131E19"/>
    <w:rsid w:val="00136913"/>
    <w:rsid w:val="00157182"/>
    <w:rsid w:val="00160A84"/>
    <w:rsid w:val="00177A45"/>
    <w:rsid w:val="001911AF"/>
    <w:rsid w:val="00191207"/>
    <w:rsid w:val="001943F8"/>
    <w:rsid w:val="001C75A5"/>
    <w:rsid w:val="001D23AB"/>
    <w:rsid w:val="001E4D8F"/>
    <w:rsid w:val="001F1528"/>
    <w:rsid w:val="00215822"/>
    <w:rsid w:val="00223FE7"/>
    <w:rsid w:val="00224C86"/>
    <w:rsid w:val="00247D5B"/>
    <w:rsid w:val="00263992"/>
    <w:rsid w:val="00270958"/>
    <w:rsid w:val="002808D3"/>
    <w:rsid w:val="00283FEF"/>
    <w:rsid w:val="00292782"/>
    <w:rsid w:val="002A0066"/>
    <w:rsid w:val="002A17CC"/>
    <w:rsid w:val="002B02C4"/>
    <w:rsid w:val="002C479F"/>
    <w:rsid w:val="002F795B"/>
    <w:rsid w:val="003223F2"/>
    <w:rsid w:val="00333CDE"/>
    <w:rsid w:val="00347516"/>
    <w:rsid w:val="003479F4"/>
    <w:rsid w:val="00362346"/>
    <w:rsid w:val="00374057"/>
    <w:rsid w:val="0037430B"/>
    <w:rsid w:val="003A6699"/>
    <w:rsid w:val="003B296B"/>
    <w:rsid w:val="003C20D7"/>
    <w:rsid w:val="003C4481"/>
    <w:rsid w:val="003C6E90"/>
    <w:rsid w:val="003C6F63"/>
    <w:rsid w:val="003E067D"/>
    <w:rsid w:val="003E2C73"/>
    <w:rsid w:val="00403D5F"/>
    <w:rsid w:val="00404A02"/>
    <w:rsid w:val="00415F21"/>
    <w:rsid w:val="00435789"/>
    <w:rsid w:val="00437519"/>
    <w:rsid w:val="004450FD"/>
    <w:rsid w:val="00455A2A"/>
    <w:rsid w:val="0046161C"/>
    <w:rsid w:val="00466206"/>
    <w:rsid w:val="004962AC"/>
    <w:rsid w:val="0049693C"/>
    <w:rsid w:val="004E7716"/>
    <w:rsid w:val="004F53F2"/>
    <w:rsid w:val="004F7732"/>
    <w:rsid w:val="0050117D"/>
    <w:rsid w:val="005067F1"/>
    <w:rsid w:val="00533F46"/>
    <w:rsid w:val="00534D78"/>
    <w:rsid w:val="0053780B"/>
    <w:rsid w:val="00556A16"/>
    <w:rsid w:val="00564DE6"/>
    <w:rsid w:val="005666EF"/>
    <w:rsid w:val="005B12F0"/>
    <w:rsid w:val="005B1997"/>
    <w:rsid w:val="005C2A4A"/>
    <w:rsid w:val="005E06BE"/>
    <w:rsid w:val="005E6116"/>
    <w:rsid w:val="005F05E4"/>
    <w:rsid w:val="005F4992"/>
    <w:rsid w:val="00602097"/>
    <w:rsid w:val="0060522A"/>
    <w:rsid w:val="006079F9"/>
    <w:rsid w:val="00607E5B"/>
    <w:rsid w:val="00610A2B"/>
    <w:rsid w:val="00614E59"/>
    <w:rsid w:val="00622491"/>
    <w:rsid w:val="0062277D"/>
    <w:rsid w:val="00632039"/>
    <w:rsid w:val="006431B7"/>
    <w:rsid w:val="0065227B"/>
    <w:rsid w:val="006543AA"/>
    <w:rsid w:val="00670F76"/>
    <w:rsid w:val="0067717C"/>
    <w:rsid w:val="00684295"/>
    <w:rsid w:val="006906AD"/>
    <w:rsid w:val="00696418"/>
    <w:rsid w:val="006B62F3"/>
    <w:rsid w:val="006B793A"/>
    <w:rsid w:val="006C17D7"/>
    <w:rsid w:val="006D1D78"/>
    <w:rsid w:val="006D66AD"/>
    <w:rsid w:val="006E5D05"/>
    <w:rsid w:val="00700CD6"/>
    <w:rsid w:val="00765EB5"/>
    <w:rsid w:val="00773108"/>
    <w:rsid w:val="00787CE9"/>
    <w:rsid w:val="007A3792"/>
    <w:rsid w:val="007E1DD0"/>
    <w:rsid w:val="007E5A46"/>
    <w:rsid w:val="007E5A51"/>
    <w:rsid w:val="007F453C"/>
    <w:rsid w:val="008064CF"/>
    <w:rsid w:val="00814689"/>
    <w:rsid w:val="008163BE"/>
    <w:rsid w:val="008227E6"/>
    <w:rsid w:val="00854C9B"/>
    <w:rsid w:val="00857F13"/>
    <w:rsid w:val="00866BAD"/>
    <w:rsid w:val="0086703F"/>
    <w:rsid w:val="00872FF5"/>
    <w:rsid w:val="00875798"/>
    <w:rsid w:val="00885A9C"/>
    <w:rsid w:val="008A0F18"/>
    <w:rsid w:val="008B20CB"/>
    <w:rsid w:val="008C588B"/>
    <w:rsid w:val="008E0264"/>
    <w:rsid w:val="008E0C64"/>
    <w:rsid w:val="008E1AD7"/>
    <w:rsid w:val="008E2A16"/>
    <w:rsid w:val="00915112"/>
    <w:rsid w:val="0093621A"/>
    <w:rsid w:val="00946D89"/>
    <w:rsid w:val="009504F1"/>
    <w:rsid w:val="00950D66"/>
    <w:rsid w:val="009732C1"/>
    <w:rsid w:val="009802EE"/>
    <w:rsid w:val="009B4DD7"/>
    <w:rsid w:val="009C3E4F"/>
    <w:rsid w:val="009C563B"/>
    <w:rsid w:val="009C654A"/>
    <w:rsid w:val="009D088B"/>
    <w:rsid w:val="009D24FA"/>
    <w:rsid w:val="009E5BAB"/>
    <w:rsid w:val="00A13B12"/>
    <w:rsid w:val="00A25A13"/>
    <w:rsid w:val="00A425BB"/>
    <w:rsid w:val="00A463DD"/>
    <w:rsid w:val="00A8200E"/>
    <w:rsid w:val="00A85E24"/>
    <w:rsid w:val="00AB3642"/>
    <w:rsid w:val="00AD3906"/>
    <w:rsid w:val="00AD662E"/>
    <w:rsid w:val="00AF16C9"/>
    <w:rsid w:val="00B03EF9"/>
    <w:rsid w:val="00B107ED"/>
    <w:rsid w:val="00B1407E"/>
    <w:rsid w:val="00B14443"/>
    <w:rsid w:val="00B32C15"/>
    <w:rsid w:val="00B37114"/>
    <w:rsid w:val="00B41C31"/>
    <w:rsid w:val="00B56CBA"/>
    <w:rsid w:val="00B65C23"/>
    <w:rsid w:val="00B750B9"/>
    <w:rsid w:val="00B826A2"/>
    <w:rsid w:val="00B96381"/>
    <w:rsid w:val="00BA0482"/>
    <w:rsid w:val="00BA4D78"/>
    <w:rsid w:val="00BD3F8D"/>
    <w:rsid w:val="00C13C2A"/>
    <w:rsid w:val="00C217AF"/>
    <w:rsid w:val="00C25360"/>
    <w:rsid w:val="00C419CD"/>
    <w:rsid w:val="00C54BF1"/>
    <w:rsid w:val="00C6538F"/>
    <w:rsid w:val="00C672DF"/>
    <w:rsid w:val="00C7102B"/>
    <w:rsid w:val="00C75DFF"/>
    <w:rsid w:val="00C94327"/>
    <w:rsid w:val="00C966BC"/>
    <w:rsid w:val="00C96AB3"/>
    <w:rsid w:val="00CA5A52"/>
    <w:rsid w:val="00CE3ED1"/>
    <w:rsid w:val="00CE4039"/>
    <w:rsid w:val="00CF124E"/>
    <w:rsid w:val="00CF53D2"/>
    <w:rsid w:val="00D011D7"/>
    <w:rsid w:val="00D04E88"/>
    <w:rsid w:val="00D15133"/>
    <w:rsid w:val="00D1520F"/>
    <w:rsid w:val="00D30146"/>
    <w:rsid w:val="00D327C2"/>
    <w:rsid w:val="00D32B0D"/>
    <w:rsid w:val="00D517DA"/>
    <w:rsid w:val="00D57C3C"/>
    <w:rsid w:val="00D61128"/>
    <w:rsid w:val="00D65A76"/>
    <w:rsid w:val="00D85DA8"/>
    <w:rsid w:val="00D874EA"/>
    <w:rsid w:val="00D97526"/>
    <w:rsid w:val="00DA0F06"/>
    <w:rsid w:val="00DA156F"/>
    <w:rsid w:val="00DA416E"/>
    <w:rsid w:val="00DB7205"/>
    <w:rsid w:val="00DC1F58"/>
    <w:rsid w:val="00DC3248"/>
    <w:rsid w:val="00E07675"/>
    <w:rsid w:val="00E21D16"/>
    <w:rsid w:val="00E2665A"/>
    <w:rsid w:val="00E40A75"/>
    <w:rsid w:val="00E45EFB"/>
    <w:rsid w:val="00E53F9E"/>
    <w:rsid w:val="00E6633F"/>
    <w:rsid w:val="00E66F6B"/>
    <w:rsid w:val="00E9164F"/>
    <w:rsid w:val="00EA1BC9"/>
    <w:rsid w:val="00EA309E"/>
    <w:rsid w:val="00EA5381"/>
    <w:rsid w:val="00EB626E"/>
    <w:rsid w:val="00EB6B57"/>
    <w:rsid w:val="00EB7313"/>
    <w:rsid w:val="00ED2188"/>
    <w:rsid w:val="00EE2641"/>
    <w:rsid w:val="00EF3E70"/>
    <w:rsid w:val="00EF501E"/>
    <w:rsid w:val="00F0023C"/>
    <w:rsid w:val="00F07529"/>
    <w:rsid w:val="00F226B1"/>
    <w:rsid w:val="00F27626"/>
    <w:rsid w:val="00F35BD0"/>
    <w:rsid w:val="00F63306"/>
    <w:rsid w:val="00F85D9E"/>
    <w:rsid w:val="00F92921"/>
    <w:rsid w:val="00FB1EC8"/>
    <w:rsid w:val="00FC189D"/>
    <w:rsid w:val="00FC2970"/>
    <w:rsid w:val="00FD2227"/>
    <w:rsid w:val="00FE3B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3FEC3D"/>
  <w15:chartTrackingRefBased/>
  <w15:docId w15:val="{BF10722D-6E5D-D143-94A6-908338D7FF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35789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35789"/>
  </w:style>
  <w:style w:type="paragraph" w:styleId="Footer">
    <w:name w:val="footer"/>
    <w:basedOn w:val="Normal"/>
    <w:link w:val="FooterChar"/>
    <w:uiPriority w:val="99"/>
    <w:unhideWhenUsed/>
    <w:rsid w:val="00435789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35789"/>
  </w:style>
  <w:style w:type="paragraph" w:styleId="NormalWeb">
    <w:name w:val="Normal (Web)"/>
    <w:basedOn w:val="Normal"/>
    <w:uiPriority w:val="99"/>
    <w:semiHidden/>
    <w:unhideWhenUsed/>
    <w:rsid w:val="00435789"/>
    <w:rPr>
      <w:rFonts w:ascii="Times New Roman" w:hAnsi="Times New Roman" w:cs="Times New Roman"/>
    </w:rPr>
  </w:style>
  <w:style w:type="character" w:styleId="CommentReference">
    <w:name w:val="annotation reference"/>
    <w:basedOn w:val="DefaultParagraphFont"/>
    <w:uiPriority w:val="99"/>
    <w:semiHidden/>
    <w:unhideWhenUsed/>
    <w:rsid w:val="00283FE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83FEF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83FEF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83FEF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83FEF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83FEF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83FEF"/>
    <w:rPr>
      <w:rFonts w:ascii="Segoe UI" w:hAnsi="Segoe UI" w:cs="Segoe UI"/>
      <w:sz w:val="18"/>
      <w:szCs w:val="18"/>
    </w:rPr>
  </w:style>
  <w:style w:type="paragraph" w:styleId="Revision">
    <w:name w:val="Revision"/>
    <w:hidden/>
    <w:uiPriority w:val="99"/>
    <w:semiHidden/>
    <w:rsid w:val="002F795B"/>
  </w:style>
  <w:style w:type="table" w:styleId="GridTable1Light">
    <w:name w:val="Grid Table 1 Light"/>
    <w:basedOn w:val="TableNormal"/>
    <w:uiPriority w:val="46"/>
    <w:rsid w:val="008C588B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86970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376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983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020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98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59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754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297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399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263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060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456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808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268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emf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image" Target="media/image4.emf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84DC7C23BB5CB41B944355ACB1100D1" ma:contentTypeVersion="14" ma:contentTypeDescription="Create a new document." ma:contentTypeScope="" ma:versionID="d8c8a3d74f241a77cd95a7cf408ecc1c">
  <xsd:schema xmlns:xsd="http://www.w3.org/2001/XMLSchema" xmlns:xs="http://www.w3.org/2001/XMLSchema" xmlns:p="http://schemas.microsoft.com/office/2006/metadata/properties" xmlns:ns3="c35f5a0d-22f9-4063-af47-d210f95398a3" xmlns:ns4="703dda01-68e9-4195-b499-76f4fc3cc8ff" targetNamespace="http://schemas.microsoft.com/office/2006/metadata/properties" ma:root="true" ma:fieldsID="14837275f43b7b7432170b85ce23e8ac" ns3:_="" ns4:_="">
    <xsd:import namespace="c35f5a0d-22f9-4063-af47-d210f95398a3"/>
    <xsd:import namespace="703dda01-68e9-4195-b499-76f4fc3cc8ff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Location" minOccurs="0"/>
                <xsd:element ref="ns3:MediaServiceOCR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KeyPoints" minOccurs="0"/>
                <xsd:element ref="ns3:MediaServiceKeyPoints" minOccurs="0"/>
                <xsd:element ref="ns3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35f5a0d-22f9-4063-af47-d210f95398a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4" nillable="true" ma:displayName="Location" ma:internalName="MediaServiceLocation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1" nillable="true" ma:displayName="Length (seconds)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03dda01-68e9-4195-b499-76f4fc3cc8ff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8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F1D365BB-39CF-441C-B07C-B5EC90325137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38BFB642-CE11-4F35-BF36-CF8533D23A5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36FA247C-D61F-45B3-955D-D4018888F66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35f5a0d-22f9-4063-af47-d210f95398a3"/>
    <ds:schemaRef ds:uri="703dda01-68e9-4195-b499-76f4fc3cc8f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11</Pages>
  <Words>1541</Words>
  <Characters>8784</Characters>
  <Application>Microsoft Office Word</Application>
  <DocSecurity>0</DocSecurity>
  <Lines>73</Lines>
  <Paragraphs>20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10305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Russell Eason</dc:creator>
  <cp:keywords/>
  <dc:description/>
  <cp:lastModifiedBy>Jones, Angus</cp:lastModifiedBy>
  <cp:revision>3</cp:revision>
  <cp:lastPrinted>2022-03-25T17:41:00Z</cp:lastPrinted>
  <dcterms:created xsi:type="dcterms:W3CDTF">2022-06-27T15:45:00Z</dcterms:created>
  <dcterms:modified xsi:type="dcterms:W3CDTF">2022-08-10T12:43:00Z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0x010100584DC7C23BB5CB41B944355ACB1100D1</vt:lpwstr>
  </property>
</Properties>
</file>